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3C0860">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3C0860">
      <w:pPr>
        <w:ind w:left="-720"/>
        <w:rPr>
          <w:rFonts w:ascii="Arial" w:hAnsi="Arial" w:cs="Arial"/>
          <w:b/>
          <w:color w:val="000080"/>
          <w:sz w:val="50"/>
          <w:szCs w:val="50"/>
        </w:rPr>
      </w:pPr>
    </w:p>
    <w:p w14:paraId="39BB7037" w14:textId="77777777" w:rsidR="00D6260D" w:rsidRDefault="00D6260D" w:rsidP="003C0860">
      <w:pPr>
        <w:ind w:left="-720"/>
        <w:rPr>
          <w:rFonts w:ascii="Arial" w:hAnsi="Arial" w:cs="Arial"/>
          <w:b/>
          <w:color w:val="000080"/>
          <w:sz w:val="50"/>
          <w:szCs w:val="50"/>
        </w:rPr>
      </w:pPr>
    </w:p>
    <w:p w14:paraId="71566C67" w14:textId="77777777" w:rsidR="00885F63" w:rsidRDefault="00885F63" w:rsidP="003C0860">
      <w:pPr>
        <w:ind w:left="-720"/>
        <w:rPr>
          <w:rFonts w:ascii="Arial" w:hAnsi="Arial" w:cs="Arial"/>
          <w:b/>
          <w:color w:val="000080"/>
          <w:sz w:val="50"/>
          <w:szCs w:val="50"/>
        </w:rPr>
      </w:pPr>
    </w:p>
    <w:p w14:paraId="1B89A6D4" w14:textId="77777777" w:rsidR="00885F63" w:rsidRDefault="00885F63" w:rsidP="003C0860">
      <w:pPr>
        <w:ind w:left="-720"/>
        <w:rPr>
          <w:rFonts w:ascii="Arial" w:hAnsi="Arial" w:cs="Arial"/>
          <w:b/>
          <w:color w:val="000080"/>
          <w:sz w:val="50"/>
          <w:szCs w:val="50"/>
        </w:rPr>
      </w:pPr>
    </w:p>
    <w:p w14:paraId="0AD1CCCA" w14:textId="77777777" w:rsidR="00885F63" w:rsidRDefault="00885F63" w:rsidP="003C0860">
      <w:pPr>
        <w:ind w:left="-720"/>
        <w:rPr>
          <w:rFonts w:ascii="Arial" w:hAnsi="Arial" w:cs="Arial"/>
          <w:b/>
          <w:color w:val="000080"/>
          <w:sz w:val="50"/>
          <w:szCs w:val="50"/>
        </w:rPr>
      </w:pPr>
    </w:p>
    <w:p w14:paraId="2DAA1695" w14:textId="77777777" w:rsidR="00885F63" w:rsidRPr="007E142C" w:rsidRDefault="00885F63" w:rsidP="003C0860">
      <w:pPr>
        <w:pStyle w:val="Heading1"/>
        <w:rPr>
          <w:sz w:val="50"/>
          <w:szCs w:val="50"/>
        </w:rPr>
      </w:pPr>
      <w:r w:rsidRPr="007E142C">
        <w:rPr>
          <w:sz w:val="50"/>
          <w:szCs w:val="50"/>
        </w:rPr>
        <w:t>MINUTES OF PROCEEDINGS</w:t>
      </w:r>
    </w:p>
    <w:p w14:paraId="71312A9E" w14:textId="77777777" w:rsidR="00885F63" w:rsidRPr="00781D0D" w:rsidRDefault="00885F63" w:rsidP="003C0860">
      <w:pPr>
        <w:ind w:left="-720"/>
        <w:rPr>
          <w:rFonts w:ascii="Arial" w:hAnsi="Arial" w:cs="Arial"/>
          <w:color w:val="000080"/>
          <w:sz w:val="50"/>
          <w:szCs w:val="50"/>
        </w:rPr>
      </w:pPr>
    </w:p>
    <w:p w14:paraId="063CDD19" w14:textId="01F85F4E" w:rsidR="00885F63" w:rsidRPr="007E142C" w:rsidRDefault="00885F63" w:rsidP="003C0860">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0074DC">
        <w:rPr>
          <w:rFonts w:ascii="Arial" w:hAnsi="Arial" w:cs="Arial"/>
          <w:b/>
          <w:color w:val="000080"/>
          <w:sz w:val="34"/>
          <w:szCs w:val="34"/>
        </w:rPr>
        <w:t>4722</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3C0860">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219427EB" w:rsidR="00885F63" w:rsidRPr="007E142C" w:rsidRDefault="00885F63" w:rsidP="003C0860">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0074DC">
        <w:rPr>
          <w:rFonts w:ascii="Arial" w:hAnsi="Arial" w:cs="Arial"/>
          <w:b/>
          <w:color w:val="000080"/>
          <w:sz w:val="34"/>
          <w:szCs w:val="34"/>
        </w:rPr>
        <w:t>12 September 2023</w:t>
      </w:r>
    </w:p>
    <w:p w14:paraId="15DAD787" w14:textId="2B9DE3F6" w:rsidR="00885F63" w:rsidRPr="007E142C" w:rsidRDefault="00885F63" w:rsidP="003C0860">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3C0860">
      <w:pPr>
        <w:ind w:left="-720"/>
        <w:rPr>
          <w:rFonts w:ascii="Arial" w:hAnsi="Arial" w:cs="Arial"/>
          <w:b/>
          <w:color w:val="000080"/>
          <w:sz w:val="50"/>
          <w:szCs w:val="50"/>
        </w:rPr>
      </w:pPr>
    </w:p>
    <w:p w14:paraId="7DBC50AE" w14:textId="77777777" w:rsidR="00885F63" w:rsidRPr="00781D0D" w:rsidRDefault="00885F63" w:rsidP="003C0860">
      <w:pPr>
        <w:ind w:left="-720"/>
        <w:rPr>
          <w:rFonts w:ascii="Arial" w:hAnsi="Arial" w:cs="Arial"/>
          <w:b/>
          <w:color w:val="000080"/>
          <w:sz w:val="50"/>
          <w:szCs w:val="50"/>
        </w:rPr>
      </w:pPr>
    </w:p>
    <w:p w14:paraId="3C702822" w14:textId="77777777" w:rsidR="00885F63" w:rsidRPr="00781D0D" w:rsidRDefault="00885F63" w:rsidP="003C0860">
      <w:pPr>
        <w:ind w:left="-720"/>
        <w:rPr>
          <w:rFonts w:ascii="Arial" w:hAnsi="Arial" w:cs="Arial"/>
          <w:b/>
          <w:color w:val="000080"/>
          <w:sz w:val="50"/>
          <w:szCs w:val="50"/>
        </w:rPr>
      </w:pPr>
    </w:p>
    <w:p w14:paraId="35C0832F" w14:textId="77777777" w:rsidR="00885F63" w:rsidRPr="00781D0D" w:rsidRDefault="00885F63" w:rsidP="003C0860">
      <w:pPr>
        <w:ind w:left="-720"/>
        <w:rPr>
          <w:rFonts w:ascii="Arial" w:hAnsi="Arial" w:cs="Arial"/>
          <w:b/>
          <w:color w:val="000080"/>
          <w:sz w:val="50"/>
          <w:szCs w:val="50"/>
        </w:rPr>
      </w:pPr>
    </w:p>
    <w:p w14:paraId="35756BF4" w14:textId="77777777" w:rsidR="00885F63" w:rsidRDefault="00885F63" w:rsidP="003C0860">
      <w:pPr>
        <w:ind w:left="-720"/>
        <w:rPr>
          <w:rFonts w:ascii="Arial" w:hAnsi="Arial" w:cs="Arial"/>
          <w:b/>
          <w:color w:val="000080"/>
          <w:sz w:val="50"/>
          <w:szCs w:val="50"/>
        </w:rPr>
      </w:pPr>
    </w:p>
    <w:p w14:paraId="74BB4D39" w14:textId="77777777" w:rsidR="00885F63" w:rsidRDefault="00885F63" w:rsidP="003C0860">
      <w:pPr>
        <w:ind w:left="-720"/>
        <w:rPr>
          <w:rFonts w:ascii="Arial" w:hAnsi="Arial" w:cs="Arial"/>
          <w:b/>
          <w:color w:val="000080"/>
          <w:sz w:val="50"/>
          <w:szCs w:val="50"/>
        </w:rPr>
      </w:pPr>
    </w:p>
    <w:p w14:paraId="508E7EE3" w14:textId="77777777" w:rsidR="00885F63" w:rsidRPr="00781D0D" w:rsidRDefault="00885F63" w:rsidP="003C0860">
      <w:pPr>
        <w:ind w:left="-720"/>
        <w:rPr>
          <w:rFonts w:ascii="Arial" w:hAnsi="Arial" w:cs="Arial"/>
          <w:b/>
          <w:color w:val="000080"/>
          <w:sz w:val="50"/>
          <w:szCs w:val="50"/>
        </w:rPr>
      </w:pPr>
    </w:p>
    <w:p w14:paraId="05A6BBFC" w14:textId="77777777" w:rsidR="00885F63" w:rsidRPr="00DD0953" w:rsidRDefault="00885F63" w:rsidP="003C0860">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3C0860">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3C0860">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3C0860">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3C0860">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Default="00885F63" w:rsidP="003C0860">
      <w:pPr>
        <w:pStyle w:val="Heading2"/>
      </w:pPr>
      <w:bookmarkStart w:id="0" w:name="_Toc358025693"/>
      <w:bookmarkStart w:id="1" w:name="_Toc145495181"/>
      <w:r>
        <w:lastRenderedPageBreak/>
        <w:t>TABLE OF CONTENTS</w:t>
      </w:r>
      <w:bookmarkEnd w:id="0"/>
      <w:bookmarkEnd w:id="1"/>
    </w:p>
    <w:p w14:paraId="10BBA4D3" w14:textId="77777777" w:rsidR="00885F63" w:rsidRDefault="00885F63" w:rsidP="003C0860"/>
    <w:p w14:paraId="0152617C" w14:textId="267B410C" w:rsidR="00C60C87" w:rsidRDefault="00885F63" w:rsidP="00FA493B">
      <w:pPr>
        <w:pStyle w:val="TOC2"/>
        <w:rPr>
          <w:rFonts w:asciiTheme="minorHAnsi" w:eastAsiaTheme="minorEastAsia" w:hAnsiTheme="minorHAnsi" w:cstheme="minorBidi"/>
          <w:noProof/>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45495181" w:history="1">
        <w:r w:rsidR="00C60C87" w:rsidRPr="00966416">
          <w:rPr>
            <w:rStyle w:val="Hyperlink"/>
            <w:noProof/>
          </w:rPr>
          <w:t>TABLE OF CONTENTS</w:t>
        </w:r>
        <w:r w:rsidR="00C60C87">
          <w:rPr>
            <w:noProof/>
            <w:webHidden/>
          </w:rPr>
          <w:tab/>
        </w:r>
        <w:r w:rsidR="00C60C87">
          <w:rPr>
            <w:noProof/>
            <w:webHidden/>
          </w:rPr>
          <w:fldChar w:fldCharType="begin"/>
        </w:r>
        <w:r w:rsidR="00C60C87">
          <w:rPr>
            <w:noProof/>
            <w:webHidden/>
          </w:rPr>
          <w:instrText xml:space="preserve"> PAGEREF _Toc145495181 \h </w:instrText>
        </w:r>
        <w:r w:rsidR="00C60C87">
          <w:rPr>
            <w:noProof/>
            <w:webHidden/>
          </w:rPr>
        </w:r>
        <w:r w:rsidR="00C60C87">
          <w:rPr>
            <w:noProof/>
            <w:webHidden/>
          </w:rPr>
          <w:fldChar w:fldCharType="separate"/>
        </w:r>
        <w:r w:rsidR="00FA493B">
          <w:rPr>
            <w:noProof/>
            <w:webHidden/>
          </w:rPr>
          <w:t>i</w:t>
        </w:r>
        <w:r w:rsidR="00C60C87">
          <w:rPr>
            <w:noProof/>
            <w:webHidden/>
          </w:rPr>
          <w:fldChar w:fldCharType="end"/>
        </w:r>
      </w:hyperlink>
    </w:p>
    <w:p w14:paraId="507276C3" w14:textId="4E106CC1" w:rsidR="00C60C87" w:rsidRDefault="00FA493B" w:rsidP="00FA493B">
      <w:pPr>
        <w:pStyle w:val="TOC2"/>
        <w:rPr>
          <w:rFonts w:asciiTheme="minorHAnsi" w:eastAsiaTheme="minorEastAsia" w:hAnsiTheme="minorHAnsi" w:cstheme="minorBidi"/>
          <w:noProof/>
        </w:rPr>
      </w:pPr>
      <w:hyperlink w:anchor="_Toc145495182" w:history="1">
        <w:r w:rsidR="00C60C87" w:rsidRPr="00966416">
          <w:rPr>
            <w:rStyle w:val="Hyperlink"/>
            <w:noProof/>
          </w:rPr>
          <w:t>PRESENT:</w:t>
        </w:r>
        <w:r w:rsidR="00C60C87">
          <w:rPr>
            <w:noProof/>
            <w:webHidden/>
          </w:rPr>
          <w:tab/>
        </w:r>
        <w:r w:rsidR="00C60C87">
          <w:rPr>
            <w:noProof/>
            <w:webHidden/>
          </w:rPr>
          <w:fldChar w:fldCharType="begin"/>
        </w:r>
        <w:r w:rsidR="00C60C87">
          <w:rPr>
            <w:noProof/>
            <w:webHidden/>
          </w:rPr>
          <w:instrText xml:space="preserve"> PAGEREF _Toc145495182 \h </w:instrText>
        </w:r>
        <w:r w:rsidR="00C60C87">
          <w:rPr>
            <w:noProof/>
            <w:webHidden/>
          </w:rPr>
        </w:r>
        <w:r w:rsidR="00C60C87">
          <w:rPr>
            <w:noProof/>
            <w:webHidden/>
          </w:rPr>
          <w:fldChar w:fldCharType="separate"/>
        </w:r>
        <w:r>
          <w:rPr>
            <w:noProof/>
            <w:webHidden/>
          </w:rPr>
          <w:t>1</w:t>
        </w:r>
        <w:r w:rsidR="00C60C87">
          <w:rPr>
            <w:noProof/>
            <w:webHidden/>
          </w:rPr>
          <w:fldChar w:fldCharType="end"/>
        </w:r>
      </w:hyperlink>
    </w:p>
    <w:p w14:paraId="5242F0D4" w14:textId="2C61F21F" w:rsidR="00C60C87" w:rsidRDefault="00FA493B" w:rsidP="00FA493B">
      <w:pPr>
        <w:pStyle w:val="TOC2"/>
        <w:rPr>
          <w:rFonts w:asciiTheme="minorHAnsi" w:eastAsiaTheme="minorEastAsia" w:hAnsiTheme="minorHAnsi" w:cstheme="minorBidi"/>
          <w:noProof/>
        </w:rPr>
      </w:pPr>
      <w:hyperlink w:anchor="_Toc145495183" w:history="1">
        <w:r w:rsidR="00C60C87" w:rsidRPr="00966416">
          <w:rPr>
            <w:rStyle w:val="Hyperlink"/>
            <w:noProof/>
          </w:rPr>
          <w:t>OPENING OF MEETING:</w:t>
        </w:r>
        <w:r w:rsidR="00C60C87">
          <w:rPr>
            <w:noProof/>
            <w:webHidden/>
          </w:rPr>
          <w:tab/>
        </w:r>
        <w:r w:rsidR="00C60C87">
          <w:rPr>
            <w:noProof/>
            <w:webHidden/>
          </w:rPr>
          <w:fldChar w:fldCharType="begin"/>
        </w:r>
        <w:r w:rsidR="00C60C87">
          <w:rPr>
            <w:noProof/>
            <w:webHidden/>
          </w:rPr>
          <w:instrText xml:space="preserve"> PAGEREF _Toc145495183 \h </w:instrText>
        </w:r>
        <w:r w:rsidR="00C60C87">
          <w:rPr>
            <w:noProof/>
            <w:webHidden/>
          </w:rPr>
        </w:r>
        <w:r w:rsidR="00C60C87">
          <w:rPr>
            <w:noProof/>
            <w:webHidden/>
          </w:rPr>
          <w:fldChar w:fldCharType="separate"/>
        </w:r>
        <w:r>
          <w:rPr>
            <w:noProof/>
            <w:webHidden/>
          </w:rPr>
          <w:t>1</w:t>
        </w:r>
        <w:r w:rsidR="00C60C87">
          <w:rPr>
            <w:noProof/>
            <w:webHidden/>
          </w:rPr>
          <w:fldChar w:fldCharType="end"/>
        </w:r>
      </w:hyperlink>
    </w:p>
    <w:p w14:paraId="6D1DE016" w14:textId="4004DA0C" w:rsidR="00C60C87" w:rsidRDefault="00FA493B" w:rsidP="00FA493B">
      <w:pPr>
        <w:pStyle w:val="TOC2"/>
        <w:rPr>
          <w:rFonts w:asciiTheme="minorHAnsi" w:eastAsiaTheme="minorEastAsia" w:hAnsiTheme="minorHAnsi" w:cstheme="minorBidi"/>
          <w:noProof/>
        </w:rPr>
      </w:pPr>
      <w:hyperlink w:anchor="_Toc145495184" w:history="1">
        <w:r w:rsidR="00C60C87" w:rsidRPr="00966416">
          <w:rPr>
            <w:rStyle w:val="Hyperlink"/>
            <w:noProof/>
          </w:rPr>
          <w:t>APOLOGY:</w:t>
        </w:r>
        <w:r w:rsidR="00C60C87">
          <w:rPr>
            <w:noProof/>
            <w:webHidden/>
          </w:rPr>
          <w:tab/>
        </w:r>
        <w:r w:rsidR="00C60C87">
          <w:rPr>
            <w:noProof/>
            <w:webHidden/>
          </w:rPr>
          <w:fldChar w:fldCharType="begin"/>
        </w:r>
        <w:r w:rsidR="00C60C87">
          <w:rPr>
            <w:noProof/>
            <w:webHidden/>
          </w:rPr>
          <w:instrText xml:space="preserve"> PAGEREF _Toc145495184 \h </w:instrText>
        </w:r>
        <w:r w:rsidR="00C60C87">
          <w:rPr>
            <w:noProof/>
            <w:webHidden/>
          </w:rPr>
        </w:r>
        <w:r w:rsidR="00C60C87">
          <w:rPr>
            <w:noProof/>
            <w:webHidden/>
          </w:rPr>
          <w:fldChar w:fldCharType="separate"/>
        </w:r>
        <w:r>
          <w:rPr>
            <w:noProof/>
            <w:webHidden/>
          </w:rPr>
          <w:t>1</w:t>
        </w:r>
        <w:r w:rsidR="00C60C87">
          <w:rPr>
            <w:noProof/>
            <w:webHidden/>
          </w:rPr>
          <w:fldChar w:fldCharType="end"/>
        </w:r>
      </w:hyperlink>
    </w:p>
    <w:p w14:paraId="2E2A9B7D" w14:textId="1C589C5B" w:rsidR="00C60C87" w:rsidRDefault="00FA493B" w:rsidP="00FA493B">
      <w:pPr>
        <w:pStyle w:val="TOC2"/>
        <w:rPr>
          <w:rFonts w:asciiTheme="minorHAnsi" w:eastAsiaTheme="minorEastAsia" w:hAnsiTheme="minorHAnsi" w:cstheme="minorBidi"/>
          <w:noProof/>
        </w:rPr>
      </w:pPr>
      <w:hyperlink w:anchor="_Toc145495185" w:history="1">
        <w:r w:rsidR="00C60C87" w:rsidRPr="00966416">
          <w:rPr>
            <w:rStyle w:val="Hyperlink"/>
            <w:noProof/>
          </w:rPr>
          <w:t>MINUTES:</w:t>
        </w:r>
        <w:r w:rsidR="00C60C87">
          <w:rPr>
            <w:noProof/>
            <w:webHidden/>
          </w:rPr>
          <w:tab/>
        </w:r>
        <w:r w:rsidR="00C60C87">
          <w:rPr>
            <w:noProof/>
            <w:webHidden/>
          </w:rPr>
          <w:fldChar w:fldCharType="begin"/>
        </w:r>
        <w:r w:rsidR="00C60C87">
          <w:rPr>
            <w:noProof/>
            <w:webHidden/>
          </w:rPr>
          <w:instrText xml:space="preserve"> PAGEREF _Toc145495185 \h </w:instrText>
        </w:r>
        <w:r w:rsidR="00C60C87">
          <w:rPr>
            <w:noProof/>
            <w:webHidden/>
          </w:rPr>
        </w:r>
        <w:r w:rsidR="00C60C87">
          <w:rPr>
            <w:noProof/>
            <w:webHidden/>
          </w:rPr>
          <w:fldChar w:fldCharType="separate"/>
        </w:r>
        <w:r>
          <w:rPr>
            <w:noProof/>
            <w:webHidden/>
          </w:rPr>
          <w:t>1</w:t>
        </w:r>
        <w:r w:rsidR="00C60C87">
          <w:rPr>
            <w:noProof/>
            <w:webHidden/>
          </w:rPr>
          <w:fldChar w:fldCharType="end"/>
        </w:r>
      </w:hyperlink>
    </w:p>
    <w:p w14:paraId="339BC8AD" w14:textId="6E268893" w:rsidR="00C60C87" w:rsidRDefault="00FA493B" w:rsidP="00FA493B">
      <w:pPr>
        <w:pStyle w:val="TOC2"/>
        <w:rPr>
          <w:rFonts w:asciiTheme="minorHAnsi" w:eastAsiaTheme="minorEastAsia" w:hAnsiTheme="minorHAnsi" w:cstheme="minorBidi"/>
          <w:noProof/>
        </w:rPr>
      </w:pPr>
      <w:hyperlink w:anchor="_Toc145495186" w:history="1">
        <w:r w:rsidR="00C60C87" w:rsidRPr="00966416">
          <w:rPr>
            <w:rStyle w:val="Hyperlink"/>
            <w:noProof/>
          </w:rPr>
          <w:t>PUBLIC PARTICIPATION:</w:t>
        </w:r>
        <w:r w:rsidR="00C60C87">
          <w:rPr>
            <w:noProof/>
            <w:webHidden/>
          </w:rPr>
          <w:tab/>
        </w:r>
        <w:r w:rsidR="00C60C87">
          <w:rPr>
            <w:noProof/>
            <w:webHidden/>
          </w:rPr>
          <w:fldChar w:fldCharType="begin"/>
        </w:r>
        <w:r w:rsidR="00C60C87">
          <w:rPr>
            <w:noProof/>
            <w:webHidden/>
          </w:rPr>
          <w:instrText xml:space="preserve"> PAGEREF _Toc145495186 \h </w:instrText>
        </w:r>
        <w:r w:rsidR="00C60C87">
          <w:rPr>
            <w:noProof/>
            <w:webHidden/>
          </w:rPr>
        </w:r>
        <w:r w:rsidR="00C60C87">
          <w:rPr>
            <w:noProof/>
            <w:webHidden/>
          </w:rPr>
          <w:fldChar w:fldCharType="separate"/>
        </w:r>
        <w:r>
          <w:rPr>
            <w:noProof/>
            <w:webHidden/>
          </w:rPr>
          <w:t>2</w:t>
        </w:r>
        <w:r w:rsidR="00C60C87">
          <w:rPr>
            <w:noProof/>
            <w:webHidden/>
          </w:rPr>
          <w:fldChar w:fldCharType="end"/>
        </w:r>
      </w:hyperlink>
    </w:p>
    <w:p w14:paraId="7A6E6C83" w14:textId="105CA163" w:rsidR="00C60C87" w:rsidRDefault="00FA493B" w:rsidP="00FA493B">
      <w:pPr>
        <w:pStyle w:val="TOC2"/>
        <w:rPr>
          <w:rFonts w:asciiTheme="minorHAnsi" w:eastAsiaTheme="minorEastAsia" w:hAnsiTheme="minorHAnsi" w:cstheme="minorBidi"/>
          <w:noProof/>
        </w:rPr>
      </w:pPr>
      <w:hyperlink w:anchor="_Toc145495187" w:history="1">
        <w:r w:rsidR="00C60C87" w:rsidRPr="00966416">
          <w:rPr>
            <w:rStyle w:val="Hyperlink"/>
            <w:noProof/>
          </w:rPr>
          <w:t>QUESTION TIME:</w:t>
        </w:r>
        <w:r w:rsidR="00C60C87">
          <w:rPr>
            <w:noProof/>
            <w:webHidden/>
          </w:rPr>
          <w:tab/>
        </w:r>
        <w:r w:rsidR="00C60C87">
          <w:rPr>
            <w:noProof/>
            <w:webHidden/>
          </w:rPr>
          <w:fldChar w:fldCharType="begin"/>
        </w:r>
        <w:r w:rsidR="00C60C87">
          <w:rPr>
            <w:noProof/>
            <w:webHidden/>
          </w:rPr>
          <w:instrText xml:space="preserve"> PAGEREF _Toc145495187 \h </w:instrText>
        </w:r>
        <w:r w:rsidR="00C60C87">
          <w:rPr>
            <w:noProof/>
            <w:webHidden/>
          </w:rPr>
        </w:r>
        <w:r w:rsidR="00C60C87">
          <w:rPr>
            <w:noProof/>
            <w:webHidden/>
          </w:rPr>
          <w:fldChar w:fldCharType="separate"/>
        </w:r>
        <w:r>
          <w:rPr>
            <w:noProof/>
            <w:webHidden/>
          </w:rPr>
          <w:t>3</w:t>
        </w:r>
        <w:r w:rsidR="00C60C87">
          <w:rPr>
            <w:noProof/>
            <w:webHidden/>
          </w:rPr>
          <w:fldChar w:fldCharType="end"/>
        </w:r>
      </w:hyperlink>
    </w:p>
    <w:p w14:paraId="7945CB5B" w14:textId="65A447DE" w:rsidR="00C60C87" w:rsidRDefault="00FA493B" w:rsidP="00FA493B">
      <w:pPr>
        <w:pStyle w:val="TOC2"/>
        <w:rPr>
          <w:rFonts w:asciiTheme="minorHAnsi" w:eastAsiaTheme="minorEastAsia" w:hAnsiTheme="minorHAnsi" w:cstheme="minorBidi"/>
          <w:noProof/>
        </w:rPr>
      </w:pPr>
      <w:hyperlink w:anchor="_Toc145495188" w:history="1">
        <w:r w:rsidR="00C60C87" w:rsidRPr="00966416">
          <w:rPr>
            <w:rStyle w:val="Hyperlink"/>
            <w:noProof/>
          </w:rPr>
          <w:t>CONSIDERATION OF COMMITTEE REPORTS:</w:t>
        </w:r>
        <w:r w:rsidR="00C60C87">
          <w:rPr>
            <w:noProof/>
            <w:webHidden/>
          </w:rPr>
          <w:tab/>
        </w:r>
        <w:r w:rsidR="00C60C87">
          <w:rPr>
            <w:noProof/>
            <w:webHidden/>
          </w:rPr>
          <w:fldChar w:fldCharType="begin"/>
        </w:r>
        <w:r w:rsidR="00C60C87">
          <w:rPr>
            <w:noProof/>
            <w:webHidden/>
          </w:rPr>
          <w:instrText xml:space="preserve"> PAGEREF _Toc145495188 \h </w:instrText>
        </w:r>
        <w:r w:rsidR="00C60C87">
          <w:rPr>
            <w:noProof/>
            <w:webHidden/>
          </w:rPr>
        </w:r>
        <w:r w:rsidR="00C60C87">
          <w:rPr>
            <w:noProof/>
            <w:webHidden/>
          </w:rPr>
          <w:fldChar w:fldCharType="separate"/>
        </w:r>
        <w:r>
          <w:rPr>
            <w:noProof/>
            <w:webHidden/>
          </w:rPr>
          <w:t>25</w:t>
        </w:r>
        <w:r w:rsidR="00C60C87">
          <w:rPr>
            <w:noProof/>
            <w:webHidden/>
          </w:rPr>
          <w:fldChar w:fldCharType="end"/>
        </w:r>
      </w:hyperlink>
    </w:p>
    <w:p w14:paraId="05976650" w14:textId="646D3E8D" w:rsidR="00C60C87" w:rsidRDefault="00FA493B" w:rsidP="003C0860">
      <w:pPr>
        <w:pStyle w:val="TOC3"/>
        <w:tabs>
          <w:tab w:val="right" w:leader="underscore" w:pos="9016"/>
        </w:tabs>
        <w:rPr>
          <w:rFonts w:asciiTheme="minorHAnsi" w:eastAsiaTheme="minorEastAsia" w:hAnsiTheme="minorHAnsi" w:cstheme="minorBidi"/>
          <w:noProof/>
          <w:sz w:val="22"/>
          <w:szCs w:val="22"/>
        </w:rPr>
      </w:pPr>
      <w:hyperlink w:anchor="_Toc145495189" w:history="1">
        <w:r w:rsidR="00C60C87" w:rsidRPr="00966416">
          <w:rPr>
            <w:rStyle w:val="Hyperlink"/>
            <w:noProof/>
          </w:rPr>
          <w:t>ESTABLISHMENT AND COORDINATION COMMITTEE</w:t>
        </w:r>
        <w:r w:rsidR="00C60C87">
          <w:rPr>
            <w:noProof/>
            <w:webHidden/>
          </w:rPr>
          <w:tab/>
        </w:r>
        <w:r w:rsidR="00C60C87">
          <w:rPr>
            <w:noProof/>
            <w:webHidden/>
          </w:rPr>
          <w:fldChar w:fldCharType="begin"/>
        </w:r>
        <w:r w:rsidR="00C60C87">
          <w:rPr>
            <w:noProof/>
            <w:webHidden/>
          </w:rPr>
          <w:instrText xml:space="preserve"> PAGEREF _Toc145495189 \h </w:instrText>
        </w:r>
        <w:r w:rsidR="00C60C87">
          <w:rPr>
            <w:noProof/>
            <w:webHidden/>
          </w:rPr>
        </w:r>
        <w:r w:rsidR="00C60C87">
          <w:rPr>
            <w:noProof/>
            <w:webHidden/>
          </w:rPr>
          <w:fldChar w:fldCharType="separate"/>
        </w:r>
        <w:r>
          <w:rPr>
            <w:noProof/>
            <w:webHidden/>
          </w:rPr>
          <w:t>25</w:t>
        </w:r>
        <w:r w:rsidR="00C60C87">
          <w:rPr>
            <w:noProof/>
            <w:webHidden/>
          </w:rPr>
          <w:fldChar w:fldCharType="end"/>
        </w:r>
      </w:hyperlink>
    </w:p>
    <w:p w14:paraId="1C3CAF1B" w14:textId="489EC1A9" w:rsidR="00C60C87" w:rsidRDefault="00FA493B" w:rsidP="00FA493B">
      <w:pPr>
        <w:pStyle w:val="TOC4"/>
        <w:rPr>
          <w:rFonts w:asciiTheme="minorHAnsi" w:eastAsiaTheme="minorEastAsia" w:hAnsiTheme="minorHAnsi" w:cstheme="minorBidi"/>
          <w:noProof/>
          <w:sz w:val="22"/>
          <w:szCs w:val="22"/>
        </w:rPr>
      </w:pPr>
      <w:hyperlink w:anchor="_Toc145495190" w:history="1">
        <w:r w:rsidR="00C60C87" w:rsidRPr="00966416">
          <w:rPr>
            <w:rStyle w:val="Hyperlink"/>
            <w:noProof/>
          </w:rPr>
          <w:t>A</w:t>
        </w:r>
        <w:r w:rsidR="00C60C87">
          <w:rPr>
            <w:rFonts w:asciiTheme="minorHAnsi" w:eastAsiaTheme="minorEastAsia" w:hAnsiTheme="minorHAnsi" w:cstheme="minorBidi"/>
            <w:noProof/>
            <w:sz w:val="22"/>
            <w:szCs w:val="22"/>
          </w:rPr>
          <w:tab/>
        </w:r>
        <w:r w:rsidR="00C60C87" w:rsidRPr="00966416">
          <w:rPr>
            <w:rStyle w:val="Hyperlink"/>
            <w:noProof/>
          </w:rPr>
          <w:t>PRESENTATION AND TABLING OF THE AUDITED CONSOLIDATED FINANCIAL STATEMENTS AND THE AUDITOR</w:t>
        </w:r>
        <w:r w:rsidR="00C60C87" w:rsidRPr="00966416">
          <w:rPr>
            <w:rStyle w:val="Hyperlink"/>
            <w:noProof/>
          </w:rPr>
          <w:noBreakHyphen/>
          <w:t>GENERAL’S AUDIT REPORTS FOR THE YEAR ENDED 30 JUNE 2023</w:t>
        </w:r>
        <w:r w:rsidR="00C60C87">
          <w:rPr>
            <w:noProof/>
            <w:webHidden/>
          </w:rPr>
          <w:tab/>
        </w:r>
        <w:r w:rsidR="00C60C87">
          <w:rPr>
            <w:noProof/>
            <w:webHidden/>
          </w:rPr>
          <w:fldChar w:fldCharType="begin"/>
        </w:r>
        <w:r w:rsidR="00C60C87">
          <w:rPr>
            <w:noProof/>
            <w:webHidden/>
          </w:rPr>
          <w:instrText xml:space="preserve"> PAGEREF _Toc145495190 \h </w:instrText>
        </w:r>
        <w:r w:rsidR="00C60C87">
          <w:rPr>
            <w:noProof/>
            <w:webHidden/>
          </w:rPr>
        </w:r>
        <w:r w:rsidR="00C60C87">
          <w:rPr>
            <w:noProof/>
            <w:webHidden/>
          </w:rPr>
          <w:fldChar w:fldCharType="separate"/>
        </w:r>
        <w:r>
          <w:rPr>
            <w:noProof/>
            <w:webHidden/>
          </w:rPr>
          <w:t>56</w:t>
        </w:r>
        <w:r w:rsidR="00C60C87">
          <w:rPr>
            <w:noProof/>
            <w:webHidden/>
          </w:rPr>
          <w:fldChar w:fldCharType="end"/>
        </w:r>
      </w:hyperlink>
    </w:p>
    <w:p w14:paraId="5F166072" w14:textId="59746099" w:rsidR="00C60C87" w:rsidRDefault="00FA493B" w:rsidP="00FA493B">
      <w:pPr>
        <w:pStyle w:val="TOC4"/>
        <w:rPr>
          <w:rFonts w:asciiTheme="minorHAnsi" w:eastAsiaTheme="minorEastAsia" w:hAnsiTheme="minorHAnsi" w:cstheme="minorBidi"/>
          <w:noProof/>
          <w:sz w:val="22"/>
          <w:szCs w:val="22"/>
        </w:rPr>
      </w:pPr>
      <w:hyperlink w:anchor="_Toc145495191" w:history="1">
        <w:r w:rsidR="00C60C87" w:rsidRPr="00966416">
          <w:rPr>
            <w:rStyle w:val="Hyperlink"/>
            <w:noProof/>
          </w:rPr>
          <w:t>B</w:t>
        </w:r>
        <w:r w:rsidR="00C60C87">
          <w:rPr>
            <w:rFonts w:asciiTheme="minorHAnsi" w:eastAsiaTheme="minorEastAsia" w:hAnsiTheme="minorHAnsi" w:cstheme="minorBidi"/>
            <w:noProof/>
            <w:sz w:val="22"/>
            <w:szCs w:val="22"/>
          </w:rPr>
          <w:tab/>
        </w:r>
        <w:r w:rsidR="00C60C87" w:rsidRPr="00966416">
          <w:rPr>
            <w:rStyle w:val="Hyperlink"/>
            <w:noProof/>
          </w:rPr>
          <w:t>CONTRACTS AND TENDERING – REPORT OF CONTRACTS ACCEPTED BY DELEGATES OF COUNCIL FOR JULY 2023</w:t>
        </w:r>
        <w:r w:rsidR="00C60C87">
          <w:rPr>
            <w:noProof/>
            <w:webHidden/>
          </w:rPr>
          <w:tab/>
        </w:r>
        <w:r w:rsidR="00C60C87">
          <w:rPr>
            <w:noProof/>
            <w:webHidden/>
          </w:rPr>
          <w:fldChar w:fldCharType="begin"/>
        </w:r>
        <w:r w:rsidR="00C60C87">
          <w:rPr>
            <w:noProof/>
            <w:webHidden/>
          </w:rPr>
          <w:instrText xml:space="preserve"> PAGEREF _Toc145495191 \h </w:instrText>
        </w:r>
        <w:r w:rsidR="00C60C87">
          <w:rPr>
            <w:noProof/>
            <w:webHidden/>
          </w:rPr>
        </w:r>
        <w:r w:rsidR="00C60C87">
          <w:rPr>
            <w:noProof/>
            <w:webHidden/>
          </w:rPr>
          <w:fldChar w:fldCharType="separate"/>
        </w:r>
        <w:r>
          <w:rPr>
            <w:noProof/>
            <w:webHidden/>
          </w:rPr>
          <w:t>56</w:t>
        </w:r>
        <w:r w:rsidR="00C60C87">
          <w:rPr>
            <w:noProof/>
            <w:webHidden/>
          </w:rPr>
          <w:fldChar w:fldCharType="end"/>
        </w:r>
      </w:hyperlink>
    </w:p>
    <w:p w14:paraId="787ED3BF" w14:textId="1118E70D" w:rsidR="00C60C87" w:rsidRDefault="00FA493B" w:rsidP="00FA493B">
      <w:pPr>
        <w:pStyle w:val="TOC4"/>
        <w:rPr>
          <w:rFonts w:asciiTheme="minorHAnsi" w:eastAsiaTheme="minorEastAsia" w:hAnsiTheme="minorHAnsi" w:cstheme="minorBidi"/>
          <w:noProof/>
          <w:sz w:val="22"/>
          <w:szCs w:val="22"/>
        </w:rPr>
      </w:pPr>
      <w:hyperlink w:anchor="_Toc145495192" w:history="1">
        <w:r w:rsidR="00C60C87" w:rsidRPr="00966416">
          <w:rPr>
            <w:rStyle w:val="Hyperlink"/>
            <w:noProof/>
          </w:rPr>
          <w:t>C</w:t>
        </w:r>
        <w:r w:rsidR="00C60C87">
          <w:rPr>
            <w:rFonts w:asciiTheme="minorHAnsi" w:eastAsiaTheme="minorEastAsia" w:hAnsiTheme="minorHAnsi" w:cstheme="minorBidi"/>
            <w:noProof/>
            <w:sz w:val="22"/>
            <w:szCs w:val="22"/>
          </w:rPr>
          <w:tab/>
        </w:r>
        <w:r w:rsidR="00C60C87" w:rsidRPr="00966416">
          <w:rPr>
            <w:rStyle w:val="Hyperlink"/>
            <w:noProof/>
          </w:rPr>
          <w:t>BRISBANE CITY COUNCIL ANNUAL REPORT 2022-23</w:t>
        </w:r>
        <w:r w:rsidR="00C60C87">
          <w:rPr>
            <w:noProof/>
            <w:webHidden/>
          </w:rPr>
          <w:tab/>
        </w:r>
        <w:r w:rsidR="00C60C87">
          <w:rPr>
            <w:noProof/>
            <w:webHidden/>
          </w:rPr>
          <w:fldChar w:fldCharType="begin"/>
        </w:r>
        <w:r w:rsidR="00C60C87">
          <w:rPr>
            <w:noProof/>
            <w:webHidden/>
          </w:rPr>
          <w:instrText xml:space="preserve"> PAGEREF _Toc145495192 \h </w:instrText>
        </w:r>
        <w:r w:rsidR="00C60C87">
          <w:rPr>
            <w:noProof/>
            <w:webHidden/>
          </w:rPr>
        </w:r>
        <w:r w:rsidR="00C60C87">
          <w:rPr>
            <w:noProof/>
            <w:webHidden/>
          </w:rPr>
          <w:fldChar w:fldCharType="separate"/>
        </w:r>
        <w:r>
          <w:rPr>
            <w:noProof/>
            <w:webHidden/>
          </w:rPr>
          <w:t>67</w:t>
        </w:r>
        <w:r w:rsidR="00C60C87">
          <w:rPr>
            <w:noProof/>
            <w:webHidden/>
          </w:rPr>
          <w:fldChar w:fldCharType="end"/>
        </w:r>
      </w:hyperlink>
    </w:p>
    <w:p w14:paraId="348E3A87" w14:textId="46482A7F" w:rsidR="00C60C87" w:rsidRDefault="00FA493B" w:rsidP="00FA493B">
      <w:pPr>
        <w:pStyle w:val="TOC4"/>
        <w:rPr>
          <w:rFonts w:asciiTheme="minorHAnsi" w:eastAsiaTheme="minorEastAsia" w:hAnsiTheme="minorHAnsi" w:cstheme="minorBidi"/>
          <w:noProof/>
          <w:sz w:val="22"/>
          <w:szCs w:val="22"/>
        </w:rPr>
      </w:pPr>
      <w:hyperlink w:anchor="_Toc145495193" w:history="1">
        <w:r w:rsidR="00C60C87" w:rsidRPr="00966416">
          <w:rPr>
            <w:rStyle w:val="Hyperlink"/>
            <w:noProof/>
          </w:rPr>
          <w:t>D</w:t>
        </w:r>
        <w:r w:rsidR="00C60C87">
          <w:rPr>
            <w:rFonts w:asciiTheme="minorHAnsi" w:eastAsiaTheme="minorEastAsia" w:hAnsiTheme="minorHAnsi" w:cstheme="minorBidi"/>
            <w:noProof/>
            <w:sz w:val="22"/>
            <w:szCs w:val="22"/>
          </w:rPr>
          <w:tab/>
        </w:r>
        <w:r w:rsidR="00C60C87" w:rsidRPr="00966416">
          <w:rPr>
            <w:rStyle w:val="Hyperlink"/>
            <w:noProof/>
          </w:rPr>
          <w:t>PROPOSED PERMITTED ADVERTISING DEVICES DESIGNATION AND PROPOSED AMENDED ADVERTISING DEVICES DESIGN AND ASSESSMENT RULE</w:t>
        </w:r>
        <w:r w:rsidR="00C60C87">
          <w:rPr>
            <w:noProof/>
            <w:webHidden/>
          </w:rPr>
          <w:tab/>
        </w:r>
        <w:r w:rsidR="00C60C87">
          <w:rPr>
            <w:noProof/>
            <w:webHidden/>
          </w:rPr>
          <w:fldChar w:fldCharType="begin"/>
        </w:r>
        <w:r w:rsidR="00C60C87">
          <w:rPr>
            <w:noProof/>
            <w:webHidden/>
          </w:rPr>
          <w:instrText xml:space="preserve"> PAGEREF _Toc145495193 \h </w:instrText>
        </w:r>
        <w:r w:rsidR="00C60C87">
          <w:rPr>
            <w:noProof/>
            <w:webHidden/>
          </w:rPr>
        </w:r>
        <w:r w:rsidR="00C60C87">
          <w:rPr>
            <w:noProof/>
            <w:webHidden/>
          </w:rPr>
          <w:fldChar w:fldCharType="separate"/>
        </w:r>
        <w:r>
          <w:rPr>
            <w:noProof/>
            <w:webHidden/>
          </w:rPr>
          <w:t>68</w:t>
        </w:r>
        <w:r w:rsidR="00C60C87">
          <w:rPr>
            <w:noProof/>
            <w:webHidden/>
          </w:rPr>
          <w:fldChar w:fldCharType="end"/>
        </w:r>
      </w:hyperlink>
    </w:p>
    <w:p w14:paraId="4F68157F" w14:textId="7F8CC052" w:rsidR="00C60C87" w:rsidRDefault="00FA493B" w:rsidP="00FA493B">
      <w:pPr>
        <w:pStyle w:val="TOC4"/>
        <w:rPr>
          <w:rFonts w:asciiTheme="minorHAnsi" w:eastAsiaTheme="minorEastAsia" w:hAnsiTheme="minorHAnsi" w:cstheme="minorBidi"/>
          <w:noProof/>
          <w:sz w:val="22"/>
          <w:szCs w:val="22"/>
        </w:rPr>
      </w:pPr>
      <w:hyperlink w:anchor="_Toc145495194" w:history="1">
        <w:r w:rsidR="00C60C87" w:rsidRPr="00966416">
          <w:rPr>
            <w:rStyle w:val="Hyperlink"/>
            <w:noProof/>
          </w:rPr>
          <w:t>E</w:t>
        </w:r>
        <w:r w:rsidR="00C60C87">
          <w:rPr>
            <w:rFonts w:asciiTheme="minorHAnsi" w:eastAsiaTheme="minorEastAsia" w:hAnsiTheme="minorHAnsi" w:cstheme="minorBidi"/>
            <w:noProof/>
            <w:sz w:val="22"/>
            <w:szCs w:val="22"/>
          </w:rPr>
          <w:tab/>
        </w:r>
        <w:r w:rsidR="00C60C87" w:rsidRPr="00966416">
          <w:rPr>
            <w:rStyle w:val="Hyperlink"/>
            <w:noProof/>
          </w:rPr>
          <w:t>STORES BOARD SUBMISSION – AMENDMENT TO SIGNIFICANT CONTRACTING PLANS FOR THE DESIGN AND CONSTRUCTION OF THE KANGAROO POINT GREEN BRIDGE AND THE MOGGILL ROAD CORRIDOR UPGRADE PROJECT</w:t>
        </w:r>
        <w:r w:rsidR="00C60C87">
          <w:rPr>
            <w:noProof/>
            <w:webHidden/>
          </w:rPr>
          <w:tab/>
        </w:r>
        <w:r w:rsidR="00C60C87">
          <w:rPr>
            <w:noProof/>
            <w:webHidden/>
          </w:rPr>
          <w:fldChar w:fldCharType="begin"/>
        </w:r>
        <w:r w:rsidR="00C60C87">
          <w:rPr>
            <w:noProof/>
            <w:webHidden/>
          </w:rPr>
          <w:instrText xml:space="preserve"> PAGEREF _Toc145495194 \h </w:instrText>
        </w:r>
        <w:r w:rsidR="00C60C87">
          <w:rPr>
            <w:noProof/>
            <w:webHidden/>
          </w:rPr>
        </w:r>
        <w:r w:rsidR="00C60C87">
          <w:rPr>
            <w:noProof/>
            <w:webHidden/>
          </w:rPr>
          <w:fldChar w:fldCharType="separate"/>
        </w:r>
        <w:r>
          <w:rPr>
            <w:noProof/>
            <w:webHidden/>
          </w:rPr>
          <w:t>70</w:t>
        </w:r>
        <w:r w:rsidR="00C60C87">
          <w:rPr>
            <w:noProof/>
            <w:webHidden/>
          </w:rPr>
          <w:fldChar w:fldCharType="end"/>
        </w:r>
      </w:hyperlink>
    </w:p>
    <w:p w14:paraId="670D9BC6" w14:textId="040DC081" w:rsidR="00C60C87" w:rsidRDefault="00FA493B" w:rsidP="00FA493B">
      <w:pPr>
        <w:pStyle w:val="TOC4"/>
        <w:rPr>
          <w:rFonts w:asciiTheme="minorHAnsi" w:eastAsiaTheme="minorEastAsia" w:hAnsiTheme="minorHAnsi" w:cstheme="minorBidi"/>
          <w:noProof/>
          <w:sz w:val="22"/>
          <w:szCs w:val="22"/>
        </w:rPr>
      </w:pPr>
      <w:hyperlink w:anchor="_Toc145495195" w:history="1">
        <w:r w:rsidR="00C60C87" w:rsidRPr="00966416">
          <w:rPr>
            <w:rStyle w:val="Hyperlink"/>
            <w:noProof/>
          </w:rPr>
          <w:t>F</w:t>
        </w:r>
        <w:r w:rsidR="00C60C87">
          <w:rPr>
            <w:rFonts w:asciiTheme="minorHAnsi" w:eastAsiaTheme="minorEastAsia" w:hAnsiTheme="minorHAnsi" w:cstheme="minorBidi"/>
            <w:noProof/>
            <w:sz w:val="22"/>
            <w:szCs w:val="22"/>
          </w:rPr>
          <w:tab/>
        </w:r>
        <w:r w:rsidR="00C60C87" w:rsidRPr="00966416">
          <w:rPr>
            <w:rStyle w:val="Hyperlink"/>
            <w:noProof/>
          </w:rPr>
          <w:t>AMENDMENT OF COUNCIL AND STANDING COMMITTEE MEETING DATES</w:t>
        </w:r>
        <w:r w:rsidR="00C60C87">
          <w:rPr>
            <w:noProof/>
            <w:webHidden/>
          </w:rPr>
          <w:tab/>
        </w:r>
        <w:r w:rsidR="00C60C87">
          <w:rPr>
            <w:noProof/>
            <w:webHidden/>
          </w:rPr>
          <w:fldChar w:fldCharType="begin"/>
        </w:r>
        <w:r w:rsidR="00C60C87">
          <w:rPr>
            <w:noProof/>
            <w:webHidden/>
          </w:rPr>
          <w:instrText xml:space="preserve"> PAGEREF _Toc145495195 \h </w:instrText>
        </w:r>
        <w:r w:rsidR="00C60C87">
          <w:rPr>
            <w:noProof/>
            <w:webHidden/>
          </w:rPr>
        </w:r>
        <w:r w:rsidR="00C60C87">
          <w:rPr>
            <w:noProof/>
            <w:webHidden/>
          </w:rPr>
          <w:fldChar w:fldCharType="separate"/>
        </w:r>
        <w:r>
          <w:rPr>
            <w:noProof/>
            <w:webHidden/>
          </w:rPr>
          <w:t>71</w:t>
        </w:r>
        <w:r w:rsidR="00C60C87">
          <w:rPr>
            <w:noProof/>
            <w:webHidden/>
          </w:rPr>
          <w:fldChar w:fldCharType="end"/>
        </w:r>
      </w:hyperlink>
    </w:p>
    <w:p w14:paraId="101DF7B0" w14:textId="4BBDABAF" w:rsidR="00C60C87" w:rsidRDefault="00FA493B" w:rsidP="003C0860">
      <w:pPr>
        <w:pStyle w:val="TOC3"/>
        <w:tabs>
          <w:tab w:val="right" w:leader="underscore" w:pos="9016"/>
        </w:tabs>
        <w:rPr>
          <w:rFonts w:asciiTheme="minorHAnsi" w:eastAsiaTheme="minorEastAsia" w:hAnsiTheme="minorHAnsi" w:cstheme="minorBidi"/>
          <w:noProof/>
          <w:sz w:val="22"/>
          <w:szCs w:val="22"/>
        </w:rPr>
      </w:pPr>
      <w:hyperlink w:anchor="_Toc145495196" w:history="1">
        <w:r w:rsidR="00C60C87" w:rsidRPr="00966416">
          <w:rPr>
            <w:rStyle w:val="Hyperlink"/>
            <w:noProof/>
          </w:rPr>
          <w:t>ECONOMIC DEVELOPMENT AND THE BRISBANE 2032 OLYMPIC AND PARALYMPIC GAMES COMMITTEE</w:t>
        </w:r>
        <w:r w:rsidR="00C60C87">
          <w:rPr>
            <w:noProof/>
            <w:webHidden/>
          </w:rPr>
          <w:tab/>
        </w:r>
        <w:r w:rsidR="00C60C87">
          <w:rPr>
            <w:noProof/>
            <w:webHidden/>
          </w:rPr>
          <w:fldChar w:fldCharType="begin"/>
        </w:r>
        <w:r w:rsidR="00C60C87">
          <w:rPr>
            <w:noProof/>
            <w:webHidden/>
          </w:rPr>
          <w:instrText xml:space="preserve"> PAGEREF _Toc145495196 \h </w:instrText>
        </w:r>
        <w:r w:rsidR="00C60C87">
          <w:rPr>
            <w:noProof/>
            <w:webHidden/>
          </w:rPr>
        </w:r>
        <w:r w:rsidR="00C60C87">
          <w:rPr>
            <w:noProof/>
            <w:webHidden/>
          </w:rPr>
          <w:fldChar w:fldCharType="separate"/>
        </w:r>
        <w:r>
          <w:rPr>
            <w:noProof/>
            <w:webHidden/>
          </w:rPr>
          <w:t>73</w:t>
        </w:r>
        <w:r w:rsidR="00C60C87">
          <w:rPr>
            <w:noProof/>
            <w:webHidden/>
          </w:rPr>
          <w:fldChar w:fldCharType="end"/>
        </w:r>
      </w:hyperlink>
    </w:p>
    <w:p w14:paraId="68B3DEF8" w14:textId="591FC01E" w:rsidR="00C60C87" w:rsidRDefault="00FA493B" w:rsidP="00FA493B">
      <w:pPr>
        <w:pStyle w:val="TOC4"/>
        <w:rPr>
          <w:rFonts w:asciiTheme="minorHAnsi" w:eastAsiaTheme="minorEastAsia" w:hAnsiTheme="minorHAnsi" w:cstheme="minorBidi"/>
          <w:noProof/>
          <w:sz w:val="22"/>
          <w:szCs w:val="22"/>
        </w:rPr>
      </w:pPr>
      <w:hyperlink w:anchor="_Toc145495197" w:history="1">
        <w:r w:rsidR="00C60C87" w:rsidRPr="00966416">
          <w:rPr>
            <w:rStyle w:val="Hyperlink"/>
            <w:noProof/>
          </w:rPr>
          <w:t>A</w:t>
        </w:r>
        <w:r w:rsidR="00C60C87">
          <w:rPr>
            <w:rFonts w:asciiTheme="minorHAnsi" w:eastAsiaTheme="minorEastAsia" w:hAnsiTheme="minorHAnsi" w:cstheme="minorBidi"/>
            <w:noProof/>
            <w:sz w:val="22"/>
            <w:szCs w:val="22"/>
          </w:rPr>
          <w:tab/>
        </w:r>
        <w:r w:rsidR="00C60C87" w:rsidRPr="00966416">
          <w:rPr>
            <w:rStyle w:val="Hyperlink"/>
            <w:noProof/>
          </w:rPr>
          <w:t>COMMITTEE PRESENTATION – SUSTAINABLE DEVELOPMENT GOALS CITIES GLOBAL INITIATIVE</w:t>
        </w:r>
        <w:r w:rsidR="00C60C87">
          <w:rPr>
            <w:noProof/>
            <w:webHidden/>
          </w:rPr>
          <w:tab/>
        </w:r>
        <w:r w:rsidR="00C60C87">
          <w:rPr>
            <w:noProof/>
            <w:webHidden/>
          </w:rPr>
          <w:fldChar w:fldCharType="begin"/>
        </w:r>
        <w:r w:rsidR="00C60C87">
          <w:rPr>
            <w:noProof/>
            <w:webHidden/>
          </w:rPr>
          <w:instrText xml:space="preserve"> PAGEREF _Toc145495197 \h </w:instrText>
        </w:r>
        <w:r w:rsidR="00C60C87">
          <w:rPr>
            <w:noProof/>
            <w:webHidden/>
          </w:rPr>
        </w:r>
        <w:r w:rsidR="00C60C87">
          <w:rPr>
            <w:noProof/>
            <w:webHidden/>
          </w:rPr>
          <w:fldChar w:fldCharType="separate"/>
        </w:r>
        <w:r>
          <w:rPr>
            <w:noProof/>
            <w:webHidden/>
          </w:rPr>
          <w:t>78</w:t>
        </w:r>
        <w:r w:rsidR="00C60C87">
          <w:rPr>
            <w:noProof/>
            <w:webHidden/>
          </w:rPr>
          <w:fldChar w:fldCharType="end"/>
        </w:r>
      </w:hyperlink>
    </w:p>
    <w:p w14:paraId="577DCD99" w14:textId="31A654A1" w:rsidR="00C60C87" w:rsidRDefault="00FA493B" w:rsidP="003C0860">
      <w:pPr>
        <w:pStyle w:val="TOC3"/>
        <w:tabs>
          <w:tab w:val="right" w:leader="underscore" w:pos="9016"/>
        </w:tabs>
        <w:rPr>
          <w:rFonts w:asciiTheme="minorHAnsi" w:eastAsiaTheme="minorEastAsia" w:hAnsiTheme="minorHAnsi" w:cstheme="minorBidi"/>
          <w:noProof/>
          <w:sz w:val="22"/>
          <w:szCs w:val="22"/>
        </w:rPr>
      </w:pPr>
      <w:hyperlink w:anchor="_Toc145495198" w:history="1">
        <w:r w:rsidR="00C60C87" w:rsidRPr="00966416">
          <w:rPr>
            <w:rStyle w:val="Hyperlink"/>
            <w:noProof/>
          </w:rPr>
          <w:t>TRANSPORT COMMITTEE</w:t>
        </w:r>
        <w:r w:rsidR="00C60C87">
          <w:rPr>
            <w:noProof/>
            <w:webHidden/>
          </w:rPr>
          <w:tab/>
        </w:r>
        <w:r w:rsidR="00C60C87">
          <w:rPr>
            <w:noProof/>
            <w:webHidden/>
          </w:rPr>
          <w:fldChar w:fldCharType="begin"/>
        </w:r>
        <w:r w:rsidR="00C60C87">
          <w:rPr>
            <w:noProof/>
            <w:webHidden/>
          </w:rPr>
          <w:instrText xml:space="preserve"> PAGEREF _Toc145495198 \h </w:instrText>
        </w:r>
        <w:r w:rsidR="00C60C87">
          <w:rPr>
            <w:noProof/>
            <w:webHidden/>
          </w:rPr>
        </w:r>
        <w:r w:rsidR="00C60C87">
          <w:rPr>
            <w:noProof/>
            <w:webHidden/>
          </w:rPr>
          <w:fldChar w:fldCharType="separate"/>
        </w:r>
        <w:r>
          <w:rPr>
            <w:noProof/>
            <w:webHidden/>
          </w:rPr>
          <w:t>80</w:t>
        </w:r>
        <w:r w:rsidR="00C60C87">
          <w:rPr>
            <w:noProof/>
            <w:webHidden/>
          </w:rPr>
          <w:fldChar w:fldCharType="end"/>
        </w:r>
      </w:hyperlink>
    </w:p>
    <w:p w14:paraId="104549F1" w14:textId="684E8D8A" w:rsidR="00C60C87" w:rsidRDefault="00FA493B" w:rsidP="00FA493B">
      <w:pPr>
        <w:pStyle w:val="TOC4"/>
        <w:rPr>
          <w:rFonts w:asciiTheme="minorHAnsi" w:eastAsiaTheme="minorEastAsia" w:hAnsiTheme="minorHAnsi" w:cstheme="minorBidi"/>
          <w:noProof/>
          <w:sz w:val="22"/>
          <w:szCs w:val="22"/>
        </w:rPr>
      </w:pPr>
      <w:hyperlink w:anchor="_Toc145495199" w:history="1">
        <w:r w:rsidR="00C60C87" w:rsidRPr="00966416">
          <w:rPr>
            <w:rStyle w:val="Hyperlink"/>
            <w:noProof/>
          </w:rPr>
          <w:t>A</w:t>
        </w:r>
        <w:r w:rsidR="00C60C87">
          <w:rPr>
            <w:rFonts w:asciiTheme="minorHAnsi" w:eastAsiaTheme="minorEastAsia" w:hAnsiTheme="minorHAnsi" w:cstheme="minorBidi"/>
            <w:noProof/>
            <w:sz w:val="22"/>
            <w:szCs w:val="22"/>
          </w:rPr>
          <w:tab/>
        </w:r>
        <w:r w:rsidR="00C60C87" w:rsidRPr="00966416">
          <w:rPr>
            <w:rStyle w:val="Hyperlink"/>
            <w:noProof/>
          </w:rPr>
          <w:t>COMMITTEE PRESENTATION – ACTIVE SCHOOL TRAVEL UPDATE</w:t>
        </w:r>
        <w:r w:rsidR="00C60C87">
          <w:rPr>
            <w:noProof/>
            <w:webHidden/>
          </w:rPr>
          <w:tab/>
        </w:r>
        <w:r w:rsidR="00C60C87">
          <w:rPr>
            <w:noProof/>
            <w:webHidden/>
          </w:rPr>
          <w:fldChar w:fldCharType="begin"/>
        </w:r>
        <w:r w:rsidR="00C60C87">
          <w:rPr>
            <w:noProof/>
            <w:webHidden/>
          </w:rPr>
          <w:instrText xml:space="preserve"> PAGEREF _Toc145495199 \h </w:instrText>
        </w:r>
        <w:r w:rsidR="00C60C87">
          <w:rPr>
            <w:noProof/>
            <w:webHidden/>
          </w:rPr>
        </w:r>
        <w:r w:rsidR="00C60C87">
          <w:rPr>
            <w:noProof/>
            <w:webHidden/>
          </w:rPr>
          <w:fldChar w:fldCharType="separate"/>
        </w:r>
        <w:r>
          <w:rPr>
            <w:noProof/>
            <w:webHidden/>
          </w:rPr>
          <w:t>86</w:t>
        </w:r>
        <w:r w:rsidR="00C60C87">
          <w:rPr>
            <w:noProof/>
            <w:webHidden/>
          </w:rPr>
          <w:fldChar w:fldCharType="end"/>
        </w:r>
      </w:hyperlink>
    </w:p>
    <w:p w14:paraId="4D32507B" w14:textId="09C7E442" w:rsidR="00C60C87" w:rsidRDefault="00FA493B" w:rsidP="00FA493B">
      <w:pPr>
        <w:pStyle w:val="TOC4"/>
        <w:rPr>
          <w:rFonts w:asciiTheme="minorHAnsi" w:eastAsiaTheme="minorEastAsia" w:hAnsiTheme="minorHAnsi" w:cstheme="minorBidi"/>
          <w:noProof/>
          <w:sz w:val="22"/>
          <w:szCs w:val="22"/>
        </w:rPr>
      </w:pPr>
      <w:hyperlink w:anchor="_Toc145495200" w:history="1">
        <w:r w:rsidR="00C60C87" w:rsidRPr="00966416">
          <w:rPr>
            <w:rStyle w:val="Hyperlink"/>
            <w:noProof/>
          </w:rPr>
          <w:t>B</w:t>
        </w:r>
        <w:r w:rsidR="00C60C87">
          <w:rPr>
            <w:rFonts w:asciiTheme="minorHAnsi" w:eastAsiaTheme="minorEastAsia" w:hAnsiTheme="minorHAnsi" w:cstheme="minorBidi"/>
            <w:noProof/>
            <w:sz w:val="22"/>
            <w:szCs w:val="22"/>
          </w:rPr>
          <w:tab/>
        </w:r>
        <w:r w:rsidR="00C60C87" w:rsidRPr="00966416">
          <w:rPr>
            <w:rStyle w:val="Hyperlink"/>
            <w:noProof/>
          </w:rPr>
          <w:t>PETITION – REQUESTING COUNCIL INSTALL SEPARATE LANES FOR CYCLISTS AND PEDESTRIANS IN THE SHARED SECTION OF THE KEDRON BROOK BIKEWAY, LUTWYCHE</w:t>
        </w:r>
        <w:r w:rsidR="00C60C87">
          <w:rPr>
            <w:noProof/>
            <w:webHidden/>
          </w:rPr>
          <w:tab/>
        </w:r>
        <w:r w:rsidR="00C60C87">
          <w:rPr>
            <w:noProof/>
            <w:webHidden/>
          </w:rPr>
          <w:fldChar w:fldCharType="begin"/>
        </w:r>
        <w:r w:rsidR="00C60C87">
          <w:rPr>
            <w:noProof/>
            <w:webHidden/>
          </w:rPr>
          <w:instrText xml:space="preserve"> PAGEREF _Toc145495200 \h </w:instrText>
        </w:r>
        <w:r w:rsidR="00C60C87">
          <w:rPr>
            <w:noProof/>
            <w:webHidden/>
          </w:rPr>
        </w:r>
        <w:r w:rsidR="00C60C87">
          <w:rPr>
            <w:noProof/>
            <w:webHidden/>
          </w:rPr>
          <w:fldChar w:fldCharType="separate"/>
        </w:r>
        <w:r>
          <w:rPr>
            <w:noProof/>
            <w:webHidden/>
          </w:rPr>
          <w:t>87</w:t>
        </w:r>
        <w:r w:rsidR="00C60C87">
          <w:rPr>
            <w:noProof/>
            <w:webHidden/>
          </w:rPr>
          <w:fldChar w:fldCharType="end"/>
        </w:r>
      </w:hyperlink>
    </w:p>
    <w:p w14:paraId="1E4665CA" w14:textId="2B02E74E" w:rsidR="00C60C87" w:rsidRDefault="00FA493B" w:rsidP="003C0860">
      <w:pPr>
        <w:pStyle w:val="TOC3"/>
        <w:tabs>
          <w:tab w:val="right" w:leader="underscore" w:pos="9016"/>
        </w:tabs>
        <w:rPr>
          <w:rFonts w:asciiTheme="minorHAnsi" w:eastAsiaTheme="minorEastAsia" w:hAnsiTheme="minorHAnsi" w:cstheme="minorBidi"/>
          <w:noProof/>
          <w:sz w:val="22"/>
          <w:szCs w:val="22"/>
        </w:rPr>
      </w:pPr>
      <w:hyperlink w:anchor="_Toc145495201" w:history="1">
        <w:r w:rsidR="00C60C87" w:rsidRPr="00966416">
          <w:rPr>
            <w:rStyle w:val="Hyperlink"/>
            <w:noProof/>
          </w:rPr>
          <w:t>INFRASTRUCTURE COMMITTEE</w:t>
        </w:r>
        <w:r w:rsidR="00C60C87">
          <w:rPr>
            <w:noProof/>
            <w:webHidden/>
          </w:rPr>
          <w:tab/>
        </w:r>
        <w:r w:rsidR="00C60C87">
          <w:rPr>
            <w:noProof/>
            <w:webHidden/>
          </w:rPr>
          <w:fldChar w:fldCharType="begin"/>
        </w:r>
        <w:r w:rsidR="00C60C87">
          <w:rPr>
            <w:noProof/>
            <w:webHidden/>
          </w:rPr>
          <w:instrText xml:space="preserve"> PAGEREF _Toc145495201 \h </w:instrText>
        </w:r>
        <w:r w:rsidR="00C60C87">
          <w:rPr>
            <w:noProof/>
            <w:webHidden/>
          </w:rPr>
        </w:r>
        <w:r w:rsidR="00C60C87">
          <w:rPr>
            <w:noProof/>
            <w:webHidden/>
          </w:rPr>
          <w:fldChar w:fldCharType="separate"/>
        </w:r>
        <w:r>
          <w:rPr>
            <w:noProof/>
            <w:webHidden/>
          </w:rPr>
          <w:t>88</w:t>
        </w:r>
        <w:r w:rsidR="00C60C87">
          <w:rPr>
            <w:noProof/>
            <w:webHidden/>
          </w:rPr>
          <w:fldChar w:fldCharType="end"/>
        </w:r>
      </w:hyperlink>
    </w:p>
    <w:p w14:paraId="0DBBA777" w14:textId="5701D6E9" w:rsidR="00C60C87" w:rsidRDefault="00FA493B" w:rsidP="00FA493B">
      <w:pPr>
        <w:pStyle w:val="TOC4"/>
        <w:rPr>
          <w:rFonts w:asciiTheme="minorHAnsi" w:eastAsiaTheme="minorEastAsia" w:hAnsiTheme="minorHAnsi" w:cstheme="minorBidi"/>
          <w:noProof/>
          <w:sz w:val="22"/>
          <w:szCs w:val="22"/>
        </w:rPr>
      </w:pPr>
      <w:hyperlink w:anchor="_Toc145495202" w:history="1">
        <w:r w:rsidR="00C60C87" w:rsidRPr="00966416">
          <w:rPr>
            <w:rStyle w:val="Hyperlink"/>
            <w:noProof/>
          </w:rPr>
          <w:t>A</w:t>
        </w:r>
        <w:r w:rsidR="00C60C87">
          <w:rPr>
            <w:rFonts w:asciiTheme="minorHAnsi" w:eastAsiaTheme="minorEastAsia" w:hAnsiTheme="minorHAnsi" w:cstheme="minorBidi"/>
            <w:noProof/>
            <w:sz w:val="22"/>
            <w:szCs w:val="22"/>
          </w:rPr>
          <w:tab/>
        </w:r>
        <w:r w:rsidR="00C60C87" w:rsidRPr="00966416">
          <w:rPr>
            <w:rStyle w:val="Hyperlink"/>
            <w:noProof/>
          </w:rPr>
          <w:t>COMMITTEE PRESENTATION – FIFA MAJOR EVENTS – NETWORK PLANNING OPERATIONS</w:t>
        </w:r>
        <w:r w:rsidR="00C60C87">
          <w:rPr>
            <w:noProof/>
            <w:webHidden/>
          </w:rPr>
          <w:tab/>
        </w:r>
        <w:r w:rsidR="00C60C87">
          <w:rPr>
            <w:noProof/>
            <w:webHidden/>
          </w:rPr>
          <w:fldChar w:fldCharType="begin"/>
        </w:r>
        <w:r w:rsidR="00C60C87">
          <w:rPr>
            <w:noProof/>
            <w:webHidden/>
          </w:rPr>
          <w:instrText xml:space="preserve"> PAGEREF _Toc145495202 \h </w:instrText>
        </w:r>
        <w:r w:rsidR="00C60C87">
          <w:rPr>
            <w:noProof/>
            <w:webHidden/>
          </w:rPr>
        </w:r>
        <w:r w:rsidR="00C60C87">
          <w:rPr>
            <w:noProof/>
            <w:webHidden/>
          </w:rPr>
          <w:fldChar w:fldCharType="separate"/>
        </w:r>
        <w:r>
          <w:rPr>
            <w:noProof/>
            <w:webHidden/>
          </w:rPr>
          <w:t>91</w:t>
        </w:r>
        <w:r w:rsidR="00C60C87">
          <w:rPr>
            <w:noProof/>
            <w:webHidden/>
          </w:rPr>
          <w:fldChar w:fldCharType="end"/>
        </w:r>
      </w:hyperlink>
    </w:p>
    <w:p w14:paraId="731432BB" w14:textId="6AA9E211" w:rsidR="00C60C87" w:rsidRDefault="00FA493B" w:rsidP="00FA493B">
      <w:pPr>
        <w:pStyle w:val="TOC4"/>
        <w:rPr>
          <w:rFonts w:asciiTheme="minorHAnsi" w:eastAsiaTheme="minorEastAsia" w:hAnsiTheme="minorHAnsi" w:cstheme="minorBidi"/>
          <w:noProof/>
          <w:sz w:val="22"/>
          <w:szCs w:val="22"/>
        </w:rPr>
      </w:pPr>
      <w:hyperlink w:anchor="_Toc145495203" w:history="1">
        <w:r w:rsidR="00C60C87" w:rsidRPr="00966416">
          <w:rPr>
            <w:rStyle w:val="Hyperlink"/>
            <w:noProof/>
          </w:rPr>
          <w:t>B</w:t>
        </w:r>
        <w:r w:rsidR="00C60C87">
          <w:rPr>
            <w:rFonts w:asciiTheme="minorHAnsi" w:eastAsiaTheme="minorEastAsia" w:hAnsiTheme="minorHAnsi" w:cstheme="minorBidi"/>
            <w:noProof/>
            <w:sz w:val="22"/>
            <w:szCs w:val="22"/>
          </w:rPr>
          <w:tab/>
        </w:r>
        <w:r w:rsidR="00C60C87" w:rsidRPr="00966416">
          <w:rPr>
            <w:rStyle w:val="Hyperlink"/>
            <w:noProof/>
          </w:rPr>
          <w:t>PETITION – REQUESTING COUNCIL INSTALL A STOP SIGN AT THE INTERSECTION OF HIGH AND BRADFIELD STREETS, BRIGHTON</w:t>
        </w:r>
        <w:r w:rsidR="00C60C87">
          <w:rPr>
            <w:noProof/>
            <w:webHidden/>
          </w:rPr>
          <w:tab/>
        </w:r>
        <w:r w:rsidR="00C60C87">
          <w:rPr>
            <w:noProof/>
            <w:webHidden/>
          </w:rPr>
          <w:fldChar w:fldCharType="begin"/>
        </w:r>
        <w:r w:rsidR="00C60C87">
          <w:rPr>
            <w:noProof/>
            <w:webHidden/>
          </w:rPr>
          <w:instrText xml:space="preserve"> PAGEREF _Toc145495203 \h </w:instrText>
        </w:r>
        <w:r w:rsidR="00C60C87">
          <w:rPr>
            <w:noProof/>
            <w:webHidden/>
          </w:rPr>
        </w:r>
        <w:r w:rsidR="00C60C87">
          <w:rPr>
            <w:noProof/>
            <w:webHidden/>
          </w:rPr>
          <w:fldChar w:fldCharType="separate"/>
        </w:r>
        <w:r>
          <w:rPr>
            <w:noProof/>
            <w:webHidden/>
          </w:rPr>
          <w:t>92</w:t>
        </w:r>
        <w:r w:rsidR="00C60C87">
          <w:rPr>
            <w:noProof/>
            <w:webHidden/>
          </w:rPr>
          <w:fldChar w:fldCharType="end"/>
        </w:r>
      </w:hyperlink>
    </w:p>
    <w:p w14:paraId="68EB1A1B" w14:textId="0513C7F4" w:rsidR="00C60C87" w:rsidRDefault="00FA493B" w:rsidP="00FA493B">
      <w:pPr>
        <w:pStyle w:val="TOC4"/>
        <w:rPr>
          <w:rFonts w:asciiTheme="minorHAnsi" w:eastAsiaTheme="minorEastAsia" w:hAnsiTheme="minorHAnsi" w:cstheme="minorBidi"/>
          <w:noProof/>
          <w:sz w:val="22"/>
          <w:szCs w:val="22"/>
        </w:rPr>
      </w:pPr>
      <w:hyperlink w:anchor="_Toc145495204" w:history="1">
        <w:r w:rsidR="00C60C87" w:rsidRPr="00966416">
          <w:rPr>
            <w:rStyle w:val="Hyperlink"/>
            <w:noProof/>
          </w:rPr>
          <w:t>C</w:t>
        </w:r>
        <w:r w:rsidR="00C60C87">
          <w:rPr>
            <w:rFonts w:asciiTheme="minorHAnsi" w:eastAsiaTheme="minorEastAsia" w:hAnsiTheme="minorHAnsi" w:cstheme="minorBidi"/>
            <w:noProof/>
            <w:sz w:val="22"/>
            <w:szCs w:val="22"/>
          </w:rPr>
          <w:tab/>
        </w:r>
        <w:r w:rsidR="00C60C87" w:rsidRPr="00966416">
          <w:rPr>
            <w:rStyle w:val="Hyperlink"/>
            <w:noProof/>
          </w:rPr>
          <w:t>PETITION – REQUESTING COUNCIL INSTALL A ROUNDABOUT AT THE INTERSECTION OF WONDALL ROAD AND BOGNOR STREET, TINGALPA</w:t>
        </w:r>
        <w:r w:rsidR="00C60C87">
          <w:rPr>
            <w:noProof/>
            <w:webHidden/>
          </w:rPr>
          <w:tab/>
        </w:r>
        <w:r w:rsidR="00C60C87">
          <w:rPr>
            <w:noProof/>
            <w:webHidden/>
          </w:rPr>
          <w:fldChar w:fldCharType="begin"/>
        </w:r>
        <w:r w:rsidR="00C60C87">
          <w:rPr>
            <w:noProof/>
            <w:webHidden/>
          </w:rPr>
          <w:instrText xml:space="preserve"> PAGEREF _Toc145495204 \h </w:instrText>
        </w:r>
        <w:r w:rsidR="00C60C87">
          <w:rPr>
            <w:noProof/>
            <w:webHidden/>
          </w:rPr>
        </w:r>
        <w:r w:rsidR="00C60C87">
          <w:rPr>
            <w:noProof/>
            <w:webHidden/>
          </w:rPr>
          <w:fldChar w:fldCharType="separate"/>
        </w:r>
        <w:r>
          <w:rPr>
            <w:noProof/>
            <w:webHidden/>
          </w:rPr>
          <w:t>93</w:t>
        </w:r>
        <w:r w:rsidR="00C60C87">
          <w:rPr>
            <w:noProof/>
            <w:webHidden/>
          </w:rPr>
          <w:fldChar w:fldCharType="end"/>
        </w:r>
      </w:hyperlink>
    </w:p>
    <w:p w14:paraId="1E55667C" w14:textId="5A2E12D4" w:rsidR="00C60C87" w:rsidRDefault="00FA493B" w:rsidP="003C0860">
      <w:pPr>
        <w:pStyle w:val="TOC3"/>
        <w:tabs>
          <w:tab w:val="right" w:leader="underscore" w:pos="9016"/>
        </w:tabs>
        <w:rPr>
          <w:rFonts w:asciiTheme="minorHAnsi" w:eastAsiaTheme="minorEastAsia" w:hAnsiTheme="minorHAnsi" w:cstheme="minorBidi"/>
          <w:noProof/>
          <w:sz w:val="22"/>
          <w:szCs w:val="22"/>
        </w:rPr>
      </w:pPr>
      <w:hyperlink w:anchor="_Toc145495205" w:history="1">
        <w:r w:rsidR="00C60C87" w:rsidRPr="00966416">
          <w:rPr>
            <w:rStyle w:val="Hyperlink"/>
            <w:noProof/>
          </w:rPr>
          <w:t>CITY PLANNING AND SUBURBAN RENEWAL COMMITTEE</w:t>
        </w:r>
        <w:r w:rsidR="00C60C87">
          <w:rPr>
            <w:noProof/>
            <w:webHidden/>
          </w:rPr>
          <w:tab/>
        </w:r>
        <w:r w:rsidR="00C60C87">
          <w:rPr>
            <w:noProof/>
            <w:webHidden/>
          </w:rPr>
          <w:fldChar w:fldCharType="begin"/>
        </w:r>
        <w:r w:rsidR="00C60C87">
          <w:rPr>
            <w:noProof/>
            <w:webHidden/>
          </w:rPr>
          <w:instrText xml:space="preserve"> PAGEREF _Toc145495205 \h </w:instrText>
        </w:r>
        <w:r w:rsidR="00C60C87">
          <w:rPr>
            <w:noProof/>
            <w:webHidden/>
          </w:rPr>
        </w:r>
        <w:r w:rsidR="00C60C87">
          <w:rPr>
            <w:noProof/>
            <w:webHidden/>
          </w:rPr>
          <w:fldChar w:fldCharType="separate"/>
        </w:r>
        <w:r>
          <w:rPr>
            <w:noProof/>
            <w:webHidden/>
          </w:rPr>
          <w:t>95</w:t>
        </w:r>
        <w:r w:rsidR="00C60C87">
          <w:rPr>
            <w:noProof/>
            <w:webHidden/>
          </w:rPr>
          <w:fldChar w:fldCharType="end"/>
        </w:r>
      </w:hyperlink>
    </w:p>
    <w:p w14:paraId="4D49735F" w14:textId="5D1E7F42" w:rsidR="00C60C87" w:rsidRDefault="00FA493B" w:rsidP="00FA493B">
      <w:pPr>
        <w:pStyle w:val="TOC4"/>
        <w:rPr>
          <w:rFonts w:asciiTheme="minorHAnsi" w:eastAsiaTheme="minorEastAsia" w:hAnsiTheme="minorHAnsi" w:cstheme="minorBidi"/>
          <w:noProof/>
          <w:sz w:val="22"/>
          <w:szCs w:val="22"/>
        </w:rPr>
      </w:pPr>
      <w:hyperlink w:anchor="_Toc145495206" w:history="1">
        <w:r w:rsidR="00C60C87" w:rsidRPr="00966416">
          <w:rPr>
            <w:rStyle w:val="Hyperlink"/>
            <w:noProof/>
          </w:rPr>
          <w:t>A</w:t>
        </w:r>
        <w:r w:rsidR="00C60C87">
          <w:rPr>
            <w:rFonts w:asciiTheme="minorHAnsi" w:eastAsiaTheme="minorEastAsia" w:hAnsiTheme="minorHAnsi" w:cstheme="minorBidi"/>
            <w:noProof/>
            <w:sz w:val="22"/>
            <w:szCs w:val="22"/>
          </w:rPr>
          <w:tab/>
        </w:r>
        <w:r w:rsidR="00C60C87" w:rsidRPr="00966416">
          <w:rPr>
            <w:rStyle w:val="Hyperlink"/>
            <w:noProof/>
          </w:rPr>
          <w:t>COMMITTEE PRESENTATION – 61 REGENT STREET, WOOLLOONGABBA (A006183221)</w:t>
        </w:r>
        <w:r w:rsidR="00C60C87">
          <w:rPr>
            <w:noProof/>
            <w:webHidden/>
          </w:rPr>
          <w:tab/>
        </w:r>
        <w:r w:rsidR="00C60C87">
          <w:rPr>
            <w:noProof/>
            <w:webHidden/>
          </w:rPr>
          <w:fldChar w:fldCharType="begin"/>
        </w:r>
        <w:r w:rsidR="00C60C87">
          <w:rPr>
            <w:noProof/>
            <w:webHidden/>
          </w:rPr>
          <w:instrText xml:space="preserve"> PAGEREF _Toc145495206 \h </w:instrText>
        </w:r>
        <w:r w:rsidR="00C60C87">
          <w:rPr>
            <w:noProof/>
            <w:webHidden/>
          </w:rPr>
        </w:r>
        <w:r w:rsidR="00C60C87">
          <w:rPr>
            <w:noProof/>
            <w:webHidden/>
          </w:rPr>
          <w:fldChar w:fldCharType="separate"/>
        </w:r>
        <w:r>
          <w:rPr>
            <w:noProof/>
            <w:webHidden/>
          </w:rPr>
          <w:t>95</w:t>
        </w:r>
        <w:r w:rsidR="00C60C87">
          <w:rPr>
            <w:noProof/>
            <w:webHidden/>
          </w:rPr>
          <w:fldChar w:fldCharType="end"/>
        </w:r>
      </w:hyperlink>
    </w:p>
    <w:p w14:paraId="15DBD290" w14:textId="36DDA4D2" w:rsidR="00C60C87" w:rsidRDefault="00FA493B" w:rsidP="003C0860">
      <w:pPr>
        <w:pStyle w:val="TOC3"/>
        <w:tabs>
          <w:tab w:val="right" w:leader="underscore" w:pos="9016"/>
        </w:tabs>
        <w:rPr>
          <w:rFonts w:asciiTheme="minorHAnsi" w:eastAsiaTheme="minorEastAsia" w:hAnsiTheme="minorHAnsi" w:cstheme="minorBidi"/>
          <w:noProof/>
          <w:sz w:val="22"/>
          <w:szCs w:val="22"/>
        </w:rPr>
      </w:pPr>
      <w:hyperlink w:anchor="_Toc145495207" w:history="1">
        <w:r w:rsidR="00C60C87" w:rsidRPr="00966416">
          <w:rPr>
            <w:rStyle w:val="Hyperlink"/>
            <w:noProof/>
          </w:rPr>
          <w:t>ENVIRONMENT, PARKS AND SUSTAINABILITY COMMITTEE</w:t>
        </w:r>
        <w:r w:rsidR="00C60C87">
          <w:rPr>
            <w:noProof/>
            <w:webHidden/>
          </w:rPr>
          <w:tab/>
        </w:r>
        <w:r w:rsidR="00C60C87">
          <w:rPr>
            <w:noProof/>
            <w:webHidden/>
          </w:rPr>
          <w:fldChar w:fldCharType="begin"/>
        </w:r>
        <w:r w:rsidR="00C60C87">
          <w:rPr>
            <w:noProof/>
            <w:webHidden/>
          </w:rPr>
          <w:instrText xml:space="preserve"> PAGEREF _Toc145495207 \h </w:instrText>
        </w:r>
        <w:r w:rsidR="00C60C87">
          <w:rPr>
            <w:noProof/>
            <w:webHidden/>
          </w:rPr>
        </w:r>
        <w:r w:rsidR="00C60C87">
          <w:rPr>
            <w:noProof/>
            <w:webHidden/>
          </w:rPr>
          <w:fldChar w:fldCharType="separate"/>
        </w:r>
        <w:r>
          <w:rPr>
            <w:noProof/>
            <w:webHidden/>
          </w:rPr>
          <w:t>97</w:t>
        </w:r>
        <w:r w:rsidR="00C60C87">
          <w:rPr>
            <w:noProof/>
            <w:webHidden/>
          </w:rPr>
          <w:fldChar w:fldCharType="end"/>
        </w:r>
      </w:hyperlink>
    </w:p>
    <w:p w14:paraId="2D29A9FE" w14:textId="1D1E77F1" w:rsidR="00C60C87" w:rsidRDefault="00FA493B" w:rsidP="00FA493B">
      <w:pPr>
        <w:pStyle w:val="TOC4"/>
        <w:rPr>
          <w:rFonts w:asciiTheme="minorHAnsi" w:eastAsiaTheme="minorEastAsia" w:hAnsiTheme="minorHAnsi" w:cstheme="minorBidi"/>
          <w:noProof/>
          <w:sz w:val="22"/>
          <w:szCs w:val="22"/>
        </w:rPr>
      </w:pPr>
      <w:hyperlink w:anchor="_Toc145495208" w:history="1">
        <w:r w:rsidR="00C60C87" w:rsidRPr="00966416">
          <w:rPr>
            <w:rStyle w:val="Hyperlink"/>
            <w:noProof/>
          </w:rPr>
          <w:t>A</w:t>
        </w:r>
        <w:r w:rsidR="00C60C87">
          <w:rPr>
            <w:rFonts w:asciiTheme="minorHAnsi" w:eastAsiaTheme="minorEastAsia" w:hAnsiTheme="minorHAnsi" w:cstheme="minorBidi"/>
            <w:noProof/>
            <w:sz w:val="22"/>
            <w:szCs w:val="22"/>
          </w:rPr>
          <w:tab/>
        </w:r>
        <w:r w:rsidR="00C60C87" w:rsidRPr="00966416">
          <w:rPr>
            <w:rStyle w:val="Hyperlink"/>
            <w:noProof/>
          </w:rPr>
          <w:t>COMMITTEE PRESENTATION – DROUGHT READINESS</w:t>
        </w:r>
        <w:r w:rsidR="00C60C87">
          <w:rPr>
            <w:noProof/>
            <w:webHidden/>
          </w:rPr>
          <w:tab/>
        </w:r>
        <w:r w:rsidR="00C60C87">
          <w:rPr>
            <w:noProof/>
            <w:webHidden/>
          </w:rPr>
          <w:fldChar w:fldCharType="begin"/>
        </w:r>
        <w:r w:rsidR="00C60C87">
          <w:rPr>
            <w:noProof/>
            <w:webHidden/>
          </w:rPr>
          <w:instrText xml:space="preserve"> PAGEREF _Toc145495208 \h </w:instrText>
        </w:r>
        <w:r w:rsidR="00C60C87">
          <w:rPr>
            <w:noProof/>
            <w:webHidden/>
          </w:rPr>
        </w:r>
        <w:r w:rsidR="00C60C87">
          <w:rPr>
            <w:noProof/>
            <w:webHidden/>
          </w:rPr>
          <w:fldChar w:fldCharType="separate"/>
        </w:r>
        <w:r>
          <w:rPr>
            <w:noProof/>
            <w:webHidden/>
          </w:rPr>
          <w:t>97</w:t>
        </w:r>
        <w:r w:rsidR="00C60C87">
          <w:rPr>
            <w:noProof/>
            <w:webHidden/>
          </w:rPr>
          <w:fldChar w:fldCharType="end"/>
        </w:r>
      </w:hyperlink>
    </w:p>
    <w:p w14:paraId="326B3A49" w14:textId="631F85F7" w:rsidR="00C60C87" w:rsidRDefault="00FA493B" w:rsidP="003C0860">
      <w:pPr>
        <w:pStyle w:val="TOC3"/>
        <w:tabs>
          <w:tab w:val="right" w:leader="underscore" w:pos="9016"/>
        </w:tabs>
        <w:rPr>
          <w:rFonts w:asciiTheme="minorHAnsi" w:eastAsiaTheme="minorEastAsia" w:hAnsiTheme="minorHAnsi" w:cstheme="minorBidi"/>
          <w:noProof/>
          <w:sz w:val="22"/>
          <w:szCs w:val="22"/>
        </w:rPr>
      </w:pPr>
      <w:hyperlink w:anchor="_Toc145495209" w:history="1">
        <w:r w:rsidR="00C60C87" w:rsidRPr="00966416">
          <w:rPr>
            <w:rStyle w:val="Hyperlink"/>
            <w:noProof/>
          </w:rPr>
          <w:t>CITY STANDARDS COMMITTEE</w:t>
        </w:r>
        <w:r w:rsidR="00C60C87">
          <w:rPr>
            <w:noProof/>
            <w:webHidden/>
          </w:rPr>
          <w:tab/>
        </w:r>
        <w:r w:rsidR="00C60C87">
          <w:rPr>
            <w:noProof/>
            <w:webHidden/>
          </w:rPr>
          <w:fldChar w:fldCharType="begin"/>
        </w:r>
        <w:r w:rsidR="00C60C87">
          <w:rPr>
            <w:noProof/>
            <w:webHidden/>
          </w:rPr>
          <w:instrText xml:space="preserve"> PAGEREF _Toc145495209 \h </w:instrText>
        </w:r>
        <w:r w:rsidR="00C60C87">
          <w:rPr>
            <w:noProof/>
            <w:webHidden/>
          </w:rPr>
        </w:r>
        <w:r w:rsidR="00C60C87">
          <w:rPr>
            <w:noProof/>
            <w:webHidden/>
          </w:rPr>
          <w:fldChar w:fldCharType="separate"/>
        </w:r>
        <w:r>
          <w:rPr>
            <w:noProof/>
            <w:webHidden/>
          </w:rPr>
          <w:t>98</w:t>
        </w:r>
        <w:r w:rsidR="00C60C87">
          <w:rPr>
            <w:noProof/>
            <w:webHidden/>
          </w:rPr>
          <w:fldChar w:fldCharType="end"/>
        </w:r>
      </w:hyperlink>
    </w:p>
    <w:p w14:paraId="56A7C129" w14:textId="3A6281A8" w:rsidR="00C60C87" w:rsidRDefault="00FA493B" w:rsidP="00FA493B">
      <w:pPr>
        <w:pStyle w:val="TOC4"/>
        <w:rPr>
          <w:rFonts w:asciiTheme="minorHAnsi" w:eastAsiaTheme="minorEastAsia" w:hAnsiTheme="minorHAnsi" w:cstheme="minorBidi"/>
          <w:noProof/>
          <w:sz w:val="22"/>
          <w:szCs w:val="22"/>
        </w:rPr>
      </w:pPr>
      <w:hyperlink w:anchor="_Toc145495210" w:history="1">
        <w:r w:rsidR="00C60C87" w:rsidRPr="00966416">
          <w:rPr>
            <w:rStyle w:val="Hyperlink"/>
            <w:noProof/>
          </w:rPr>
          <w:t>A</w:t>
        </w:r>
        <w:r w:rsidR="00C60C87">
          <w:rPr>
            <w:rFonts w:asciiTheme="minorHAnsi" w:eastAsiaTheme="minorEastAsia" w:hAnsiTheme="minorHAnsi" w:cstheme="minorBidi"/>
            <w:noProof/>
            <w:sz w:val="22"/>
            <w:szCs w:val="22"/>
          </w:rPr>
          <w:tab/>
        </w:r>
        <w:r w:rsidR="00C60C87" w:rsidRPr="00966416">
          <w:rPr>
            <w:rStyle w:val="Hyperlink"/>
            <w:noProof/>
          </w:rPr>
          <w:t>COMMITTEE PRESENTATION – THE EKKA 2023</w:t>
        </w:r>
        <w:r w:rsidR="00C60C87">
          <w:rPr>
            <w:noProof/>
            <w:webHidden/>
          </w:rPr>
          <w:tab/>
        </w:r>
        <w:r w:rsidR="00C60C87">
          <w:rPr>
            <w:noProof/>
            <w:webHidden/>
          </w:rPr>
          <w:fldChar w:fldCharType="begin"/>
        </w:r>
        <w:r w:rsidR="00C60C87">
          <w:rPr>
            <w:noProof/>
            <w:webHidden/>
          </w:rPr>
          <w:instrText xml:space="preserve"> PAGEREF _Toc145495210 \h </w:instrText>
        </w:r>
        <w:r w:rsidR="00C60C87">
          <w:rPr>
            <w:noProof/>
            <w:webHidden/>
          </w:rPr>
        </w:r>
        <w:r w:rsidR="00C60C87">
          <w:rPr>
            <w:noProof/>
            <w:webHidden/>
          </w:rPr>
          <w:fldChar w:fldCharType="separate"/>
        </w:r>
        <w:r>
          <w:rPr>
            <w:noProof/>
            <w:webHidden/>
          </w:rPr>
          <w:t>99</w:t>
        </w:r>
        <w:r w:rsidR="00C60C87">
          <w:rPr>
            <w:noProof/>
            <w:webHidden/>
          </w:rPr>
          <w:fldChar w:fldCharType="end"/>
        </w:r>
      </w:hyperlink>
    </w:p>
    <w:p w14:paraId="7CAA1609" w14:textId="69DBD1AF" w:rsidR="00C60C87" w:rsidRDefault="00FA493B" w:rsidP="003C0860">
      <w:pPr>
        <w:pStyle w:val="TOC3"/>
        <w:tabs>
          <w:tab w:val="right" w:leader="underscore" w:pos="9016"/>
        </w:tabs>
        <w:rPr>
          <w:rFonts w:asciiTheme="minorHAnsi" w:eastAsiaTheme="minorEastAsia" w:hAnsiTheme="minorHAnsi" w:cstheme="minorBidi"/>
          <w:noProof/>
          <w:sz w:val="22"/>
          <w:szCs w:val="22"/>
        </w:rPr>
      </w:pPr>
      <w:hyperlink w:anchor="_Toc145495211" w:history="1">
        <w:r w:rsidR="00C60C87" w:rsidRPr="00966416">
          <w:rPr>
            <w:rStyle w:val="Hyperlink"/>
            <w:noProof/>
          </w:rPr>
          <w:t>COMMUNITY, ARTS AND NIGHTTIME ECONOMY COMMITTEE</w:t>
        </w:r>
        <w:r w:rsidR="00C60C87">
          <w:rPr>
            <w:noProof/>
            <w:webHidden/>
          </w:rPr>
          <w:tab/>
        </w:r>
        <w:r w:rsidR="00C60C87">
          <w:rPr>
            <w:noProof/>
            <w:webHidden/>
          </w:rPr>
          <w:fldChar w:fldCharType="begin"/>
        </w:r>
        <w:r w:rsidR="00C60C87">
          <w:rPr>
            <w:noProof/>
            <w:webHidden/>
          </w:rPr>
          <w:instrText xml:space="preserve"> PAGEREF _Toc145495211 \h </w:instrText>
        </w:r>
        <w:r w:rsidR="00C60C87">
          <w:rPr>
            <w:noProof/>
            <w:webHidden/>
          </w:rPr>
        </w:r>
        <w:r w:rsidR="00C60C87">
          <w:rPr>
            <w:noProof/>
            <w:webHidden/>
          </w:rPr>
          <w:fldChar w:fldCharType="separate"/>
        </w:r>
        <w:r>
          <w:rPr>
            <w:noProof/>
            <w:webHidden/>
          </w:rPr>
          <w:t>100</w:t>
        </w:r>
        <w:r w:rsidR="00C60C87">
          <w:rPr>
            <w:noProof/>
            <w:webHidden/>
          </w:rPr>
          <w:fldChar w:fldCharType="end"/>
        </w:r>
      </w:hyperlink>
    </w:p>
    <w:p w14:paraId="241C56CD" w14:textId="2045F7A8" w:rsidR="00C60C87" w:rsidRDefault="00FA493B" w:rsidP="00FA493B">
      <w:pPr>
        <w:pStyle w:val="TOC4"/>
        <w:rPr>
          <w:rFonts w:asciiTheme="minorHAnsi" w:eastAsiaTheme="minorEastAsia" w:hAnsiTheme="minorHAnsi" w:cstheme="minorBidi"/>
          <w:noProof/>
          <w:sz w:val="22"/>
          <w:szCs w:val="22"/>
        </w:rPr>
      </w:pPr>
      <w:hyperlink w:anchor="_Toc145495212" w:history="1">
        <w:r w:rsidR="00C60C87" w:rsidRPr="00966416">
          <w:rPr>
            <w:rStyle w:val="Hyperlink"/>
            <w:noProof/>
          </w:rPr>
          <w:t>A</w:t>
        </w:r>
        <w:r w:rsidR="00C60C87">
          <w:rPr>
            <w:rFonts w:asciiTheme="minorHAnsi" w:eastAsiaTheme="minorEastAsia" w:hAnsiTheme="minorHAnsi" w:cstheme="minorBidi"/>
            <w:noProof/>
            <w:sz w:val="22"/>
            <w:szCs w:val="22"/>
          </w:rPr>
          <w:tab/>
        </w:r>
        <w:r w:rsidR="00C60C87" w:rsidRPr="00966416">
          <w:rPr>
            <w:rStyle w:val="Hyperlink"/>
            <w:noProof/>
          </w:rPr>
          <w:t>COMMITTEE PRESENTATION – WHAT’S ON FOR THE SCHOOL HOLIDAYS</w:t>
        </w:r>
        <w:r w:rsidR="00C60C87">
          <w:rPr>
            <w:noProof/>
            <w:webHidden/>
          </w:rPr>
          <w:tab/>
        </w:r>
        <w:r w:rsidR="00C60C87">
          <w:rPr>
            <w:noProof/>
            <w:webHidden/>
          </w:rPr>
          <w:fldChar w:fldCharType="begin"/>
        </w:r>
        <w:r w:rsidR="00C60C87">
          <w:rPr>
            <w:noProof/>
            <w:webHidden/>
          </w:rPr>
          <w:instrText xml:space="preserve"> PAGEREF _Toc145495212 \h </w:instrText>
        </w:r>
        <w:r w:rsidR="00C60C87">
          <w:rPr>
            <w:noProof/>
            <w:webHidden/>
          </w:rPr>
        </w:r>
        <w:r w:rsidR="00C60C87">
          <w:rPr>
            <w:noProof/>
            <w:webHidden/>
          </w:rPr>
          <w:fldChar w:fldCharType="separate"/>
        </w:r>
        <w:r>
          <w:rPr>
            <w:noProof/>
            <w:webHidden/>
          </w:rPr>
          <w:t>100</w:t>
        </w:r>
        <w:r w:rsidR="00C60C87">
          <w:rPr>
            <w:noProof/>
            <w:webHidden/>
          </w:rPr>
          <w:fldChar w:fldCharType="end"/>
        </w:r>
      </w:hyperlink>
    </w:p>
    <w:p w14:paraId="6E3AAFF1" w14:textId="6288AC90" w:rsidR="00C60C87" w:rsidRDefault="00FA493B" w:rsidP="003C0860">
      <w:pPr>
        <w:pStyle w:val="TOC3"/>
        <w:tabs>
          <w:tab w:val="right" w:leader="underscore" w:pos="9016"/>
        </w:tabs>
        <w:rPr>
          <w:rFonts w:asciiTheme="minorHAnsi" w:eastAsiaTheme="minorEastAsia" w:hAnsiTheme="minorHAnsi" w:cstheme="minorBidi"/>
          <w:noProof/>
          <w:sz w:val="22"/>
          <w:szCs w:val="22"/>
        </w:rPr>
      </w:pPr>
      <w:hyperlink w:anchor="_Toc145495213" w:history="1">
        <w:r w:rsidR="00C60C87" w:rsidRPr="00966416">
          <w:rPr>
            <w:rStyle w:val="Hyperlink"/>
            <w:noProof/>
          </w:rPr>
          <w:t>FINANCE AND CITY GOVERNANCE COMMITTEE</w:t>
        </w:r>
        <w:r w:rsidR="00C60C87">
          <w:rPr>
            <w:noProof/>
            <w:webHidden/>
          </w:rPr>
          <w:tab/>
        </w:r>
        <w:r w:rsidR="00C60C87">
          <w:rPr>
            <w:noProof/>
            <w:webHidden/>
          </w:rPr>
          <w:fldChar w:fldCharType="begin"/>
        </w:r>
        <w:r w:rsidR="00C60C87">
          <w:rPr>
            <w:noProof/>
            <w:webHidden/>
          </w:rPr>
          <w:instrText xml:space="preserve"> PAGEREF _Toc145495213 \h </w:instrText>
        </w:r>
        <w:r w:rsidR="00C60C87">
          <w:rPr>
            <w:noProof/>
            <w:webHidden/>
          </w:rPr>
        </w:r>
        <w:r w:rsidR="00C60C87">
          <w:rPr>
            <w:noProof/>
            <w:webHidden/>
          </w:rPr>
          <w:fldChar w:fldCharType="separate"/>
        </w:r>
        <w:r>
          <w:rPr>
            <w:noProof/>
            <w:webHidden/>
          </w:rPr>
          <w:t>102</w:t>
        </w:r>
        <w:r w:rsidR="00C60C87">
          <w:rPr>
            <w:noProof/>
            <w:webHidden/>
          </w:rPr>
          <w:fldChar w:fldCharType="end"/>
        </w:r>
      </w:hyperlink>
    </w:p>
    <w:p w14:paraId="5C7C969A" w14:textId="2F107F5A" w:rsidR="00C60C87" w:rsidRDefault="00FA493B" w:rsidP="00FA493B">
      <w:pPr>
        <w:pStyle w:val="TOC4"/>
        <w:rPr>
          <w:rFonts w:asciiTheme="minorHAnsi" w:eastAsiaTheme="minorEastAsia" w:hAnsiTheme="minorHAnsi" w:cstheme="minorBidi"/>
          <w:noProof/>
          <w:sz w:val="22"/>
          <w:szCs w:val="22"/>
        </w:rPr>
      </w:pPr>
      <w:hyperlink w:anchor="_Toc145495214" w:history="1">
        <w:r w:rsidR="00C60C87" w:rsidRPr="00966416">
          <w:rPr>
            <w:rStyle w:val="Hyperlink"/>
            <w:noProof/>
          </w:rPr>
          <w:t>A</w:t>
        </w:r>
        <w:r w:rsidR="00C60C87">
          <w:rPr>
            <w:rFonts w:asciiTheme="minorHAnsi" w:eastAsiaTheme="minorEastAsia" w:hAnsiTheme="minorHAnsi" w:cstheme="minorBidi"/>
            <w:noProof/>
            <w:sz w:val="22"/>
            <w:szCs w:val="22"/>
          </w:rPr>
          <w:tab/>
        </w:r>
        <w:r w:rsidR="00C60C87" w:rsidRPr="00966416">
          <w:rPr>
            <w:rStyle w:val="Hyperlink"/>
            <w:noProof/>
          </w:rPr>
          <w:t>COMMITTEE PRESENTATION – DIGITAL CUSTOMER EXPERIENCE</w:t>
        </w:r>
        <w:r w:rsidR="00C60C87">
          <w:rPr>
            <w:noProof/>
            <w:webHidden/>
          </w:rPr>
          <w:tab/>
        </w:r>
        <w:r w:rsidR="00C60C87">
          <w:rPr>
            <w:noProof/>
            <w:webHidden/>
          </w:rPr>
          <w:fldChar w:fldCharType="begin"/>
        </w:r>
        <w:r w:rsidR="00C60C87">
          <w:rPr>
            <w:noProof/>
            <w:webHidden/>
          </w:rPr>
          <w:instrText xml:space="preserve"> PAGEREF _Toc145495214 \h </w:instrText>
        </w:r>
        <w:r w:rsidR="00C60C87">
          <w:rPr>
            <w:noProof/>
            <w:webHidden/>
          </w:rPr>
        </w:r>
        <w:r w:rsidR="00C60C87">
          <w:rPr>
            <w:noProof/>
            <w:webHidden/>
          </w:rPr>
          <w:fldChar w:fldCharType="separate"/>
        </w:r>
        <w:r>
          <w:rPr>
            <w:noProof/>
            <w:webHidden/>
          </w:rPr>
          <w:t>102</w:t>
        </w:r>
        <w:r w:rsidR="00C60C87">
          <w:rPr>
            <w:noProof/>
            <w:webHidden/>
          </w:rPr>
          <w:fldChar w:fldCharType="end"/>
        </w:r>
      </w:hyperlink>
    </w:p>
    <w:p w14:paraId="32AA7B12" w14:textId="3F610C1D" w:rsidR="00C60C87" w:rsidRDefault="00FA493B" w:rsidP="00FA493B">
      <w:pPr>
        <w:pStyle w:val="TOC2"/>
        <w:rPr>
          <w:rFonts w:asciiTheme="minorHAnsi" w:eastAsiaTheme="minorEastAsia" w:hAnsiTheme="minorHAnsi" w:cstheme="minorBidi"/>
          <w:noProof/>
        </w:rPr>
      </w:pPr>
      <w:hyperlink w:anchor="_Toc145495215" w:history="1">
        <w:r w:rsidR="00C60C87" w:rsidRPr="00966416">
          <w:rPr>
            <w:rStyle w:val="Hyperlink"/>
            <w:noProof/>
          </w:rPr>
          <w:t>PRESENTATION OF PETITIONS:</w:t>
        </w:r>
        <w:r w:rsidR="00C60C87">
          <w:rPr>
            <w:noProof/>
            <w:webHidden/>
          </w:rPr>
          <w:tab/>
        </w:r>
        <w:r w:rsidR="00C60C87">
          <w:rPr>
            <w:noProof/>
            <w:webHidden/>
          </w:rPr>
          <w:fldChar w:fldCharType="begin"/>
        </w:r>
        <w:r w:rsidR="00C60C87">
          <w:rPr>
            <w:noProof/>
            <w:webHidden/>
          </w:rPr>
          <w:instrText xml:space="preserve"> PAGEREF _Toc145495215 \h </w:instrText>
        </w:r>
        <w:r w:rsidR="00C60C87">
          <w:rPr>
            <w:noProof/>
            <w:webHidden/>
          </w:rPr>
        </w:r>
        <w:r w:rsidR="00C60C87">
          <w:rPr>
            <w:noProof/>
            <w:webHidden/>
          </w:rPr>
          <w:fldChar w:fldCharType="separate"/>
        </w:r>
        <w:r>
          <w:rPr>
            <w:noProof/>
            <w:webHidden/>
          </w:rPr>
          <w:t>104</w:t>
        </w:r>
        <w:r w:rsidR="00C60C87">
          <w:rPr>
            <w:noProof/>
            <w:webHidden/>
          </w:rPr>
          <w:fldChar w:fldCharType="end"/>
        </w:r>
      </w:hyperlink>
    </w:p>
    <w:p w14:paraId="5140354F" w14:textId="5B2546ED" w:rsidR="00C60C87" w:rsidRDefault="00FA493B" w:rsidP="00FA493B">
      <w:pPr>
        <w:pStyle w:val="TOC2"/>
        <w:rPr>
          <w:rFonts w:asciiTheme="minorHAnsi" w:eastAsiaTheme="minorEastAsia" w:hAnsiTheme="minorHAnsi" w:cstheme="minorBidi"/>
          <w:noProof/>
        </w:rPr>
      </w:pPr>
      <w:hyperlink w:anchor="_Toc145495216" w:history="1">
        <w:r w:rsidR="00C60C87" w:rsidRPr="00966416">
          <w:rPr>
            <w:rStyle w:val="Hyperlink"/>
            <w:noProof/>
          </w:rPr>
          <w:t>GENERAL BUSINESS:</w:t>
        </w:r>
        <w:r w:rsidR="00C60C87">
          <w:rPr>
            <w:noProof/>
            <w:webHidden/>
          </w:rPr>
          <w:tab/>
        </w:r>
        <w:r w:rsidR="00C60C87">
          <w:rPr>
            <w:noProof/>
            <w:webHidden/>
          </w:rPr>
          <w:fldChar w:fldCharType="begin"/>
        </w:r>
        <w:r w:rsidR="00C60C87">
          <w:rPr>
            <w:noProof/>
            <w:webHidden/>
          </w:rPr>
          <w:instrText xml:space="preserve"> PAGEREF _Toc145495216 \h </w:instrText>
        </w:r>
        <w:r w:rsidR="00C60C87">
          <w:rPr>
            <w:noProof/>
            <w:webHidden/>
          </w:rPr>
        </w:r>
        <w:r w:rsidR="00C60C87">
          <w:rPr>
            <w:noProof/>
            <w:webHidden/>
          </w:rPr>
          <w:fldChar w:fldCharType="separate"/>
        </w:r>
        <w:r>
          <w:rPr>
            <w:noProof/>
            <w:webHidden/>
          </w:rPr>
          <w:t>104</w:t>
        </w:r>
        <w:r w:rsidR="00C60C87">
          <w:rPr>
            <w:noProof/>
            <w:webHidden/>
          </w:rPr>
          <w:fldChar w:fldCharType="end"/>
        </w:r>
      </w:hyperlink>
    </w:p>
    <w:p w14:paraId="2749F463" w14:textId="7865C926" w:rsidR="00C60C87" w:rsidRDefault="00FA493B" w:rsidP="00FA493B">
      <w:pPr>
        <w:pStyle w:val="TOC2"/>
        <w:rPr>
          <w:rFonts w:asciiTheme="minorHAnsi" w:eastAsiaTheme="minorEastAsia" w:hAnsiTheme="minorHAnsi" w:cstheme="minorBidi"/>
          <w:noProof/>
        </w:rPr>
      </w:pPr>
      <w:hyperlink w:anchor="_Toc145495217" w:history="1">
        <w:r w:rsidR="00C60C87" w:rsidRPr="00966416">
          <w:rPr>
            <w:rStyle w:val="Hyperlink"/>
            <w:noProof/>
          </w:rPr>
          <w:t>QUESTIONS OF WHICH DUE NOTICE HAS BEEN GIVEN:</w:t>
        </w:r>
        <w:r w:rsidR="00C60C87">
          <w:rPr>
            <w:noProof/>
            <w:webHidden/>
          </w:rPr>
          <w:tab/>
        </w:r>
        <w:r w:rsidR="00C60C87">
          <w:rPr>
            <w:noProof/>
            <w:webHidden/>
          </w:rPr>
          <w:fldChar w:fldCharType="begin"/>
        </w:r>
        <w:r w:rsidR="00C60C87">
          <w:rPr>
            <w:noProof/>
            <w:webHidden/>
          </w:rPr>
          <w:instrText xml:space="preserve"> PAGEREF _Toc145495217 \h </w:instrText>
        </w:r>
        <w:r w:rsidR="00C60C87">
          <w:rPr>
            <w:noProof/>
            <w:webHidden/>
          </w:rPr>
        </w:r>
        <w:r w:rsidR="00C60C87">
          <w:rPr>
            <w:noProof/>
            <w:webHidden/>
          </w:rPr>
          <w:fldChar w:fldCharType="separate"/>
        </w:r>
        <w:r>
          <w:rPr>
            <w:noProof/>
            <w:webHidden/>
          </w:rPr>
          <w:t>105</w:t>
        </w:r>
        <w:r w:rsidR="00C60C87">
          <w:rPr>
            <w:noProof/>
            <w:webHidden/>
          </w:rPr>
          <w:fldChar w:fldCharType="end"/>
        </w:r>
      </w:hyperlink>
    </w:p>
    <w:p w14:paraId="5B3147E4" w14:textId="5BEF9555" w:rsidR="00C60C87" w:rsidRDefault="00FA493B" w:rsidP="00FA493B">
      <w:pPr>
        <w:pStyle w:val="TOC2"/>
        <w:rPr>
          <w:rFonts w:asciiTheme="minorHAnsi" w:eastAsiaTheme="minorEastAsia" w:hAnsiTheme="minorHAnsi" w:cstheme="minorBidi"/>
          <w:noProof/>
        </w:rPr>
      </w:pPr>
      <w:hyperlink w:anchor="_Toc145495218" w:history="1">
        <w:r w:rsidR="00C60C87" w:rsidRPr="00966416">
          <w:rPr>
            <w:rStyle w:val="Hyperlink"/>
            <w:noProof/>
          </w:rPr>
          <w:t>ANSWERS TO QUESTIONS OF WHICH DUE NOTICE HAS BEEN GIVEN:</w:t>
        </w:r>
        <w:r w:rsidR="00C60C87">
          <w:rPr>
            <w:noProof/>
            <w:webHidden/>
          </w:rPr>
          <w:tab/>
        </w:r>
        <w:r w:rsidR="00C60C87">
          <w:rPr>
            <w:noProof/>
            <w:webHidden/>
          </w:rPr>
          <w:fldChar w:fldCharType="begin"/>
        </w:r>
        <w:r w:rsidR="00C60C87">
          <w:rPr>
            <w:noProof/>
            <w:webHidden/>
          </w:rPr>
          <w:instrText xml:space="preserve"> PAGEREF _Toc145495218 \h </w:instrText>
        </w:r>
        <w:r w:rsidR="00C60C87">
          <w:rPr>
            <w:noProof/>
            <w:webHidden/>
          </w:rPr>
        </w:r>
        <w:r w:rsidR="00C60C87">
          <w:rPr>
            <w:noProof/>
            <w:webHidden/>
          </w:rPr>
          <w:fldChar w:fldCharType="separate"/>
        </w:r>
        <w:r>
          <w:rPr>
            <w:noProof/>
            <w:webHidden/>
          </w:rPr>
          <w:t>106</w:t>
        </w:r>
        <w:r w:rsidR="00C60C87">
          <w:rPr>
            <w:noProof/>
            <w:webHidden/>
          </w:rPr>
          <w:fldChar w:fldCharType="end"/>
        </w:r>
      </w:hyperlink>
    </w:p>
    <w:p w14:paraId="097D0BE4" w14:textId="0C9FCC13" w:rsidR="00885F63" w:rsidRDefault="00885F63" w:rsidP="003C0860">
      <w:r w:rsidRPr="00576B62">
        <w:rPr>
          <w:rFonts w:ascii="Calibri" w:hAnsi="Calibri" w:cs="Calibri"/>
          <w:b/>
          <w:bCs/>
          <w:i/>
          <w:iCs/>
          <w:sz w:val="24"/>
          <w:szCs w:val="24"/>
        </w:rPr>
        <w:fldChar w:fldCharType="end"/>
      </w:r>
    </w:p>
    <w:p w14:paraId="1D3DDECE" w14:textId="77777777" w:rsidR="00885F63" w:rsidRDefault="00885F63" w:rsidP="003C0860">
      <w:pPr>
        <w:sectPr w:rsidR="00885F63" w:rsidSect="00B02E5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3C0860">
      <w:pPr>
        <w:pStyle w:val="Heading2"/>
      </w:pPr>
      <w:bookmarkStart w:id="2" w:name="_Toc358025694"/>
      <w:bookmarkStart w:id="3" w:name="_Toc145495182"/>
      <w:r w:rsidRPr="00111693">
        <w:lastRenderedPageBreak/>
        <w:t>PRESENT</w:t>
      </w:r>
      <w:r w:rsidRPr="00B0365E">
        <w:t>:</w:t>
      </w:r>
      <w:bookmarkEnd w:id="2"/>
      <w:bookmarkEnd w:id="3"/>
    </w:p>
    <w:p w14:paraId="387C2AEE" w14:textId="77777777" w:rsidR="00885F63" w:rsidRDefault="00885F63" w:rsidP="003C0860"/>
    <w:p w14:paraId="0E87C22F" w14:textId="77777777" w:rsidR="00885F63" w:rsidRPr="009A75F7" w:rsidRDefault="00885F63" w:rsidP="003C0860">
      <w:r w:rsidRPr="009A75F7">
        <w:t>The Right Honourable</w:t>
      </w:r>
      <w:r w:rsidR="00156D69" w:rsidRPr="009A75F7">
        <w:t>,</w:t>
      </w:r>
      <w:r w:rsidRPr="009A75F7">
        <w:t xml:space="preserve"> the LORD MAYOR (Councillor </w:t>
      </w:r>
      <w:r w:rsidR="00A50533" w:rsidRPr="009A75F7">
        <w:t>Adrian SCHRINNER</w:t>
      </w:r>
      <w:r w:rsidRPr="009A75F7">
        <w:rPr>
          <w:smallCaps/>
        </w:rPr>
        <w:t xml:space="preserve">) – </w:t>
      </w:r>
      <w:r w:rsidRPr="009A75F7">
        <w:t>LNP</w:t>
      </w:r>
    </w:p>
    <w:p w14:paraId="093130C3" w14:textId="0F78A10B" w:rsidR="00885F63" w:rsidRPr="009A75F7" w:rsidRDefault="00885F63" w:rsidP="003C0860">
      <w:pPr>
        <w:jc w:val="left"/>
        <w:rPr>
          <w:lang w:val="en-US"/>
        </w:rPr>
      </w:pPr>
      <w:r w:rsidRPr="009A75F7">
        <w:t>The Chair of Council</w:t>
      </w:r>
      <w:r w:rsidR="00555F2C" w:rsidRPr="009A75F7">
        <w:t xml:space="preserve">, </w:t>
      </w:r>
      <w:r w:rsidRPr="009A75F7">
        <w:t>Councillor</w:t>
      </w:r>
      <w:r w:rsidRPr="009A75F7">
        <w:rPr>
          <w:lang w:val="en-US"/>
        </w:rPr>
        <w:t xml:space="preserve"> </w:t>
      </w:r>
      <w:r w:rsidR="001F3E83" w:rsidRPr="009A75F7">
        <w:rPr>
          <w:lang w:val="en-US"/>
        </w:rPr>
        <w:t xml:space="preserve">Steven TOOMEY (The Gap) </w:t>
      </w:r>
      <w:r w:rsidRPr="009A75F7">
        <w:t>– LNP</w:t>
      </w:r>
    </w:p>
    <w:p w14:paraId="3F285858" w14:textId="77777777" w:rsidR="00885F63" w:rsidRPr="009A75F7" w:rsidRDefault="00885F63" w:rsidP="003C0860">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9A75F7" w14:paraId="4E0CB66F" w14:textId="77777777" w:rsidTr="00F61351">
        <w:trPr>
          <w:trHeight w:val="221"/>
        </w:trPr>
        <w:tc>
          <w:tcPr>
            <w:tcW w:w="4521" w:type="dxa"/>
          </w:tcPr>
          <w:p w14:paraId="09D207F5" w14:textId="77777777" w:rsidR="00885F63" w:rsidRPr="009A75F7" w:rsidRDefault="00885F63" w:rsidP="003C0860">
            <w:pPr>
              <w:rPr>
                <w:b/>
              </w:rPr>
            </w:pPr>
            <w:r w:rsidRPr="009A75F7">
              <w:rPr>
                <w:b/>
              </w:rPr>
              <w:t xml:space="preserve">LNP Councillors (and Wards) </w:t>
            </w:r>
          </w:p>
        </w:tc>
        <w:tc>
          <w:tcPr>
            <w:tcW w:w="4521" w:type="dxa"/>
          </w:tcPr>
          <w:p w14:paraId="5987E944" w14:textId="77777777" w:rsidR="00885F63" w:rsidRPr="009A75F7" w:rsidRDefault="00885F63" w:rsidP="003C0860">
            <w:pPr>
              <w:jc w:val="left"/>
              <w:rPr>
                <w:b/>
              </w:rPr>
            </w:pPr>
            <w:r w:rsidRPr="009A75F7">
              <w:rPr>
                <w:b/>
              </w:rPr>
              <w:t>ALP Councillors (and Wards)</w:t>
            </w:r>
          </w:p>
        </w:tc>
      </w:tr>
      <w:tr w:rsidR="00885F63" w:rsidRPr="009A75F7" w14:paraId="5589E1C5" w14:textId="77777777" w:rsidTr="008C2E4F">
        <w:trPr>
          <w:trHeight w:val="1282"/>
        </w:trPr>
        <w:tc>
          <w:tcPr>
            <w:tcW w:w="4521" w:type="dxa"/>
            <w:vMerge w:val="restart"/>
          </w:tcPr>
          <w:p w14:paraId="58BFAD45" w14:textId="77777777" w:rsidR="00885F63" w:rsidRPr="009A75F7" w:rsidRDefault="00885F63" w:rsidP="003C0860">
            <w:pPr>
              <w:rPr>
                <w:lang w:val="en-US"/>
              </w:rPr>
            </w:pPr>
            <w:r w:rsidRPr="009A75F7">
              <w:rPr>
                <w:lang w:val="en-US"/>
              </w:rPr>
              <w:t>Krista ADAMS (Holland Park)</w:t>
            </w:r>
            <w:r w:rsidR="00F10ECB" w:rsidRPr="009A75F7">
              <w:rPr>
                <w:lang w:val="en-US"/>
              </w:rPr>
              <w:t xml:space="preserve"> (Deputy Mayor)</w:t>
            </w:r>
          </w:p>
          <w:p w14:paraId="4C670DF3" w14:textId="77777777" w:rsidR="00836C71" w:rsidRPr="009A75F7" w:rsidRDefault="00836C71" w:rsidP="003C0860">
            <w:pPr>
              <w:rPr>
                <w:lang w:val="en-US"/>
              </w:rPr>
            </w:pPr>
            <w:r w:rsidRPr="009A75F7">
              <w:rPr>
                <w:lang w:val="en-US"/>
              </w:rPr>
              <w:t>Greg ADERMANN (Pullenvale)</w:t>
            </w:r>
          </w:p>
          <w:p w14:paraId="288F13F9" w14:textId="77777777" w:rsidR="00885F63" w:rsidRPr="009A75F7" w:rsidRDefault="00885F63" w:rsidP="003C0860">
            <w:pPr>
              <w:rPr>
                <w:lang w:val="en-US"/>
              </w:rPr>
            </w:pPr>
            <w:r w:rsidRPr="009A75F7">
              <w:rPr>
                <w:lang w:val="en-US"/>
              </w:rPr>
              <w:t>Adam ALLAN (Northgate)</w:t>
            </w:r>
          </w:p>
          <w:p w14:paraId="13FDF221" w14:textId="77777777" w:rsidR="009477A2" w:rsidRPr="009A75F7" w:rsidRDefault="009477A2" w:rsidP="003C0860">
            <w:pPr>
              <w:rPr>
                <w:lang w:val="en-US"/>
              </w:rPr>
            </w:pPr>
            <w:r w:rsidRPr="009A75F7">
              <w:rPr>
                <w:lang w:val="en-US"/>
              </w:rPr>
              <w:t>Lisa ATWOOD (Doboy)</w:t>
            </w:r>
          </w:p>
          <w:p w14:paraId="103E9816" w14:textId="77777777" w:rsidR="00F17802" w:rsidRPr="009A75F7" w:rsidRDefault="00F17802" w:rsidP="003C0860">
            <w:r w:rsidRPr="009A75F7">
              <w:rPr>
                <w:lang w:val="en-US"/>
              </w:rPr>
              <w:t xml:space="preserve">Fiona CUNNINGHAM </w:t>
            </w:r>
            <w:r w:rsidRPr="009A75F7">
              <w:t>(Coorparoo)</w:t>
            </w:r>
          </w:p>
          <w:p w14:paraId="4C5D2B08" w14:textId="77777777" w:rsidR="00F17802" w:rsidRPr="009A75F7" w:rsidRDefault="00F17802" w:rsidP="003C0860">
            <w:pPr>
              <w:rPr>
                <w:lang w:val="en-US"/>
              </w:rPr>
            </w:pPr>
            <w:r w:rsidRPr="009A75F7">
              <w:rPr>
                <w:lang w:val="en-US"/>
              </w:rPr>
              <w:t>Tracy DAVIS (McDowall)</w:t>
            </w:r>
          </w:p>
          <w:p w14:paraId="3AD689A5" w14:textId="28CC5299" w:rsidR="00315F97" w:rsidRPr="009A75F7" w:rsidRDefault="00315F97" w:rsidP="003C0860">
            <w:pPr>
              <w:rPr>
                <w:lang w:val="en-US"/>
              </w:rPr>
            </w:pPr>
            <w:r w:rsidRPr="009A75F7">
              <w:rPr>
                <w:lang w:val="en-US"/>
              </w:rPr>
              <w:t>Julia DIXON (Hamilton)</w:t>
            </w:r>
          </w:p>
          <w:p w14:paraId="2D489DBC" w14:textId="77777777" w:rsidR="00F17802" w:rsidRPr="009A75F7" w:rsidRDefault="00F17802" w:rsidP="003C0860">
            <w:r w:rsidRPr="009A75F7">
              <w:t xml:space="preserve">Fiona HAMMOND (Marchant) </w:t>
            </w:r>
          </w:p>
          <w:p w14:paraId="55D8083E" w14:textId="77777777" w:rsidR="00F17802" w:rsidRPr="009A75F7" w:rsidRDefault="00F17802" w:rsidP="003C0860">
            <w:pPr>
              <w:rPr>
                <w:lang w:val="en-US"/>
              </w:rPr>
            </w:pPr>
            <w:r w:rsidRPr="009A75F7">
              <w:t>Vicki HOWARD (Central)</w:t>
            </w:r>
            <w:r w:rsidRPr="009A75F7">
              <w:rPr>
                <w:lang w:val="en-US"/>
              </w:rPr>
              <w:t xml:space="preserve"> </w:t>
            </w:r>
          </w:p>
          <w:p w14:paraId="5BC10F49" w14:textId="77777777" w:rsidR="00F17802" w:rsidRPr="009A75F7" w:rsidRDefault="00F17802" w:rsidP="003C0860">
            <w:pPr>
              <w:rPr>
                <w:lang w:val="en-US"/>
              </w:rPr>
            </w:pPr>
            <w:r w:rsidRPr="009A75F7">
              <w:rPr>
                <w:lang w:val="en-US"/>
              </w:rPr>
              <w:t>Steven HUANG (MacGregor)</w:t>
            </w:r>
          </w:p>
          <w:p w14:paraId="1874386B" w14:textId="0EE43B82" w:rsidR="00A90E82" w:rsidRPr="009A75F7" w:rsidRDefault="00A90E82" w:rsidP="003C0860">
            <w:pPr>
              <w:rPr>
                <w:lang w:val="en-US"/>
              </w:rPr>
            </w:pPr>
            <w:r w:rsidRPr="009A75F7">
              <w:rPr>
                <w:lang w:val="en-US"/>
              </w:rPr>
              <w:t>Sarah HUTTON (Jamboree)</w:t>
            </w:r>
          </w:p>
          <w:p w14:paraId="5DA68879" w14:textId="77777777" w:rsidR="005E6EA6" w:rsidRPr="009A75F7" w:rsidRDefault="002A18A8" w:rsidP="003C0860">
            <w:pPr>
              <w:rPr>
                <w:lang w:val="en-US"/>
              </w:rPr>
            </w:pPr>
            <w:r w:rsidRPr="009A75F7">
              <w:rPr>
                <w:lang w:val="en-US"/>
              </w:rPr>
              <w:t>Sandy LANDERS (Bracken Ridge)</w:t>
            </w:r>
            <w:r w:rsidR="001F3E83" w:rsidRPr="009A75F7">
              <w:rPr>
                <w:lang w:val="en-US"/>
              </w:rPr>
              <w:t xml:space="preserve"> (Deputy Chair</w:t>
            </w:r>
          </w:p>
          <w:p w14:paraId="3DA50CA1" w14:textId="6A833294" w:rsidR="002A18A8" w:rsidRPr="009A75F7" w:rsidRDefault="001F3E83" w:rsidP="003C0860">
            <w:r w:rsidRPr="009A75F7">
              <w:rPr>
                <w:lang w:val="en-US"/>
              </w:rPr>
              <w:t>of</w:t>
            </w:r>
            <w:r w:rsidR="005E6EA6" w:rsidRPr="009A75F7">
              <w:rPr>
                <w:lang w:val="en-US"/>
              </w:rPr>
              <w:t xml:space="preserve"> </w:t>
            </w:r>
            <w:r w:rsidRPr="009A75F7">
              <w:rPr>
                <w:lang w:val="en-US"/>
              </w:rPr>
              <w:t>Council)</w:t>
            </w:r>
          </w:p>
          <w:p w14:paraId="7FE25952" w14:textId="77777777" w:rsidR="00F17802" w:rsidRPr="009A75F7" w:rsidRDefault="00F17802" w:rsidP="003C0860">
            <w:pPr>
              <w:rPr>
                <w:lang w:val="en-US"/>
              </w:rPr>
            </w:pPr>
            <w:r w:rsidRPr="009A75F7">
              <w:rPr>
                <w:lang w:val="en-US"/>
              </w:rPr>
              <w:t>James MACKAY (Walter Taylor)</w:t>
            </w:r>
            <w:r w:rsidRPr="009A75F7">
              <w:t xml:space="preserve"> </w:t>
            </w:r>
          </w:p>
          <w:p w14:paraId="2989A104" w14:textId="77777777" w:rsidR="00F17802" w:rsidRPr="009A75F7" w:rsidRDefault="00F17802" w:rsidP="003C0860">
            <w:pPr>
              <w:rPr>
                <w:lang w:val="en-US"/>
              </w:rPr>
            </w:pPr>
            <w:r w:rsidRPr="009A75F7">
              <w:rPr>
                <w:lang w:val="en-US"/>
              </w:rPr>
              <w:t>Kim MARX (Runcorn)</w:t>
            </w:r>
          </w:p>
          <w:p w14:paraId="53070FD1" w14:textId="77777777" w:rsidR="00F17802" w:rsidRPr="009A75F7" w:rsidRDefault="00F17802" w:rsidP="003C0860">
            <w:r w:rsidRPr="009A75F7">
              <w:rPr>
                <w:lang w:val="en-US"/>
              </w:rPr>
              <w:t>Ryan MURPHY (Chandler)</w:t>
            </w:r>
          </w:p>
          <w:p w14:paraId="50F6A56F" w14:textId="77777777" w:rsidR="00F17802" w:rsidRPr="009A75F7" w:rsidRDefault="00F17802" w:rsidP="003C0860">
            <w:r w:rsidRPr="009A75F7">
              <w:t>Angela OWEN (Calamvale)</w:t>
            </w:r>
          </w:p>
          <w:p w14:paraId="21356B5E" w14:textId="0C4C1131" w:rsidR="00595173" w:rsidRPr="009A75F7" w:rsidRDefault="00595173" w:rsidP="003C0860">
            <w:pPr>
              <w:jc w:val="left"/>
            </w:pPr>
            <w:r w:rsidRPr="009A75F7">
              <w:rPr>
                <w:lang w:val="en-US"/>
              </w:rPr>
              <w:t>Andrew WINES (Enoggera)</w:t>
            </w:r>
          </w:p>
        </w:tc>
        <w:tc>
          <w:tcPr>
            <w:tcW w:w="4521" w:type="dxa"/>
          </w:tcPr>
          <w:p w14:paraId="1964B909" w14:textId="7F001876" w:rsidR="00CD3402" w:rsidRPr="009A75F7" w:rsidRDefault="00CD3402" w:rsidP="003C0860">
            <w:pPr>
              <w:jc w:val="left"/>
            </w:pPr>
            <w:r w:rsidRPr="009A75F7">
              <w:t>Jared</w:t>
            </w:r>
            <w:r w:rsidR="00D60623" w:rsidRPr="009A75F7">
              <w:t xml:space="preserve"> </w:t>
            </w:r>
            <w:r w:rsidRPr="009A75F7">
              <w:rPr>
                <w:lang w:val="en-US"/>
              </w:rPr>
              <w:t xml:space="preserve">CASSIDY (Deagon) </w:t>
            </w:r>
            <w:r w:rsidRPr="009A75F7">
              <w:t>(The Leader of the Opposition)</w:t>
            </w:r>
          </w:p>
          <w:p w14:paraId="41B77588" w14:textId="03FBC27C" w:rsidR="00D7012B" w:rsidRPr="009A75F7" w:rsidRDefault="00D7012B" w:rsidP="003C0860">
            <w:pPr>
              <w:jc w:val="left"/>
              <w:rPr>
                <w:lang w:val="en-US"/>
              </w:rPr>
            </w:pPr>
            <w:r w:rsidRPr="009A75F7">
              <w:rPr>
                <w:lang w:val="en-US"/>
              </w:rPr>
              <w:t>Lucy COLLIER (Morningside)</w:t>
            </w:r>
            <w:r w:rsidR="00985D2D" w:rsidRPr="009A75F7">
              <w:rPr>
                <w:lang w:val="en-US"/>
              </w:rPr>
              <w:t xml:space="preserve"> (Deputy Leader of the Opposition)</w:t>
            </w:r>
          </w:p>
          <w:p w14:paraId="4FD75DF5" w14:textId="678A083F" w:rsidR="008C2E4F" w:rsidRPr="009A75F7" w:rsidRDefault="008C0BB7" w:rsidP="003C0860">
            <w:pPr>
              <w:jc w:val="left"/>
              <w:rPr>
                <w:lang w:val="en-US"/>
              </w:rPr>
            </w:pPr>
            <w:r w:rsidRPr="009A75F7">
              <w:rPr>
                <w:lang w:eastAsia="en-US"/>
              </w:rPr>
              <w:t>Sara WHITMEE</w:t>
            </w:r>
            <w:r w:rsidRPr="009A75F7">
              <w:rPr>
                <w:lang w:val="en-US"/>
              </w:rPr>
              <w:t xml:space="preserve"> </w:t>
            </w:r>
            <w:r w:rsidR="008C2E4F" w:rsidRPr="009A75F7">
              <w:rPr>
                <w:lang w:val="en-US"/>
              </w:rPr>
              <w:t>(Wynnum Manly)</w:t>
            </w:r>
          </w:p>
          <w:p w14:paraId="779CCDA3" w14:textId="77777777" w:rsidR="0023596A" w:rsidRPr="009A75F7" w:rsidRDefault="0023596A" w:rsidP="003C0860">
            <w:pPr>
              <w:jc w:val="left"/>
            </w:pPr>
          </w:p>
        </w:tc>
      </w:tr>
      <w:tr w:rsidR="00885F63" w:rsidRPr="009A75F7" w14:paraId="64D6A060" w14:textId="77777777" w:rsidTr="008C2E4F">
        <w:trPr>
          <w:trHeight w:val="465"/>
        </w:trPr>
        <w:tc>
          <w:tcPr>
            <w:tcW w:w="4521" w:type="dxa"/>
            <w:vMerge/>
          </w:tcPr>
          <w:p w14:paraId="25A730A3" w14:textId="77777777" w:rsidR="00885F63" w:rsidRPr="009A75F7" w:rsidRDefault="00885F63" w:rsidP="003C0860">
            <w:pPr>
              <w:rPr>
                <w:lang w:val="en-US"/>
              </w:rPr>
            </w:pPr>
          </w:p>
        </w:tc>
        <w:tc>
          <w:tcPr>
            <w:tcW w:w="4521" w:type="dxa"/>
          </w:tcPr>
          <w:p w14:paraId="1A01B08A" w14:textId="77777777" w:rsidR="00885F63" w:rsidRPr="009A75F7" w:rsidRDefault="00885F63" w:rsidP="003C0860">
            <w:pPr>
              <w:rPr>
                <w:b/>
                <w:lang w:val="en-US"/>
              </w:rPr>
            </w:pPr>
            <w:r w:rsidRPr="009A75F7">
              <w:rPr>
                <w:b/>
                <w:lang w:val="en-US"/>
              </w:rPr>
              <w:t>Queensland Greens Councillor (and Ward)</w:t>
            </w:r>
          </w:p>
          <w:p w14:paraId="43CCD982" w14:textId="7BC91FE9" w:rsidR="00885F63" w:rsidRPr="009A75F7" w:rsidRDefault="00D7012B" w:rsidP="003C0860">
            <w:pPr>
              <w:rPr>
                <w:lang w:val="en-US"/>
              </w:rPr>
            </w:pPr>
            <w:r w:rsidRPr="009A75F7">
              <w:rPr>
                <w:lang w:val="en-US"/>
              </w:rPr>
              <w:t xml:space="preserve">Trina MASSEY </w:t>
            </w:r>
            <w:r w:rsidR="00885F63" w:rsidRPr="009A75F7">
              <w:rPr>
                <w:lang w:val="en-US"/>
              </w:rPr>
              <w:t>(The Gabba)</w:t>
            </w:r>
          </w:p>
          <w:p w14:paraId="4DDE5102" w14:textId="01F58A72" w:rsidR="003F2621" w:rsidRPr="009A75F7" w:rsidRDefault="003F2621" w:rsidP="003C0860">
            <w:pPr>
              <w:rPr>
                <w:lang w:val="en-US"/>
              </w:rPr>
            </w:pPr>
          </w:p>
        </w:tc>
      </w:tr>
      <w:tr w:rsidR="00885F63" w:rsidRPr="0052704E" w14:paraId="08F1FB2E" w14:textId="77777777" w:rsidTr="00F61351">
        <w:trPr>
          <w:trHeight w:val="1081"/>
        </w:trPr>
        <w:tc>
          <w:tcPr>
            <w:tcW w:w="4521" w:type="dxa"/>
            <w:vMerge/>
          </w:tcPr>
          <w:p w14:paraId="18D37D3C" w14:textId="77777777" w:rsidR="00885F63" w:rsidRPr="009A75F7" w:rsidRDefault="00885F63" w:rsidP="003C0860">
            <w:pPr>
              <w:rPr>
                <w:lang w:val="en-US"/>
              </w:rPr>
            </w:pPr>
          </w:p>
        </w:tc>
        <w:tc>
          <w:tcPr>
            <w:tcW w:w="4521" w:type="dxa"/>
          </w:tcPr>
          <w:p w14:paraId="04783207" w14:textId="77777777" w:rsidR="00885F63" w:rsidRPr="009A75F7" w:rsidRDefault="00885F63" w:rsidP="003C0860">
            <w:pPr>
              <w:rPr>
                <w:b/>
                <w:lang w:val="en-US"/>
              </w:rPr>
            </w:pPr>
            <w:r w:rsidRPr="009A75F7">
              <w:rPr>
                <w:b/>
                <w:lang w:val="en-US"/>
              </w:rPr>
              <w:t>Independent Councillor (and Ward)</w:t>
            </w:r>
          </w:p>
          <w:p w14:paraId="1223F81C" w14:textId="77777777" w:rsidR="00885F63" w:rsidRDefault="00885F63" w:rsidP="003C0860">
            <w:pPr>
              <w:rPr>
                <w:b/>
                <w:lang w:val="en-US"/>
              </w:rPr>
            </w:pPr>
            <w:r w:rsidRPr="009A75F7">
              <w:rPr>
                <w:lang w:val="en-US"/>
              </w:rPr>
              <w:t>Nicole JOHNSTON (Tennyson)</w:t>
            </w:r>
          </w:p>
        </w:tc>
      </w:tr>
    </w:tbl>
    <w:p w14:paraId="463DBF3F" w14:textId="77777777" w:rsidR="00885F63" w:rsidRDefault="00885F63" w:rsidP="003C0860"/>
    <w:p w14:paraId="49DE9BD1" w14:textId="77777777" w:rsidR="00885F63" w:rsidRDefault="00885F63" w:rsidP="003C0860"/>
    <w:p w14:paraId="7C0C8926" w14:textId="77777777" w:rsidR="00885F63" w:rsidRDefault="00885F63" w:rsidP="003C0860">
      <w:pPr>
        <w:pStyle w:val="Heading2"/>
      </w:pPr>
      <w:bookmarkStart w:id="4" w:name="_Toc358025695"/>
      <w:bookmarkStart w:id="5" w:name="_Toc145495183"/>
      <w:r>
        <w:t>OPENING OF MEETING:</w:t>
      </w:r>
      <w:bookmarkEnd w:id="4"/>
      <w:bookmarkEnd w:id="5"/>
    </w:p>
    <w:p w14:paraId="07F66A0C" w14:textId="77777777" w:rsidR="00885F63" w:rsidRDefault="00885F63" w:rsidP="003C0860"/>
    <w:p w14:paraId="134F0FED" w14:textId="41898475" w:rsidR="00885F63" w:rsidRDefault="00885F63" w:rsidP="003C0860">
      <w:r w:rsidRPr="000B2374">
        <w:t xml:space="preserve">The Chair, Councillor </w:t>
      </w:r>
      <w:r w:rsidR="002A6C28">
        <w:t>Steven TOOMEY</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3C0860"/>
    <w:p w14:paraId="23D633CE" w14:textId="47F34D28" w:rsidR="00805698" w:rsidRPr="00805698" w:rsidRDefault="00805698" w:rsidP="00FA493B">
      <w:pPr>
        <w:ind w:left="2517" w:hanging="2517"/>
        <w:rPr>
          <w:lang w:eastAsia="en-US"/>
        </w:rPr>
      </w:pPr>
      <w:r w:rsidRPr="00805698">
        <w:rPr>
          <w:lang w:eastAsia="en-US"/>
        </w:rPr>
        <w:t>Chair:</w:t>
      </w:r>
      <w:r w:rsidRPr="00805698">
        <w:rPr>
          <w:lang w:eastAsia="en-US"/>
        </w:rPr>
        <w:tab/>
        <w:t>I declare the meeting open.</w:t>
      </w:r>
    </w:p>
    <w:p w14:paraId="67945AE6" w14:textId="77777777" w:rsidR="002E6B3F" w:rsidRDefault="002E6B3F" w:rsidP="003C0860"/>
    <w:p w14:paraId="417011C8" w14:textId="77777777" w:rsidR="00885F63" w:rsidRDefault="00885F63" w:rsidP="003C0860"/>
    <w:p w14:paraId="0366F289" w14:textId="77777777" w:rsidR="00885F63" w:rsidRDefault="00885F63" w:rsidP="003C0860">
      <w:pPr>
        <w:pStyle w:val="Heading2"/>
      </w:pPr>
      <w:bookmarkStart w:id="6" w:name="_Toc145495184"/>
      <w:r w:rsidRPr="009A75F7">
        <w:t>APOLOGY:</w:t>
      </w:r>
      <w:bookmarkEnd w:id="6"/>
    </w:p>
    <w:p w14:paraId="6CF6B8DD" w14:textId="19A8070C" w:rsidR="00805698" w:rsidRDefault="00805698" w:rsidP="00805698">
      <w:pPr>
        <w:ind w:left="2517" w:hanging="2517"/>
        <w:rPr>
          <w:bCs/>
        </w:rPr>
      </w:pPr>
    </w:p>
    <w:p w14:paraId="5E231938" w14:textId="544DCF03" w:rsidR="00805698" w:rsidRPr="00805698" w:rsidRDefault="00805698" w:rsidP="00805698">
      <w:pPr>
        <w:ind w:left="2517" w:hanging="2517"/>
        <w:rPr>
          <w:bCs/>
        </w:rPr>
      </w:pPr>
      <w:r>
        <w:rPr>
          <w:bCs/>
        </w:rPr>
        <w:t>Chair:</w:t>
      </w:r>
      <w:r>
        <w:rPr>
          <w:bCs/>
        </w:rPr>
        <w:tab/>
      </w:r>
      <w:r w:rsidRPr="00805698">
        <w:rPr>
          <w:bCs/>
        </w:rPr>
        <w:t>Councillor HUTTON, any apologies?</w:t>
      </w:r>
    </w:p>
    <w:p w14:paraId="1F73332F" w14:textId="77777777" w:rsidR="002831D7" w:rsidRPr="006F2F05" w:rsidRDefault="00270FBD" w:rsidP="003C0860">
      <w:pPr>
        <w:jc w:val="right"/>
        <w:rPr>
          <w:rFonts w:ascii="Arial" w:hAnsi="Arial"/>
          <w:b/>
          <w:sz w:val="28"/>
        </w:rPr>
      </w:pPr>
      <w:r>
        <w:rPr>
          <w:rFonts w:ascii="Arial" w:hAnsi="Arial"/>
          <w:b/>
          <w:sz w:val="28"/>
        </w:rPr>
        <w:t>165</w:t>
      </w:r>
      <w:r w:rsidR="002831D7">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217F5B82" w14:textId="31B42C41" w:rsidR="00885F63" w:rsidRDefault="00885F63" w:rsidP="003C0860">
      <w:r>
        <w:t xml:space="preserve">An apology was submitted on behalf of Councillor </w:t>
      </w:r>
      <w:r w:rsidR="009A75F7">
        <w:t>Clare JENKINSON</w:t>
      </w:r>
      <w:r w:rsidR="001C510A">
        <w:t xml:space="preserve">, </w:t>
      </w:r>
      <w:r>
        <w:t xml:space="preserve">and </w:t>
      </w:r>
      <w:r w:rsidR="009A75F7">
        <w:t>she</w:t>
      </w:r>
      <w:r>
        <w:t xml:space="preserve"> was granted </w:t>
      </w:r>
      <w:r w:rsidR="00FD5A16">
        <w:t>a</w:t>
      </w:r>
      <w:r w:rsidR="00555F2C">
        <w:t xml:space="preserve"> </w:t>
      </w:r>
      <w:r>
        <w:t xml:space="preserve">leave of absence from the meeting on the motion of Councillor </w:t>
      </w:r>
      <w:r w:rsidR="009A75F7">
        <w:t>Sarah HUTTON</w:t>
      </w:r>
      <w:r>
        <w:t xml:space="preserve">, seconded by Councillor </w:t>
      </w:r>
      <w:r w:rsidR="009A75F7">
        <w:t>James MACKAY</w:t>
      </w:r>
      <w:r>
        <w:t>.</w:t>
      </w:r>
    </w:p>
    <w:p w14:paraId="066020E9" w14:textId="73C68434" w:rsidR="009A75F7" w:rsidRDefault="009A75F7" w:rsidP="003C0860"/>
    <w:p w14:paraId="615DE981" w14:textId="77777777" w:rsidR="00805698" w:rsidRPr="00805698" w:rsidRDefault="00805698" w:rsidP="00805698">
      <w:pPr>
        <w:ind w:left="2517" w:hanging="2517"/>
        <w:rPr>
          <w:lang w:eastAsia="en-US"/>
        </w:rPr>
      </w:pPr>
      <w:r w:rsidRPr="00805698">
        <w:rPr>
          <w:lang w:eastAsia="en-US"/>
        </w:rPr>
        <w:t>Chair:</w:t>
      </w:r>
      <w:r w:rsidRPr="00805698">
        <w:rPr>
          <w:lang w:eastAsia="en-US"/>
        </w:rPr>
        <w:tab/>
        <w:t>Councillor CASSIDY.</w:t>
      </w:r>
    </w:p>
    <w:p w14:paraId="60B655D8" w14:textId="7A5B08F3" w:rsidR="009A75F7" w:rsidRPr="006F2F05" w:rsidRDefault="009A75F7" w:rsidP="003C0860">
      <w:pPr>
        <w:jc w:val="right"/>
        <w:rPr>
          <w:rFonts w:ascii="Arial" w:hAnsi="Arial"/>
          <w:b/>
          <w:sz w:val="28"/>
        </w:rPr>
      </w:pPr>
      <w:r>
        <w:rPr>
          <w:rFonts w:ascii="Arial" w:hAnsi="Arial"/>
          <w:b/>
          <w:sz w:val="28"/>
        </w:rPr>
        <w:t>166/2023-24</w:t>
      </w:r>
    </w:p>
    <w:p w14:paraId="67D686D1" w14:textId="34DE0585" w:rsidR="009A75F7" w:rsidRDefault="009A75F7" w:rsidP="003C0860">
      <w:r>
        <w:t>An apology was submitted on behalf of Councillors Steve GRIFFITHS and Charles STRUNK, and they were granted a leave of absence from the meeting on the motion of Councillor Jared CASSIDY, seconded by Councillor Lucy COLLIER.</w:t>
      </w:r>
    </w:p>
    <w:p w14:paraId="2B6DF382" w14:textId="77777777" w:rsidR="00165211" w:rsidRDefault="00165211" w:rsidP="003C0860"/>
    <w:p w14:paraId="74E5738B" w14:textId="77777777" w:rsidR="00885F63" w:rsidRDefault="00885F63" w:rsidP="003C0860"/>
    <w:p w14:paraId="3710CB1F" w14:textId="17D8D4A1" w:rsidR="00885F63" w:rsidRDefault="00885F63" w:rsidP="003C0860">
      <w:pPr>
        <w:pStyle w:val="Heading2"/>
      </w:pPr>
      <w:bookmarkStart w:id="7" w:name="_Toc145495185"/>
      <w:r>
        <w:t>MINUTES:</w:t>
      </w:r>
      <w:bookmarkEnd w:id="7"/>
    </w:p>
    <w:p w14:paraId="3D768FDE" w14:textId="77777777" w:rsidR="00C47197" w:rsidRDefault="00C47197" w:rsidP="00C47197">
      <w:pPr>
        <w:ind w:left="2517" w:hanging="2517"/>
        <w:rPr>
          <w:lang w:eastAsia="en-US"/>
        </w:rPr>
      </w:pPr>
    </w:p>
    <w:p w14:paraId="69DA8290" w14:textId="57FA6EB9" w:rsidR="00C47197" w:rsidRPr="00805698" w:rsidRDefault="00C47197" w:rsidP="00C47197">
      <w:pPr>
        <w:ind w:left="2517" w:hanging="2517"/>
        <w:rPr>
          <w:lang w:eastAsia="en-US"/>
        </w:rPr>
      </w:pPr>
      <w:r w:rsidRPr="00805698">
        <w:rPr>
          <w:lang w:eastAsia="en-US"/>
        </w:rPr>
        <w:t>Chair:</w:t>
      </w:r>
      <w:r w:rsidRPr="00805698">
        <w:rPr>
          <w:lang w:eastAsia="en-US"/>
        </w:rPr>
        <w:tab/>
        <w:t>Confirmation of minutes, please.</w:t>
      </w:r>
    </w:p>
    <w:p w14:paraId="1A4D2FB8" w14:textId="0D3D1864" w:rsidR="00885F63" w:rsidRDefault="009A75F7" w:rsidP="003C0860">
      <w:pPr>
        <w:jc w:val="right"/>
        <w:rPr>
          <w:rFonts w:ascii="Arial" w:hAnsi="Arial"/>
          <w:b/>
          <w:sz w:val="28"/>
        </w:rPr>
      </w:pPr>
      <w:bookmarkStart w:id="8" w:name="_Hlk46928709"/>
      <w:r>
        <w:rPr>
          <w:rFonts w:ascii="Arial" w:hAnsi="Arial"/>
          <w:b/>
          <w:sz w:val="28"/>
        </w:rPr>
        <w:lastRenderedPageBreak/>
        <w:t>167</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bookmarkEnd w:id="8"/>
      <w:r w:rsidR="00317639">
        <w:rPr>
          <w:rFonts w:ascii="Arial" w:hAnsi="Arial"/>
          <w:b/>
          <w:sz w:val="28"/>
        </w:rPr>
        <w:t>4</w:t>
      </w:r>
    </w:p>
    <w:p w14:paraId="1E2C55F3" w14:textId="271574C4" w:rsidR="00885F63" w:rsidRDefault="00885F63" w:rsidP="003C0860">
      <w:r>
        <w:t xml:space="preserve">The Minutes of the </w:t>
      </w:r>
      <w:r w:rsidR="000074DC">
        <w:t>4721</w:t>
      </w:r>
      <w:r w:rsidR="00FD5A16" w:rsidRPr="00E06FB6">
        <w:t xml:space="preserve"> </w:t>
      </w:r>
      <w:r w:rsidRPr="00E06FB6">
        <w:t>meeting</w:t>
      </w:r>
      <w:r>
        <w:t xml:space="preserve"> of Council</w:t>
      </w:r>
      <w:r w:rsidRPr="00E06FB6">
        <w:t xml:space="preserve"> held on </w:t>
      </w:r>
      <w:r w:rsidR="000074DC">
        <w:t>5 September 2023</w:t>
      </w:r>
      <w:r w:rsidRPr="00E06FB6">
        <w:t xml:space="preserve">, </w:t>
      </w:r>
      <w:r>
        <w:t xml:space="preserve">copies of which had been forwarded to each Councillor, were presented, taken as read and confirmed on the motion of Councillor </w:t>
      </w:r>
      <w:r w:rsidR="00270FBD" w:rsidRPr="009A75F7">
        <w:t>Sarah HUTTON</w:t>
      </w:r>
      <w:r w:rsidRPr="009A75F7">
        <w:t xml:space="preserve">, seconded by Councillor </w:t>
      </w:r>
      <w:r w:rsidR="00270FBD" w:rsidRPr="009A75F7">
        <w:t>James MACKAY</w:t>
      </w:r>
      <w:r w:rsidRPr="009A75F7">
        <w:t>.</w:t>
      </w:r>
    </w:p>
    <w:p w14:paraId="25EA1648" w14:textId="2D2C432B" w:rsidR="00885F63" w:rsidRDefault="00885F63" w:rsidP="003C0860"/>
    <w:p w14:paraId="4D650961" w14:textId="77777777" w:rsidR="00431DD6" w:rsidRPr="00805698" w:rsidRDefault="00431DD6" w:rsidP="00431DD6">
      <w:pPr>
        <w:ind w:left="2517" w:hanging="2517"/>
        <w:rPr>
          <w:lang w:eastAsia="en-US"/>
        </w:rPr>
      </w:pPr>
      <w:r w:rsidRPr="00805698">
        <w:rPr>
          <w:lang w:eastAsia="en-US"/>
        </w:rPr>
        <w:t>Chair:</w:t>
      </w:r>
      <w:r w:rsidRPr="00805698">
        <w:rPr>
          <w:lang w:eastAsia="en-US"/>
        </w:rPr>
        <w:tab/>
        <w:t xml:space="preserve">There’s going to be a tongue-twister in there one day. </w:t>
      </w:r>
    </w:p>
    <w:p w14:paraId="16199D11" w14:textId="77777777" w:rsidR="00431DD6" w:rsidRDefault="00431DD6" w:rsidP="003C0860"/>
    <w:p w14:paraId="20659B2E" w14:textId="77777777" w:rsidR="00885F63" w:rsidRDefault="00885F63" w:rsidP="003C0860"/>
    <w:p w14:paraId="74FEF113" w14:textId="77777777" w:rsidR="00885F63" w:rsidRDefault="00885F63" w:rsidP="003C0860">
      <w:pPr>
        <w:pStyle w:val="Heading2"/>
      </w:pPr>
      <w:bookmarkStart w:id="9" w:name="_Toc145495186"/>
      <w:r w:rsidRPr="005E6EA6">
        <w:t>PUBLIC PARTICIPATION:</w:t>
      </w:r>
      <w:bookmarkEnd w:id="9"/>
    </w:p>
    <w:p w14:paraId="73735D09" w14:textId="79DF7E14" w:rsidR="00885F63" w:rsidRDefault="00885F63" w:rsidP="003C0860"/>
    <w:p w14:paraId="3847A169" w14:textId="23B42CF6" w:rsidR="00805698" w:rsidRPr="00805698" w:rsidRDefault="00431DD6" w:rsidP="00805698">
      <w:pPr>
        <w:ind w:left="2517" w:hanging="2517"/>
        <w:rPr>
          <w:lang w:eastAsia="en-US"/>
        </w:rPr>
      </w:pPr>
      <w:r>
        <w:rPr>
          <w:lang w:eastAsia="en-US"/>
        </w:rPr>
        <w:t>Chair:</w:t>
      </w:r>
      <w:r w:rsidR="00805698" w:rsidRPr="00805698">
        <w:rPr>
          <w:lang w:eastAsia="en-US"/>
        </w:rPr>
        <w:tab/>
        <w:t xml:space="preserve">I would like to call on Ms Louise Bezzina and Ms Claire Walters, who will address the Chamber on Brisbane Festival’s closing event known as 10,000 Kazoos. Ms Bezzina, you have five minutes from when the timer starts. </w:t>
      </w:r>
      <w:proofErr w:type="gramStart"/>
      <w:r w:rsidR="00805698" w:rsidRPr="00805698">
        <w:rPr>
          <w:lang w:eastAsia="en-US"/>
        </w:rPr>
        <w:t>Obviously</w:t>
      </w:r>
      <w:proofErr w:type="gramEnd"/>
      <w:r w:rsidR="00805698" w:rsidRPr="00805698">
        <w:rPr>
          <w:lang w:eastAsia="en-US"/>
        </w:rPr>
        <w:t xml:space="preserve"> you’re seated. Enjoy.</w:t>
      </w:r>
    </w:p>
    <w:p w14:paraId="0DF4C073" w14:textId="77777777" w:rsidR="00165211" w:rsidRDefault="00165211" w:rsidP="003C0860"/>
    <w:p w14:paraId="156DCAEA" w14:textId="74FBB034" w:rsidR="00FD5A16" w:rsidRPr="006F2F05" w:rsidRDefault="000074DC" w:rsidP="003C0860">
      <w:pPr>
        <w:rPr>
          <w:b/>
          <w:u w:val="single"/>
        </w:rPr>
      </w:pPr>
      <w:bookmarkStart w:id="10" w:name="_Hlk93673431"/>
      <w:r w:rsidRPr="00270FBD">
        <w:rPr>
          <w:b/>
          <w:u w:val="single"/>
        </w:rPr>
        <w:t>Ms</w:t>
      </w:r>
      <w:r w:rsidR="00FD5A16" w:rsidRPr="00270FBD">
        <w:rPr>
          <w:b/>
          <w:u w:val="single"/>
        </w:rPr>
        <w:t xml:space="preserve"> </w:t>
      </w:r>
      <w:r w:rsidRPr="00270FBD">
        <w:rPr>
          <w:b/>
          <w:u w:val="single"/>
        </w:rPr>
        <w:t>Louise Bezzina</w:t>
      </w:r>
      <w:r w:rsidR="00FD5A16" w:rsidRPr="00270FBD">
        <w:rPr>
          <w:b/>
          <w:u w:val="single"/>
        </w:rPr>
        <w:t xml:space="preserve"> </w:t>
      </w:r>
      <w:r w:rsidR="005E6EA6" w:rsidRPr="00270FBD">
        <w:rPr>
          <w:b/>
          <w:u w:val="single"/>
        </w:rPr>
        <w:t xml:space="preserve">and Ms </w:t>
      </w:r>
      <w:r w:rsidR="005E6EA6" w:rsidRPr="00420D20">
        <w:rPr>
          <w:b/>
          <w:u w:val="single"/>
        </w:rPr>
        <w:t>Claire Walters</w:t>
      </w:r>
      <w:r w:rsidR="00420D20">
        <w:rPr>
          <w:b/>
          <w:u w:val="single"/>
        </w:rPr>
        <w:t xml:space="preserve"> (Franky Smart)</w:t>
      </w:r>
      <w:r w:rsidR="005E6EA6" w:rsidRPr="00270FBD">
        <w:rPr>
          <w:b/>
          <w:u w:val="single"/>
        </w:rPr>
        <w:t xml:space="preserve"> </w:t>
      </w:r>
      <w:r w:rsidR="00FD5A16" w:rsidRPr="00270FBD">
        <w:rPr>
          <w:b/>
          <w:u w:val="single"/>
        </w:rPr>
        <w:t xml:space="preserve">– </w:t>
      </w:r>
      <w:bookmarkEnd w:id="10"/>
      <w:r w:rsidRPr="00270FBD">
        <w:rPr>
          <w:b/>
          <w:u w:val="single"/>
        </w:rPr>
        <w:t>Brisbane Festival</w:t>
      </w:r>
      <w:r w:rsidR="00FD5A16" w:rsidRPr="00270FBD">
        <w:rPr>
          <w:b/>
          <w:u w:val="single"/>
        </w:rPr>
        <w:t xml:space="preserve"> </w:t>
      </w:r>
      <w:r w:rsidRPr="00270FBD">
        <w:rPr>
          <w:b/>
          <w:u w:val="single"/>
        </w:rPr>
        <w:t>10,000 Kazoos</w:t>
      </w:r>
    </w:p>
    <w:p w14:paraId="43B45A1F" w14:textId="77777777" w:rsidR="00885F63" w:rsidRDefault="00885F63" w:rsidP="003C0860"/>
    <w:p w14:paraId="6B9032B8" w14:textId="2208A5E3" w:rsidR="00805698" w:rsidRPr="00805698" w:rsidRDefault="00D15C1F" w:rsidP="00805698">
      <w:pPr>
        <w:spacing w:after="120"/>
        <w:ind w:left="2517" w:hanging="2517"/>
        <w:rPr>
          <w:lang w:eastAsia="en-US"/>
        </w:rPr>
      </w:pPr>
      <w:r>
        <w:rPr>
          <w:lang w:eastAsia="en-US"/>
        </w:rPr>
        <w:t xml:space="preserve">Ms </w:t>
      </w:r>
      <w:r w:rsidR="00805698" w:rsidRPr="00805698">
        <w:rPr>
          <w:lang w:eastAsia="en-US"/>
        </w:rPr>
        <w:t>Louise Bezzina:</w:t>
      </w:r>
      <w:r w:rsidR="00805698" w:rsidRPr="00805698">
        <w:rPr>
          <w:lang w:eastAsia="en-US"/>
        </w:rPr>
        <w:tab/>
        <w:t>Thank you. On behalf of the Chair of Brisbane Festival, Anna Reynolds, and the CEO of Brisbane Festival, Charlie Cush, I would like to thank Mr Chair, LORD </w:t>
      </w:r>
      <w:proofErr w:type="gramStart"/>
      <w:r w:rsidR="00805698" w:rsidRPr="00805698">
        <w:rPr>
          <w:lang w:eastAsia="en-US"/>
        </w:rPr>
        <w:t>MAYOR</w:t>
      </w:r>
      <w:proofErr w:type="gramEnd"/>
      <w:r w:rsidR="00805698" w:rsidRPr="00805698">
        <w:rPr>
          <w:lang w:eastAsia="en-US"/>
        </w:rPr>
        <w:t xml:space="preserve"> and Councillors for having us here today, and your amazing support of Brisbane Festival. Thanks to you all, Brisbane is currently buzzing, and it’s a very exciting time to be here. We opened on 1 September with a spectacle, Brisbane’s very first major drone show telling the story of </w:t>
      </w:r>
      <w:proofErr w:type="spellStart"/>
      <w:r w:rsidR="00805698" w:rsidRPr="00805698">
        <w:rPr>
          <w:lang w:eastAsia="en-US"/>
        </w:rPr>
        <w:t>Nieergoo</w:t>
      </w:r>
      <w:proofErr w:type="spellEnd"/>
      <w:r w:rsidR="00054832">
        <w:rPr>
          <w:lang w:eastAsia="en-US"/>
        </w:rPr>
        <w:t>:</w:t>
      </w:r>
      <w:r w:rsidR="00805698" w:rsidRPr="00805698">
        <w:rPr>
          <w:lang w:eastAsia="en-US"/>
        </w:rPr>
        <w:t xml:space="preserve"> the Spirit of the Whale. </w:t>
      </w:r>
      <w:proofErr w:type="spellStart"/>
      <w:r w:rsidR="00805698" w:rsidRPr="00805698">
        <w:rPr>
          <w:lang w:eastAsia="en-US"/>
        </w:rPr>
        <w:t>Riverfire</w:t>
      </w:r>
      <w:proofErr w:type="spellEnd"/>
      <w:r w:rsidR="00805698" w:rsidRPr="00805698">
        <w:rPr>
          <w:lang w:eastAsia="en-US"/>
        </w:rPr>
        <w:t xml:space="preserve">, by Australia Retirement Trust, was the biggest to date. Our Serenades continue to delight audiences with free concerts across the city. </w:t>
      </w:r>
      <w:proofErr w:type="spellStart"/>
      <w:r w:rsidR="00805698" w:rsidRPr="00805698">
        <w:rPr>
          <w:i/>
          <w:iCs/>
          <w:lang w:eastAsia="en-US"/>
        </w:rPr>
        <w:t>Lightscape</w:t>
      </w:r>
      <w:proofErr w:type="spellEnd"/>
      <w:r w:rsidR="00805698" w:rsidRPr="00805698">
        <w:rPr>
          <w:lang w:eastAsia="en-US"/>
        </w:rPr>
        <w:t xml:space="preserve"> in the City Botanic Gardens made its Brisbane debut and we have already sold 83,000 tickets, which we’re thrilled about as we still have three weeks of dazzling lights to show our city. BANANALAND, our brand-new musical, is about to launch and we hope that will have a long life. </w:t>
      </w:r>
    </w:p>
    <w:p w14:paraId="15F6BA47" w14:textId="40D0BDFF" w:rsidR="00805698" w:rsidRPr="00805698" w:rsidRDefault="00805698" w:rsidP="00805698">
      <w:pPr>
        <w:spacing w:after="120"/>
        <w:ind w:left="2517"/>
        <w:rPr>
          <w:lang w:eastAsia="en-US"/>
        </w:rPr>
      </w:pPr>
      <w:r w:rsidRPr="00805698">
        <w:rPr>
          <w:lang w:eastAsia="en-US"/>
        </w:rPr>
        <w:t>However, we close our festival, sadly, next Saturday 23 September, with the ultimate celebration of community and participation, with a concert called All Together Now. The festivities will kick off with 10,000 Kazoos, 10,000</w:t>
      </w:r>
      <w:r w:rsidR="00FF1B33">
        <w:rPr>
          <w:lang w:eastAsia="en-US"/>
        </w:rPr>
        <w:t> </w:t>
      </w:r>
      <w:r w:rsidRPr="00805698">
        <w:rPr>
          <w:lang w:eastAsia="en-US"/>
        </w:rPr>
        <w:t xml:space="preserve">biodegradable kazoos, taking place at the glorious Victoria Park. This free community event will bring us together to say goodbye to Brisbane Festival for 2023. </w:t>
      </w:r>
    </w:p>
    <w:p w14:paraId="3554EBF8" w14:textId="77777777" w:rsidR="00805698" w:rsidRPr="00805698" w:rsidRDefault="00805698" w:rsidP="00805698">
      <w:pPr>
        <w:spacing w:after="120"/>
        <w:ind w:left="2517"/>
        <w:rPr>
          <w:lang w:eastAsia="en-US"/>
        </w:rPr>
      </w:pPr>
      <w:r w:rsidRPr="00805698">
        <w:rPr>
          <w:lang w:eastAsia="en-US"/>
        </w:rPr>
        <w:t>Now, to get you ready for this major crescendo moment, we have a very special guest, Brisbane’s very own and incredibly talented Franky Smart, who is going to lead you all in a little ditty to get you ready for 10,000 Kazoos.</w:t>
      </w:r>
    </w:p>
    <w:p w14:paraId="15ED4916" w14:textId="77777777" w:rsidR="00805698" w:rsidRPr="00805698" w:rsidRDefault="00805698" w:rsidP="00805698">
      <w:pPr>
        <w:spacing w:after="120"/>
        <w:ind w:left="2517" w:hanging="2517"/>
        <w:rPr>
          <w:lang w:eastAsia="en-US"/>
        </w:rPr>
      </w:pPr>
      <w:r w:rsidRPr="00805698">
        <w:rPr>
          <w:lang w:eastAsia="en-US"/>
        </w:rPr>
        <w:t>Franky Smart:</w:t>
      </w:r>
      <w:r w:rsidRPr="00805698">
        <w:rPr>
          <w:lang w:eastAsia="en-US"/>
        </w:rPr>
        <w:tab/>
        <w:t xml:space="preserve">All right. Thanks, Lou. Sorry, there we go. I know I’ve got a short </w:t>
      </w:r>
      <w:proofErr w:type="gramStart"/>
      <w:r w:rsidRPr="00805698">
        <w:rPr>
          <w:lang w:eastAsia="en-US"/>
        </w:rPr>
        <w:t>time, but</w:t>
      </w:r>
      <w:proofErr w:type="gramEnd"/>
      <w:r w:rsidRPr="00805698">
        <w:rPr>
          <w:lang w:eastAsia="en-US"/>
        </w:rPr>
        <w:t xml:space="preserve"> coming off the record event of the FIFA Women’s World Cup, I think we should pay homage to our incredible Matildas and sing a song on the kazoo, ‘Waltzing Matilda’. I’m sure we all know the chorus. The best way to play your kazoo is on the thicker end of your biodegradable kazoo, everyone. Everyone has to be involved. You hum and you blow air out at the same time. I’ll sing the end of the verse, and then we all just join in in the chorus. Ready? </w:t>
      </w:r>
    </w:p>
    <w:p w14:paraId="4B19891D" w14:textId="77777777" w:rsidR="00805698" w:rsidRPr="00805698" w:rsidRDefault="00805698" w:rsidP="00805698">
      <w:pPr>
        <w:spacing w:after="120"/>
        <w:ind w:left="2517" w:hanging="2517"/>
        <w:rPr>
          <w:lang w:eastAsia="en-US"/>
        </w:rPr>
      </w:pPr>
      <w:r w:rsidRPr="00805698">
        <w:rPr>
          <w:lang w:eastAsia="en-US"/>
        </w:rPr>
        <w:tab/>
        <w:t>You’ll come a-waltzing Matilda, with me.</w:t>
      </w:r>
    </w:p>
    <w:p w14:paraId="2DADF940" w14:textId="77777777" w:rsidR="00805698" w:rsidRPr="00805698" w:rsidRDefault="00805698" w:rsidP="00805698">
      <w:pPr>
        <w:spacing w:after="120"/>
        <w:ind w:left="2517" w:hanging="2517"/>
        <w:rPr>
          <w:i/>
          <w:iCs/>
          <w:lang w:eastAsia="en-US"/>
        </w:rPr>
      </w:pPr>
      <w:r w:rsidRPr="00805698">
        <w:rPr>
          <w:i/>
          <w:iCs/>
          <w:lang w:eastAsia="en-US"/>
        </w:rPr>
        <w:t>Public Participant plays the kazoo.</w:t>
      </w:r>
    </w:p>
    <w:p w14:paraId="063FCC51" w14:textId="77777777" w:rsidR="00805698" w:rsidRPr="00805698" w:rsidRDefault="00805698" w:rsidP="00805698">
      <w:pPr>
        <w:spacing w:after="120"/>
        <w:ind w:left="2517" w:hanging="2517"/>
        <w:rPr>
          <w:lang w:eastAsia="en-US"/>
        </w:rPr>
      </w:pPr>
      <w:r w:rsidRPr="00805698">
        <w:rPr>
          <w:lang w:eastAsia="en-US"/>
        </w:rPr>
        <w:t>Franky Smart:</w:t>
      </w:r>
      <w:r w:rsidRPr="00805698">
        <w:rPr>
          <w:lang w:eastAsia="en-US"/>
        </w:rPr>
        <w:tab/>
        <w:t>You’re all naturals. Thank you, and thank you again for your support, as well. It means the world to us, so thank you. Thank you.</w:t>
      </w:r>
    </w:p>
    <w:p w14:paraId="588DFE84" w14:textId="77777777" w:rsidR="00805698" w:rsidRPr="00805698" w:rsidRDefault="00805698" w:rsidP="00805698">
      <w:pPr>
        <w:spacing w:after="120"/>
        <w:ind w:left="2517" w:hanging="2517"/>
        <w:rPr>
          <w:lang w:eastAsia="en-US"/>
        </w:rPr>
      </w:pPr>
      <w:r w:rsidRPr="00805698">
        <w:rPr>
          <w:lang w:eastAsia="en-US"/>
        </w:rPr>
        <w:t>Chair:</w:t>
      </w:r>
      <w:r w:rsidRPr="00805698">
        <w:rPr>
          <w:lang w:eastAsia="en-US"/>
        </w:rPr>
        <w:tab/>
        <w:t>Councillor HOWARD, can I invite you to respond?</w:t>
      </w:r>
    </w:p>
    <w:p w14:paraId="17BFAF57" w14:textId="5DDD488E" w:rsidR="00885F63" w:rsidRPr="0025552B" w:rsidRDefault="00885F63" w:rsidP="003C0860">
      <w:pPr>
        <w:rPr>
          <w:b/>
          <w:u w:val="single"/>
        </w:rPr>
      </w:pPr>
      <w:r w:rsidRPr="0025552B">
        <w:rPr>
          <w:b/>
          <w:u w:val="single"/>
        </w:rPr>
        <w:t xml:space="preserve">Response by Councillor </w:t>
      </w:r>
      <w:r w:rsidR="004D3E3E" w:rsidRPr="009A75F7">
        <w:rPr>
          <w:b/>
          <w:bCs/>
          <w:u w:val="single"/>
        </w:rPr>
        <w:t>Vicki HOWARD</w:t>
      </w:r>
      <w:r w:rsidRPr="009A75F7">
        <w:rPr>
          <w:b/>
          <w:u w:val="single"/>
        </w:rPr>
        <w:t xml:space="preserve">, </w:t>
      </w:r>
      <w:r w:rsidR="00363E5D" w:rsidRPr="009A75F7">
        <w:rPr>
          <w:b/>
          <w:u w:val="single"/>
        </w:rPr>
        <w:t xml:space="preserve">Civic Cabinet </w:t>
      </w:r>
      <w:r w:rsidR="00F10ECB" w:rsidRPr="009A75F7">
        <w:rPr>
          <w:b/>
          <w:u w:val="single"/>
        </w:rPr>
        <w:t>Chair</w:t>
      </w:r>
      <w:r w:rsidRPr="009A75F7">
        <w:rPr>
          <w:b/>
          <w:u w:val="single"/>
        </w:rPr>
        <w:t xml:space="preserve"> of the </w:t>
      </w:r>
      <w:r w:rsidR="004D3E3E" w:rsidRPr="009A75F7">
        <w:rPr>
          <w:b/>
          <w:u w:val="single"/>
        </w:rPr>
        <w:t xml:space="preserve">Community, Arts and Nighttime Economy </w:t>
      </w:r>
      <w:r w:rsidRPr="009A75F7">
        <w:rPr>
          <w:b/>
          <w:u w:val="single"/>
        </w:rPr>
        <w:t>Committee</w:t>
      </w:r>
    </w:p>
    <w:p w14:paraId="2FB65B52" w14:textId="77777777" w:rsidR="00156D69" w:rsidRDefault="00156D69" w:rsidP="003C0860">
      <w:pPr>
        <w:rPr>
          <w:highlight w:val="yellow"/>
        </w:rPr>
      </w:pPr>
    </w:p>
    <w:p w14:paraId="24C3076B" w14:textId="77777777" w:rsidR="00805698" w:rsidRPr="00805698" w:rsidRDefault="00805698" w:rsidP="00805698">
      <w:pPr>
        <w:spacing w:after="120"/>
        <w:ind w:left="2517" w:hanging="2517"/>
        <w:rPr>
          <w:lang w:eastAsia="en-US"/>
        </w:rPr>
      </w:pPr>
      <w:r w:rsidRPr="00805698">
        <w:rPr>
          <w:lang w:eastAsia="en-US"/>
        </w:rPr>
        <w:t>Councillor HOWARD:</w:t>
      </w:r>
      <w:r w:rsidRPr="00805698">
        <w:rPr>
          <w:lang w:eastAsia="en-US"/>
        </w:rPr>
        <w:tab/>
        <w:t xml:space="preserve">How do I respond to that, you will ask, other than to say a huge thank you to Franky and to Lou for doing that for us? I know that our Committee had a little practice, and so I was very proud to see that all of our Committee Members were primed and ready to go. Now, a lot of you may have just tried to blow into this thing. It does not work if you just blow into it. LORD MAYOR, you might like to </w:t>
      </w:r>
      <w:r w:rsidRPr="00805698">
        <w:rPr>
          <w:lang w:eastAsia="en-US"/>
        </w:rPr>
        <w:lastRenderedPageBreak/>
        <w:t xml:space="preserve">remember that when you take those home to the children. If you don’t tell them to hum, you could have some peace and quiet for a little while. So, it’s really important to </w:t>
      </w:r>
      <w:proofErr w:type="spellStart"/>
      <w:r w:rsidRPr="00805698">
        <w:rPr>
          <w:lang w:eastAsia="en-US"/>
        </w:rPr>
        <w:t>hum</w:t>
      </w:r>
      <w:proofErr w:type="spellEnd"/>
      <w:r w:rsidRPr="00805698">
        <w:rPr>
          <w:lang w:eastAsia="en-US"/>
        </w:rPr>
        <w:t xml:space="preserve">, isn’t it, into it? </w:t>
      </w:r>
    </w:p>
    <w:p w14:paraId="69005EDF" w14:textId="77777777" w:rsidR="00805698" w:rsidRPr="00805698" w:rsidRDefault="00805698" w:rsidP="00805698">
      <w:pPr>
        <w:spacing w:after="120"/>
        <w:ind w:left="2517"/>
        <w:rPr>
          <w:lang w:eastAsia="en-US"/>
        </w:rPr>
      </w:pPr>
      <w:r w:rsidRPr="00805698">
        <w:rPr>
          <w:lang w:eastAsia="en-US"/>
        </w:rPr>
        <w:t xml:space="preserve">Franky, thank you so much. We just love Brisbane Festival. We know that it just brings so much joy to everyone in Brisbane. I’m really looking forward to having my 9,999 other friends join us at the wonderful Victoria Park to really make this a special event. I know that the team have worked incredibly hard for this Brisbane Festival. I think it’s the best one yet. I have everyone talking about all the amazing things that they’re seeing, the </w:t>
      </w:r>
      <w:proofErr w:type="spellStart"/>
      <w:r w:rsidRPr="00805698">
        <w:rPr>
          <w:i/>
          <w:iCs/>
          <w:lang w:eastAsia="en-US"/>
        </w:rPr>
        <w:t>Lightscape</w:t>
      </w:r>
      <w:proofErr w:type="spellEnd"/>
      <w:r w:rsidRPr="00805698">
        <w:rPr>
          <w:lang w:eastAsia="en-US"/>
        </w:rPr>
        <w:t xml:space="preserve">, the Salamander—I know that I have to get there, Lou, I hear you—and, of course, BANANALAND which is launching. There’s just been so much buzz around the city about all of the things that you’re doing. We love the fireworks. We love the whale. It’s just been amazing. </w:t>
      </w:r>
    </w:p>
    <w:p w14:paraId="4E448A65" w14:textId="77777777" w:rsidR="00805698" w:rsidRPr="00805698" w:rsidRDefault="00805698" w:rsidP="00805698">
      <w:pPr>
        <w:spacing w:after="120"/>
        <w:ind w:left="2517"/>
        <w:rPr>
          <w:lang w:eastAsia="en-US"/>
        </w:rPr>
      </w:pPr>
      <w:r w:rsidRPr="00805698">
        <w:rPr>
          <w:lang w:eastAsia="en-US"/>
        </w:rPr>
        <w:t>I just want to say, on behalf of everyone in the Chamber, a huge thank you to Anna and to Charlie and to Lou and to Franky for coming in today to share with us what a wonderful opportunity it is for us all to be kazoo players. Thank you.</w:t>
      </w:r>
    </w:p>
    <w:p w14:paraId="367E286C" w14:textId="77777777" w:rsidR="00805698" w:rsidRPr="00805698" w:rsidRDefault="00805698" w:rsidP="00805698">
      <w:pPr>
        <w:ind w:left="2517" w:hanging="2517"/>
        <w:rPr>
          <w:lang w:eastAsia="en-US"/>
        </w:rPr>
      </w:pPr>
      <w:r w:rsidRPr="00805698">
        <w:rPr>
          <w:lang w:eastAsia="en-US"/>
        </w:rPr>
        <w:t>Chair:</w:t>
      </w:r>
      <w:r w:rsidRPr="00805698">
        <w:rPr>
          <w:lang w:eastAsia="en-US"/>
        </w:rPr>
        <w:tab/>
        <w:t>Thank you, Councillor HOWARD. I will remind Councillors, there are some handouts up here on the media bench, if you’d like to take them, regarding Brisbane Festival. Can we please thank Ms Bezzina and Ms Walters again for coming in today and delivering what is probably the most memorable public address that we’ve ever had? Thank you.</w:t>
      </w:r>
    </w:p>
    <w:p w14:paraId="2B05F9F7" w14:textId="77777777" w:rsidR="00885F63" w:rsidRDefault="00885F63" w:rsidP="003C0860"/>
    <w:p w14:paraId="1F53326E" w14:textId="77777777" w:rsidR="00885F63" w:rsidRDefault="00885F63" w:rsidP="003C0860"/>
    <w:p w14:paraId="55C26B32" w14:textId="77777777" w:rsidR="00885F63" w:rsidRDefault="00885F63" w:rsidP="003C0860">
      <w:pPr>
        <w:pStyle w:val="Heading2"/>
      </w:pPr>
      <w:bookmarkStart w:id="11" w:name="_Toc145495187"/>
      <w:r>
        <w:t>QUESTION TIME:</w:t>
      </w:r>
      <w:bookmarkEnd w:id="11"/>
    </w:p>
    <w:p w14:paraId="1E9730B6" w14:textId="77777777" w:rsidR="00885F63" w:rsidRDefault="00885F63" w:rsidP="003C0860">
      <w:pPr>
        <w:rPr>
          <w:b/>
        </w:rPr>
      </w:pPr>
    </w:p>
    <w:p w14:paraId="030AA4A6" w14:textId="403AA09F" w:rsidR="00805698" w:rsidRPr="00805698" w:rsidRDefault="00805698" w:rsidP="00805698">
      <w:pPr>
        <w:spacing w:after="120"/>
        <w:ind w:left="2517" w:hanging="2517"/>
        <w:rPr>
          <w:lang w:eastAsia="en-US"/>
        </w:rPr>
      </w:pPr>
      <w:bookmarkStart w:id="12" w:name="_Hlk93673445"/>
      <w:r>
        <w:rPr>
          <w:lang w:eastAsia="en-US"/>
        </w:rPr>
        <w:t>Chair:</w:t>
      </w:r>
      <w:r>
        <w:rPr>
          <w:lang w:eastAsia="en-US"/>
        </w:rPr>
        <w:tab/>
      </w:r>
      <w:r w:rsidRPr="00805698">
        <w:rPr>
          <w:lang w:eastAsia="en-US"/>
        </w:rPr>
        <w:t>Councillors, we move on to item four of the agenda. Are there any questions of the LORD MAYOR or Civic Cabinet Chair o</w:t>
      </w:r>
      <w:r>
        <w:rPr>
          <w:lang w:eastAsia="en-US"/>
        </w:rPr>
        <w:t>f</w:t>
      </w:r>
      <w:r w:rsidRPr="00805698">
        <w:rPr>
          <w:lang w:eastAsia="en-US"/>
        </w:rPr>
        <w:t xml:space="preserve"> any Standing Committee? </w:t>
      </w:r>
    </w:p>
    <w:p w14:paraId="4A5B27C8" w14:textId="77777777" w:rsidR="00805698" w:rsidRPr="00805698" w:rsidRDefault="00805698" w:rsidP="00805698">
      <w:pPr>
        <w:ind w:left="2517"/>
        <w:rPr>
          <w:lang w:eastAsia="en-US"/>
        </w:rPr>
      </w:pPr>
      <w:r w:rsidRPr="00805698">
        <w:rPr>
          <w:lang w:eastAsia="en-US"/>
        </w:rPr>
        <w:t>Councillor HUANG.</w:t>
      </w:r>
    </w:p>
    <w:p w14:paraId="6B6951FF" w14:textId="77777777" w:rsidR="00FD5A16" w:rsidRDefault="00FD5A16" w:rsidP="003C0860">
      <w:pPr>
        <w:jc w:val="right"/>
        <w:rPr>
          <w:b/>
          <w:bCs/>
          <w:u w:val="single"/>
        </w:rPr>
      </w:pPr>
      <w:r>
        <w:rPr>
          <w:b/>
          <w:bCs/>
          <w:u w:val="single"/>
        </w:rPr>
        <w:t>Question 1</w:t>
      </w:r>
    </w:p>
    <w:p w14:paraId="06546431" w14:textId="77777777" w:rsidR="00C76964" w:rsidRPr="00C76964" w:rsidRDefault="00C76964" w:rsidP="00C76964">
      <w:pPr>
        <w:spacing w:after="120"/>
        <w:ind w:left="2517" w:hanging="2517"/>
        <w:rPr>
          <w:lang w:eastAsia="en-US"/>
        </w:rPr>
      </w:pPr>
      <w:r w:rsidRPr="00C76964">
        <w:rPr>
          <w:lang w:eastAsia="en-US"/>
        </w:rPr>
        <w:t>Councillor HUANG:</w:t>
      </w:r>
      <w:r w:rsidRPr="00C76964">
        <w:rPr>
          <w:lang w:eastAsia="en-US"/>
        </w:rPr>
        <w:tab/>
        <w:t xml:space="preserve">Thank you, Mr Chair. My question is to the Chair of the Finance and City Governance Committee, Councillor CUNNINGHAM. </w:t>
      </w:r>
    </w:p>
    <w:p w14:paraId="6E945B61" w14:textId="77777777" w:rsidR="00C76964" w:rsidRPr="00C76964" w:rsidRDefault="00C76964" w:rsidP="00C76964">
      <w:pPr>
        <w:spacing w:after="120"/>
        <w:ind w:left="2517" w:hanging="2517"/>
        <w:rPr>
          <w:lang w:eastAsia="en-US"/>
        </w:rPr>
      </w:pPr>
      <w:r w:rsidRPr="00C76964">
        <w:rPr>
          <w:lang w:eastAsia="en-US"/>
        </w:rPr>
        <w:tab/>
        <w:t>Councillor CUNNINGHAM, Council recently received advice from the State Government that land valuations will not be happening this year. Can you please update the Chamber on the devil that is in this detail?</w:t>
      </w:r>
    </w:p>
    <w:p w14:paraId="4C827F30"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Councillor CUNNINGHAM.</w:t>
      </w:r>
    </w:p>
    <w:p w14:paraId="45564475" w14:textId="77777777" w:rsidR="00C76964" w:rsidRPr="00C76964" w:rsidRDefault="00C76964" w:rsidP="00C76964">
      <w:pPr>
        <w:spacing w:after="120"/>
        <w:ind w:left="2517" w:hanging="2517"/>
        <w:rPr>
          <w:lang w:eastAsia="en-US"/>
        </w:rPr>
      </w:pPr>
      <w:r w:rsidRPr="00C76964">
        <w:rPr>
          <w:lang w:eastAsia="en-US"/>
        </w:rPr>
        <w:t>Councillor CUNNINGHAM:</w:t>
      </w:r>
      <w:r w:rsidRPr="00C76964">
        <w:rPr>
          <w:lang w:eastAsia="en-US"/>
        </w:rPr>
        <w:tab/>
        <w:t>Thank you, Mr Chair, and I thank my Deputy Chair, Councillor HUANG, for this very important question. I can confirm today to Councillors that the State Valuer</w:t>
      </w:r>
      <w:r w:rsidRPr="00C76964">
        <w:rPr>
          <w:lang w:eastAsia="en-US"/>
        </w:rPr>
        <w:noBreakHyphen/>
        <w:t xml:space="preserve">General has written to Brisbane City Council, advising that this coming year, for the third time in the past seven years, the Brisbane Local Government Area will not be revalued. This Council has long expressed to the State Government the view that it is important to provide annual updates to property values to ensure that rates can be levied in an equitable manner across the entire city. Have we had issues of the timing within a year that valuations have been undertaken? Absolutely, yes, Mr Chair, we have. </w:t>
      </w:r>
    </w:p>
    <w:p w14:paraId="198D0530" w14:textId="77777777" w:rsidR="00C76964" w:rsidRPr="00C76964" w:rsidRDefault="00C76964" w:rsidP="00C76964">
      <w:pPr>
        <w:spacing w:after="120"/>
        <w:ind w:left="2517"/>
        <w:rPr>
          <w:lang w:eastAsia="en-US"/>
        </w:rPr>
      </w:pPr>
      <w:r w:rsidRPr="00C76964">
        <w:rPr>
          <w:lang w:eastAsia="en-US"/>
        </w:rPr>
        <w:t>For example, after last year’s flood, we wanted the State to take another look at the valuation because it was taken at a time when the impact of the floods had not fully influenced the market. This was indeed something that Anna Bligh had done after the 2011 floods, but the preference always remains for Council to get an update in each year. You see, by not performing an annual valuation, issues can arise for properties in areas with significant value growth. If only valued after two years, this will incorporate two years of increases in one go, resulting in higher</w:t>
      </w:r>
      <w:r w:rsidRPr="00C76964">
        <w:rPr>
          <w:lang w:eastAsia="en-US"/>
        </w:rPr>
        <w:noBreakHyphen/>
        <w:t>than</w:t>
      </w:r>
      <w:r w:rsidRPr="00C76964">
        <w:rPr>
          <w:lang w:eastAsia="en-US"/>
        </w:rPr>
        <w:noBreakHyphen/>
        <w:t>expected increases for individual ratepayers. Similarly, in areas where there may be a decline in value, ratepayers may be left with the burden of paying higher rates.</w:t>
      </w:r>
    </w:p>
    <w:p w14:paraId="520CBD41" w14:textId="77777777" w:rsidR="00C76964" w:rsidRPr="00C76964" w:rsidRDefault="00C76964" w:rsidP="00C76964">
      <w:pPr>
        <w:spacing w:after="120"/>
        <w:ind w:left="2517"/>
        <w:rPr>
          <w:lang w:eastAsia="en-US"/>
        </w:rPr>
      </w:pPr>
      <w:r w:rsidRPr="00C76964">
        <w:rPr>
          <w:lang w:eastAsia="en-US"/>
        </w:rPr>
        <w:t xml:space="preserve">Mr Chair, in the eight years between 2010 and 2017, Council received eight new valuations, but since then, we have missed out on new valuations in 2018 and in 2021. Now, Mr Chair, we have learnt we will not have new valuations in 2024. What some may not realise is that ratepayers have to pay the State Government a fee for valuations each and every year. Last year, that fee was $3 million. You </w:t>
      </w:r>
      <w:r w:rsidRPr="00C76964">
        <w:rPr>
          <w:lang w:eastAsia="en-US"/>
        </w:rPr>
        <w:lastRenderedPageBreak/>
        <w:t xml:space="preserve">would think the annual fees would reflect the work done by the State Government in that particular year. So, Mr Chair, do you think that the bill to ratepayers has decreased or increased since our service level was reduced? Sadly for ratepayers, the fees under this </w:t>
      </w:r>
      <w:proofErr w:type="spellStart"/>
      <w:r w:rsidRPr="00C76964">
        <w:rPr>
          <w:lang w:eastAsia="en-US"/>
        </w:rPr>
        <w:t>Labor</w:t>
      </w:r>
      <w:proofErr w:type="spellEnd"/>
      <w:r w:rsidRPr="00C76964">
        <w:rPr>
          <w:lang w:eastAsia="en-US"/>
        </w:rPr>
        <w:t xml:space="preserve"> State Government have, of course, increased. </w:t>
      </w:r>
    </w:p>
    <w:p w14:paraId="4DC55701" w14:textId="77777777" w:rsidR="00C76964" w:rsidRPr="00C76964" w:rsidRDefault="00C76964" w:rsidP="00C76964">
      <w:pPr>
        <w:spacing w:after="120"/>
        <w:ind w:left="2517"/>
        <w:rPr>
          <w:lang w:eastAsia="en-US"/>
        </w:rPr>
      </w:pPr>
      <w:r w:rsidRPr="00C76964">
        <w:rPr>
          <w:lang w:eastAsia="en-US"/>
        </w:rPr>
        <w:t>While Councils continue to pay for land valuations, whether they receive them or not, the State Government uses those same values to levy land tax. We know the State Government plan to raise more than $2 billion in land tax this year, a full 14% more than the previous year. This is in large part due to land tax bracket creep, which is of course driven by the very land valuations Councils and their ratepayers are actually paying for. Mr Chair, I have a suspicion there is a reason that Brisbane is not receiving a new valuation this year, because based on very recent figures published by REIQ (Real Estate Institute of Queensland), Brisbane house prices have fallen by 2.5% year</w:t>
      </w:r>
      <w:r w:rsidRPr="00C76964">
        <w:rPr>
          <w:lang w:eastAsia="en-US"/>
        </w:rPr>
        <w:noBreakHyphen/>
        <w:t xml:space="preserve">on-year. So, the situation that we find ourselves in is that the State Government has captured land values at the top of the market in </w:t>
      </w:r>
      <w:proofErr w:type="gramStart"/>
      <w:r w:rsidRPr="00C76964">
        <w:rPr>
          <w:lang w:eastAsia="en-US"/>
        </w:rPr>
        <w:t>Brisbane, and</w:t>
      </w:r>
      <w:proofErr w:type="gramEnd"/>
      <w:r w:rsidRPr="00C76964">
        <w:rPr>
          <w:lang w:eastAsia="en-US"/>
        </w:rPr>
        <w:t xml:space="preserve"> will levy land tax based on those figures.</w:t>
      </w:r>
    </w:p>
    <w:p w14:paraId="26A7ACE3" w14:textId="77777777" w:rsidR="00C76964" w:rsidRPr="00C76964" w:rsidRDefault="00C76964" w:rsidP="00C76964">
      <w:pPr>
        <w:spacing w:after="120"/>
        <w:ind w:left="2517"/>
        <w:rPr>
          <w:lang w:eastAsia="en-US"/>
        </w:rPr>
      </w:pPr>
      <w:r w:rsidRPr="00C76964">
        <w:rPr>
          <w:lang w:eastAsia="en-US"/>
        </w:rPr>
        <w:t>The same REIQ data shows that the Gold Coast house prices are up three per cent. Is the Gold Coast getting revalued this year? Yes, it is. Moreton Bay prices are also up three per cent. Is Moreton Bay being revalued? Yes, it is. Fraser Coast prices are up nearly 11%. Is Fraser Coast being revalued? You bet it is, Mr Chair. Bundaberg house prices are up over 15%. Is Bundaberg being revalued? Do I even need to say it, Mr Chair? Because of course they are. The State Government should not treat Councils and their ratepayers like a money tap. If the State is settled on not providing new valuations next year, they should at least significantly reduce or, preferably, scrap entirely the annual fee of $3 million.</w:t>
      </w:r>
    </w:p>
    <w:p w14:paraId="09A04D0C"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 xml:space="preserve">Councillor CUNNINGHAM, your time has expired. </w:t>
      </w:r>
    </w:p>
    <w:p w14:paraId="65B86AE5" w14:textId="77777777" w:rsidR="00C76964" w:rsidRPr="00C76964" w:rsidRDefault="00C76964" w:rsidP="00C76964">
      <w:pPr>
        <w:spacing w:after="120"/>
        <w:ind w:left="2517" w:hanging="2517"/>
        <w:rPr>
          <w:lang w:eastAsia="en-US"/>
        </w:rPr>
      </w:pPr>
      <w:r w:rsidRPr="00C76964">
        <w:rPr>
          <w:lang w:eastAsia="en-US"/>
        </w:rPr>
        <w:tab/>
        <w:t xml:space="preserve">Further questions? </w:t>
      </w:r>
    </w:p>
    <w:p w14:paraId="6EE9D377" w14:textId="77777777" w:rsidR="00C76964" w:rsidRPr="00C76964" w:rsidRDefault="00C76964" w:rsidP="00431DD6">
      <w:pPr>
        <w:ind w:left="2517" w:hanging="2517"/>
        <w:rPr>
          <w:lang w:eastAsia="en-US"/>
        </w:rPr>
      </w:pPr>
      <w:r w:rsidRPr="00C76964">
        <w:rPr>
          <w:lang w:eastAsia="en-US"/>
        </w:rPr>
        <w:tab/>
        <w:t>Councillor CASSIDY.</w:t>
      </w:r>
    </w:p>
    <w:p w14:paraId="171EFC58" w14:textId="68551CDA" w:rsidR="00FD5A16" w:rsidRDefault="00FD5A16" w:rsidP="003C0860">
      <w:pPr>
        <w:jc w:val="right"/>
        <w:rPr>
          <w:b/>
          <w:bCs/>
          <w:u w:val="single"/>
        </w:rPr>
      </w:pPr>
      <w:r>
        <w:rPr>
          <w:b/>
          <w:bCs/>
          <w:u w:val="single"/>
        </w:rPr>
        <w:t>Question 2</w:t>
      </w:r>
    </w:p>
    <w:p w14:paraId="77263841" w14:textId="77777777" w:rsidR="00C76964" w:rsidRPr="00C76964" w:rsidRDefault="00C76964" w:rsidP="00C76964">
      <w:pPr>
        <w:spacing w:after="120"/>
        <w:ind w:left="2517" w:hanging="2517"/>
        <w:rPr>
          <w:lang w:eastAsia="en-US"/>
        </w:rPr>
      </w:pPr>
      <w:r w:rsidRPr="00C76964">
        <w:rPr>
          <w:lang w:eastAsia="en-US"/>
        </w:rPr>
        <w:t>Councillor CASSIDY:</w:t>
      </w:r>
      <w:r w:rsidRPr="00C76964">
        <w:rPr>
          <w:lang w:eastAsia="en-US"/>
        </w:rPr>
        <w:tab/>
        <w:t xml:space="preserve">Thanks very much, Chair. My question is to the LORD MAYOR. </w:t>
      </w:r>
    </w:p>
    <w:p w14:paraId="1049057C" w14:textId="77777777" w:rsidR="00C76964" w:rsidRPr="00C76964" w:rsidRDefault="00C76964" w:rsidP="00C76964">
      <w:pPr>
        <w:spacing w:after="120"/>
        <w:ind w:left="2517" w:hanging="2517"/>
        <w:rPr>
          <w:lang w:eastAsia="en-US"/>
        </w:rPr>
      </w:pPr>
      <w:r w:rsidRPr="00C76964">
        <w:rPr>
          <w:lang w:eastAsia="en-US"/>
        </w:rPr>
        <w:tab/>
        <w:t xml:space="preserve">LORD MAYOR, the Councillor for Marchant Ward bizarrely announced her retirement on social media last Wednesday. This last term has been a tumultuous one for the Councillor, first being sacked from Civic Cabinet by you, then calling members of the community fakes because they asked for transparency around the awarding of a secret lease to the Brisbane Racing Club. The Council was then forced to admit the community’s concerns about the 376 bus service being cut were all true, despite dismissing them. </w:t>
      </w:r>
    </w:p>
    <w:p w14:paraId="5C6420DD" w14:textId="77777777" w:rsidR="00C76964" w:rsidRPr="00C76964" w:rsidRDefault="00C76964" w:rsidP="00C76964">
      <w:pPr>
        <w:spacing w:after="120"/>
        <w:ind w:left="2517"/>
        <w:rPr>
          <w:lang w:eastAsia="en-US"/>
        </w:rPr>
      </w:pPr>
      <w:proofErr w:type="spellStart"/>
      <w:r w:rsidRPr="00C76964">
        <w:rPr>
          <w:lang w:eastAsia="en-US"/>
        </w:rPr>
        <w:t>Labor’s</w:t>
      </w:r>
      <w:proofErr w:type="spellEnd"/>
      <w:r w:rsidRPr="00C76964">
        <w:rPr>
          <w:lang w:eastAsia="en-US"/>
        </w:rPr>
        <w:t xml:space="preserve"> candidate Darren Mitchell is well known to you, LORD MAYOR. You visited his house to announce his calls for the firepit ban to be lifted a few years ago. LORD MAYOR, did Councillor HAMMOND see the writing on the wall and announce that she was resigning before she was tapped on the shoulder by you?</w:t>
      </w:r>
    </w:p>
    <w:p w14:paraId="084DAEAE" w14:textId="77777777" w:rsidR="00C76964" w:rsidRPr="00C76964" w:rsidRDefault="00C76964" w:rsidP="00C76964">
      <w:pPr>
        <w:spacing w:after="120"/>
        <w:ind w:left="2517" w:hanging="2517"/>
        <w:rPr>
          <w:i/>
          <w:iCs/>
          <w:lang w:eastAsia="en-US"/>
        </w:rPr>
      </w:pPr>
      <w:r w:rsidRPr="00C76964">
        <w:rPr>
          <w:i/>
          <w:iCs/>
          <w:lang w:eastAsia="en-US"/>
        </w:rPr>
        <w:t>Councillors interjecting.</w:t>
      </w:r>
    </w:p>
    <w:p w14:paraId="27330E5F"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Councillors, please.</w:t>
      </w:r>
    </w:p>
    <w:p w14:paraId="6CBB1F16" w14:textId="77777777" w:rsidR="00C76964" w:rsidRPr="00C76964" w:rsidRDefault="00C76964" w:rsidP="00C76964">
      <w:pPr>
        <w:spacing w:after="120"/>
        <w:ind w:left="2517" w:hanging="2517"/>
        <w:rPr>
          <w:i/>
          <w:iCs/>
          <w:lang w:eastAsia="en-US"/>
        </w:rPr>
      </w:pPr>
      <w:r w:rsidRPr="00C76964">
        <w:rPr>
          <w:i/>
          <w:iCs/>
          <w:lang w:eastAsia="en-US"/>
        </w:rPr>
        <w:t>Councillor interjecting.</w:t>
      </w:r>
    </w:p>
    <w:p w14:paraId="61A48142"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 xml:space="preserve">Councillor. </w:t>
      </w:r>
    </w:p>
    <w:p w14:paraId="7EFF9AF6" w14:textId="77777777" w:rsidR="00C76964" w:rsidRPr="00C76964" w:rsidRDefault="00C76964" w:rsidP="00C76964">
      <w:pPr>
        <w:spacing w:after="120"/>
        <w:ind w:left="2517" w:hanging="2517"/>
        <w:rPr>
          <w:lang w:eastAsia="en-US"/>
        </w:rPr>
      </w:pPr>
      <w:r w:rsidRPr="00C76964">
        <w:rPr>
          <w:lang w:eastAsia="en-US"/>
        </w:rPr>
        <w:tab/>
        <w:t xml:space="preserve">Councillors, please. </w:t>
      </w:r>
    </w:p>
    <w:p w14:paraId="2EE8D557" w14:textId="77777777" w:rsidR="00C76964" w:rsidRPr="00C76964" w:rsidRDefault="00C76964" w:rsidP="00C76964">
      <w:pPr>
        <w:spacing w:after="120"/>
        <w:ind w:left="2517" w:hanging="2517"/>
        <w:rPr>
          <w:lang w:eastAsia="en-US"/>
        </w:rPr>
      </w:pPr>
      <w:r w:rsidRPr="00C76964">
        <w:rPr>
          <w:lang w:eastAsia="en-US"/>
        </w:rPr>
        <w:tab/>
        <w:t>LORD MAYOR.</w:t>
      </w:r>
    </w:p>
    <w:p w14:paraId="354D3BC1" w14:textId="77777777" w:rsidR="00C76964" w:rsidRPr="00C76964" w:rsidRDefault="00C76964" w:rsidP="00C76964">
      <w:pPr>
        <w:spacing w:after="120"/>
        <w:ind w:left="2517" w:hanging="2517"/>
        <w:rPr>
          <w:lang w:eastAsia="en-US"/>
        </w:rPr>
      </w:pPr>
      <w:r w:rsidRPr="00C76964">
        <w:rPr>
          <w:lang w:eastAsia="en-US"/>
        </w:rPr>
        <w:t>Councillor JOHNSTON:</w:t>
      </w:r>
      <w:r w:rsidRPr="00C76964">
        <w:rPr>
          <w:lang w:eastAsia="en-US"/>
        </w:rPr>
        <w:tab/>
        <w:t>Point of order. It’s not appropriate, Mr—</w:t>
      </w:r>
    </w:p>
    <w:p w14:paraId="6EFA2A16"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Councillor JOHNSTON, thank you. Councillor JOHNSTON.</w:t>
      </w:r>
    </w:p>
    <w:p w14:paraId="0E2D7911" w14:textId="77777777" w:rsidR="00C76964" w:rsidRPr="00C76964" w:rsidRDefault="00C76964" w:rsidP="00C76964">
      <w:pPr>
        <w:spacing w:after="120"/>
        <w:ind w:left="2517" w:hanging="2517"/>
        <w:rPr>
          <w:lang w:eastAsia="en-US"/>
        </w:rPr>
      </w:pPr>
      <w:r w:rsidRPr="00C76964">
        <w:rPr>
          <w:lang w:eastAsia="en-US"/>
        </w:rPr>
        <w:t>Councillor JOHNSTON:</w:t>
      </w:r>
      <w:r w:rsidRPr="00C76964">
        <w:rPr>
          <w:lang w:eastAsia="en-US"/>
        </w:rPr>
        <w:tab/>
        <w:t>Yes. It’s not appropriate for a Councillor to call out that someone’s a bully across the Chamber, and I would ask you to rule that as a—</w:t>
      </w:r>
    </w:p>
    <w:p w14:paraId="018A4A63"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Thank—</w:t>
      </w:r>
    </w:p>
    <w:p w14:paraId="315456D6" w14:textId="77777777" w:rsidR="00C76964" w:rsidRPr="00C76964" w:rsidRDefault="00C76964" w:rsidP="00C76964">
      <w:pPr>
        <w:spacing w:after="120"/>
        <w:ind w:left="2517" w:hanging="2517"/>
        <w:rPr>
          <w:lang w:eastAsia="en-US"/>
        </w:rPr>
      </w:pPr>
      <w:r w:rsidRPr="00C76964">
        <w:rPr>
          <w:lang w:eastAsia="en-US"/>
        </w:rPr>
        <w:t>Councillor JOHNSTON:</w:t>
      </w:r>
      <w:r w:rsidRPr="00C76964">
        <w:rPr>
          <w:lang w:eastAsia="en-US"/>
        </w:rPr>
        <w:tab/>
        <w:t>—point of disorder.</w:t>
      </w:r>
    </w:p>
    <w:p w14:paraId="0B94234B"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 xml:space="preserve">Thank you, Councillor JOHNSTON. </w:t>
      </w:r>
    </w:p>
    <w:p w14:paraId="4D1AA12A" w14:textId="77777777" w:rsidR="00C76964" w:rsidRPr="00C76964" w:rsidRDefault="00C76964" w:rsidP="00C76964">
      <w:pPr>
        <w:spacing w:after="120"/>
        <w:ind w:left="2517" w:hanging="2517"/>
        <w:rPr>
          <w:lang w:eastAsia="en-US"/>
        </w:rPr>
      </w:pPr>
      <w:r w:rsidRPr="00C76964">
        <w:rPr>
          <w:lang w:eastAsia="en-US"/>
        </w:rPr>
        <w:lastRenderedPageBreak/>
        <w:tab/>
        <w:t xml:space="preserve">Councillor HAMMOND, would you care—not that it was recorded in the minutes, but I understand that we are not going to be calling out across the Chamber. Is that clear? Thank you. </w:t>
      </w:r>
    </w:p>
    <w:p w14:paraId="11A5B133" w14:textId="77777777" w:rsidR="00C76964" w:rsidRPr="00C76964" w:rsidRDefault="00C76964" w:rsidP="00C76964">
      <w:pPr>
        <w:spacing w:after="120"/>
        <w:ind w:left="2517" w:hanging="2517"/>
        <w:rPr>
          <w:lang w:eastAsia="en-US"/>
        </w:rPr>
      </w:pPr>
      <w:r w:rsidRPr="00C76964">
        <w:rPr>
          <w:lang w:eastAsia="en-US"/>
        </w:rPr>
        <w:tab/>
        <w:t xml:space="preserve">We’re going to listen to the LORD MAYOR’s response in silence. </w:t>
      </w:r>
    </w:p>
    <w:p w14:paraId="1C8BA0BC" w14:textId="77777777" w:rsidR="00C76964" w:rsidRPr="00C76964" w:rsidRDefault="00C76964" w:rsidP="00C76964">
      <w:pPr>
        <w:spacing w:after="120"/>
        <w:ind w:left="2517" w:hanging="2517"/>
        <w:rPr>
          <w:lang w:eastAsia="en-US"/>
        </w:rPr>
      </w:pPr>
      <w:r w:rsidRPr="00C76964">
        <w:rPr>
          <w:lang w:eastAsia="en-US"/>
        </w:rPr>
        <w:tab/>
        <w:t>LORD MAYOR.</w:t>
      </w:r>
    </w:p>
    <w:p w14:paraId="33A21068" w14:textId="77777777" w:rsidR="00C76964" w:rsidRPr="00C76964" w:rsidRDefault="00C76964" w:rsidP="00C76964">
      <w:pPr>
        <w:spacing w:after="120"/>
        <w:ind w:left="2517" w:hanging="2517"/>
        <w:rPr>
          <w:lang w:eastAsia="en-US"/>
        </w:rPr>
      </w:pPr>
      <w:r w:rsidRPr="00C76964">
        <w:rPr>
          <w:lang w:eastAsia="en-US"/>
        </w:rPr>
        <w:t>LORD MAYOR:</w:t>
      </w:r>
      <w:r w:rsidRPr="00C76964">
        <w:rPr>
          <w:lang w:eastAsia="en-US"/>
        </w:rPr>
        <w:tab/>
        <w:t xml:space="preserve">Thank you, Mr Chair. Councillor CASSIDY wants to read a lot into a lot of things, but I wonder if his loss of Councillor Cook meant the writing was on the wall for </w:t>
      </w:r>
      <w:proofErr w:type="spellStart"/>
      <w:r w:rsidRPr="00C76964">
        <w:rPr>
          <w:lang w:eastAsia="en-US"/>
        </w:rPr>
        <w:t>Labor</w:t>
      </w:r>
      <w:proofErr w:type="spellEnd"/>
      <w:r w:rsidRPr="00C76964">
        <w:rPr>
          <w:lang w:eastAsia="en-US"/>
        </w:rPr>
        <w:t xml:space="preserve">, or loss of Councillor Cumming meant the writing was on the wall for </w:t>
      </w:r>
      <w:proofErr w:type="spellStart"/>
      <w:r w:rsidRPr="00C76964">
        <w:rPr>
          <w:lang w:eastAsia="en-US"/>
        </w:rPr>
        <w:t>Labor</w:t>
      </w:r>
      <w:proofErr w:type="spellEnd"/>
      <w:r w:rsidRPr="00C76964">
        <w:rPr>
          <w:lang w:eastAsia="en-US"/>
        </w:rPr>
        <w:t>. I can tell you that Councillor HAMMOND, who’s been a fantastic and such a popular and well supported local Councillor, does see the writing on the wall for the Palaszczuk Government, which is why she is stepping down to run for another level of government, something she genuinely believes in. She cares about her community. She has served her community faithfully, and now she wants to put her hand up to serve her community at another level of government. That is something that I would support our team members doing at the right time. I would never want to hold anyone back from other opportunities, particularly such wonderful local Councillors who are passionate about their community, like Councillor HAMMOND has been.</w:t>
      </w:r>
    </w:p>
    <w:p w14:paraId="6B5C43E4" w14:textId="77777777" w:rsidR="00C76964" w:rsidRPr="00C76964" w:rsidRDefault="00C76964" w:rsidP="00C76964">
      <w:pPr>
        <w:spacing w:after="120"/>
        <w:ind w:left="2517"/>
        <w:rPr>
          <w:lang w:eastAsia="en-US"/>
        </w:rPr>
      </w:pPr>
      <w:r w:rsidRPr="00C76964">
        <w:rPr>
          <w:lang w:eastAsia="en-US"/>
        </w:rPr>
        <w:t>Look, in the end, this question just smacks of politics. It’s just what you would expect—</w:t>
      </w:r>
    </w:p>
    <w:p w14:paraId="4DA56110" w14:textId="77777777" w:rsidR="00C76964" w:rsidRPr="00C76964" w:rsidRDefault="00C76964" w:rsidP="00C76964">
      <w:pPr>
        <w:spacing w:after="120"/>
        <w:ind w:left="2517" w:hanging="2517"/>
        <w:rPr>
          <w:i/>
          <w:iCs/>
          <w:lang w:eastAsia="en-US"/>
        </w:rPr>
      </w:pPr>
      <w:r w:rsidRPr="00C76964">
        <w:rPr>
          <w:i/>
          <w:iCs/>
          <w:lang w:eastAsia="en-US"/>
        </w:rPr>
        <w:t>Councillors interjecting.</w:t>
      </w:r>
    </w:p>
    <w:p w14:paraId="5C89778E" w14:textId="77777777" w:rsidR="00C76964" w:rsidRPr="00C76964" w:rsidRDefault="00C76964" w:rsidP="00C76964">
      <w:pPr>
        <w:spacing w:after="120"/>
        <w:ind w:left="2517" w:hanging="2517"/>
        <w:rPr>
          <w:lang w:eastAsia="en-US"/>
        </w:rPr>
      </w:pPr>
      <w:r w:rsidRPr="00C76964">
        <w:rPr>
          <w:lang w:eastAsia="en-US"/>
        </w:rPr>
        <w:t>LORD MAYOR:</w:t>
      </w:r>
      <w:r w:rsidRPr="00C76964">
        <w:rPr>
          <w:lang w:eastAsia="en-US"/>
        </w:rPr>
        <w:tab/>
        <w:t>It’s what you would expect from a tired and out-of-touch Opposition with nothing to talk about except playing the person, rather than the issue.</w:t>
      </w:r>
    </w:p>
    <w:p w14:paraId="20BC6D23" w14:textId="77777777" w:rsidR="00C76964" w:rsidRPr="00C76964" w:rsidRDefault="00C76964" w:rsidP="00C76964">
      <w:pPr>
        <w:spacing w:after="120"/>
        <w:ind w:left="2517" w:hanging="2517"/>
        <w:rPr>
          <w:i/>
          <w:iCs/>
          <w:lang w:eastAsia="en-US"/>
        </w:rPr>
      </w:pPr>
      <w:r w:rsidRPr="00C76964">
        <w:rPr>
          <w:i/>
          <w:iCs/>
          <w:lang w:eastAsia="en-US"/>
        </w:rPr>
        <w:t>Councillor interjecting.</w:t>
      </w:r>
    </w:p>
    <w:p w14:paraId="77B3966D" w14:textId="77777777" w:rsidR="00C76964" w:rsidRPr="00C76964" w:rsidRDefault="00C76964" w:rsidP="00C76964">
      <w:pPr>
        <w:spacing w:after="120"/>
        <w:ind w:left="2517" w:hanging="2517"/>
        <w:rPr>
          <w:lang w:eastAsia="en-US"/>
        </w:rPr>
      </w:pPr>
      <w:r w:rsidRPr="00C76964">
        <w:rPr>
          <w:lang w:eastAsia="en-US"/>
        </w:rPr>
        <w:t>LORD MAYOR:</w:t>
      </w:r>
      <w:r w:rsidRPr="00C76964">
        <w:rPr>
          <w:lang w:eastAsia="en-US"/>
        </w:rPr>
        <w:tab/>
        <w:t xml:space="preserve">Look, I can tell that the </w:t>
      </w:r>
      <w:proofErr w:type="spellStart"/>
      <w:r w:rsidRPr="00C76964">
        <w:rPr>
          <w:lang w:eastAsia="en-US"/>
        </w:rPr>
        <w:t>Labor</w:t>
      </w:r>
      <w:proofErr w:type="spellEnd"/>
      <w:r w:rsidRPr="00C76964">
        <w:rPr>
          <w:lang w:eastAsia="en-US"/>
        </w:rPr>
        <w:t xml:space="preserve"> Party is shaking in their boots about Councillor HAMMOND running for another level of government. The problem is, Councillor CASSIDY—through you, Mr Chair—always broadcasts the things that he’s afraid about. He always makes it obvious. I know he is very afraid, and he should be very afraid, but look, in the end—</w:t>
      </w:r>
    </w:p>
    <w:p w14:paraId="3F9ED513" w14:textId="77777777" w:rsidR="00C76964" w:rsidRPr="00C76964" w:rsidRDefault="00C76964" w:rsidP="00C76964">
      <w:pPr>
        <w:spacing w:after="120"/>
        <w:ind w:left="2517" w:hanging="2517"/>
        <w:rPr>
          <w:i/>
          <w:iCs/>
          <w:lang w:eastAsia="en-US"/>
        </w:rPr>
      </w:pPr>
      <w:r w:rsidRPr="00C76964">
        <w:rPr>
          <w:i/>
          <w:iCs/>
          <w:lang w:eastAsia="en-US"/>
        </w:rPr>
        <w:t>Councillor interjecting.</w:t>
      </w:r>
    </w:p>
    <w:p w14:paraId="4B610EF2" w14:textId="77777777" w:rsidR="00C76964" w:rsidRPr="00C76964" w:rsidRDefault="00C76964" w:rsidP="00C76964">
      <w:pPr>
        <w:spacing w:after="120"/>
        <w:ind w:left="2517" w:hanging="2517"/>
        <w:rPr>
          <w:lang w:eastAsia="en-US"/>
        </w:rPr>
      </w:pPr>
      <w:r w:rsidRPr="00C76964">
        <w:rPr>
          <w:lang w:eastAsia="en-US"/>
        </w:rPr>
        <w:t>LORD MAYOR:</w:t>
      </w:r>
      <w:r w:rsidRPr="00C76964">
        <w:rPr>
          <w:lang w:eastAsia="en-US"/>
        </w:rPr>
        <w:tab/>
        <w:t>In the end—</w:t>
      </w:r>
    </w:p>
    <w:p w14:paraId="658739F8" w14:textId="77777777" w:rsidR="00C76964" w:rsidRPr="00C76964" w:rsidRDefault="00C76964" w:rsidP="00C76964">
      <w:pPr>
        <w:spacing w:after="120"/>
        <w:ind w:left="2517" w:hanging="2517"/>
        <w:rPr>
          <w:i/>
          <w:iCs/>
          <w:lang w:eastAsia="en-US"/>
        </w:rPr>
      </w:pPr>
      <w:r w:rsidRPr="00C76964">
        <w:rPr>
          <w:i/>
          <w:iCs/>
          <w:lang w:eastAsia="en-US"/>
        </w:rPr>
        <w:t>Councillor interjecting.</w:t>
      </w:r>
    </w:p>
    <w:p w14:paraId="0FC7DA0E"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Just one—hey.</w:t>
      </w:r>
    </w:p>
    <w:p w14:paraId="01050157" w14:textId="77777777" w:rsidR="00C76964" w:rsidRPr="00C76964" w:rsidRDefault="00C76964" w:rsidP="00C76964">
      <w:pPr>
        <w:spacing w:after="120"/>
        <w:ind w:left="2517" w:hanging="2517"/>
        <w:rPr>
          <w:i/>
          <w:iCs/>
          <w:lang w:eastAsia="en-US"/>
        </w:rPr>
      </w:pPr>
      <w:r w:rsidRPr="00C76964">
        <w:rPr>
          <w:i/>
          <w:iCs/>
          <w:lang w:eastAsia="en-US"/>
        </w:rPr>
        <w:t>Councillor interjecting.</w:t>
      </w:r>
    </w:p>
    <w:p w14:paraId="38110733"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 xml:space="preserve">No, Councillor MARX. </w:t>
      </w:r>
    </w:p>
    <w:p w14:paraId="004E09E5" w14:textId="77777777" w:rsidR="00C76964" w:rsidRPr="00C76964" w:rsidRDefault="00C76964" w:rsidP="00C76964">
      <w:pPr>
        <w:spacing w:after="120"/>
        <w:ind w:left="2517" w:hanging="2517"/>
        <w:rPr>
          <w:lang w:eastAsia="en-US"/>
        </w:rPr>
      </w:pPr>
      <w:r w:rsidRPr="00C76964">
        <w:rPr>
          <w:lang w:eastAsia="en-US"/>
        </w:rPr>
        <w:tab/>
        <w:t xml:space="preserve">Councillor CASSIDY, do that again and you’ll receive warnings. I clearly gave the stipulation before we started Question Time—not before we started Question Time—before the question was answered, that we were going to listen to the response in silence. You’ve gone against that order. </w:t>
      </w:r>
    </w:p>
    <w:p w14:paraId="4CDE5761" w14:textId="77777777" w:rsidR="00C76964" w:rsidRPr="00C76964" w:rsidRDefault="00C76964" w:rsidP="00C76964">
      <w:pPr>
        <w:spacing w:after="120"/>
        <w:ind w:left="2517" w:hanging="2517"/>
        <w:rPr>
          <w:lang w:eastAsia="en-US"/>
        </w:rPr>
      </w:pPr>
      <w:r w:rsidRPr="00C76964">
        <w:rPr>
          <w:lang w:eastAsia="en-US"/>
        </w:rPr>
        <w:tab/>
        <w:t>LORD MAYOR.</w:t>
      </w:r>
    </w:p>
    <w:p w14:paraId="08CAFF22" w14:textId="77777777" w:rsidR="00C76964" w:rsidRPr="00C76964" w:rsidRDefault="00C76964" w:rsidP="00C76964">
      <w:pPr>
        <w:spacing w:after="120"/>
        <w:ind w:left="2517" w:hanging="2517"/>
        <w:rPr>
          <w:lang w:eastAsia="en-US"/>
        </w:rPr>
      </w:pPr>
      <w:r w:rsidRPr="00C76964">
        <w:rPr>
          <w:lang w:eastAsia="en-US"/>
        </w:rPr>
        <w:t>LORD MAYOR:</w:t>
      </w:r>
      <w:r w:rsidRPr="00C76964">
        <w:rPr>
          <w:lang w:eastAsia="en-US"/>
        </w:rPr>
        <w:tab/>
        <w:t>In the end, like anyone who makes a choice about their future and decides that they want to put their hand up to serve the people of Brisbane in another capacity, I wish Councillor HAMMOND all of the best for the future, and I can say that, if she is as half as good as a State Member as she has been as a Councillor, it’ll be a fantastic outcome for the people of Stafford. In the end, I want to thank Councillor HAMMOND for her service to the people of Brisbane, and I wish her all the best for the future.</w:t>
      </w:r>
    </w:p>
    <w:p w14:paraId="6EAA6383"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Thank you, LORD MAYOR.</w:t>
      </w:r>
    </w:p>
    <w:p w14:paraId="19B88038" w14:textId="77777777" w:rsidR="00C76964" w:rsidRPr="00C76964" w:rsidRDefault="00C76964" w:rsidP="00C76964">
      <w:pPr>
        <w:spacing w:after="120"/>
        <w:ind w:left="2517" w:hanging="2517"/>
        <w:rPr>
          <w:lang w:eastAsia="en-US"/>
        </w:rPr>
      </w:pPr>
      <w:r w:rsidRPr="00C76964">
        <w:rPr>
          <w:lang w:eastAsia="en-US"/>
        </w:rPr>
        <w:t>DEPUTY MAYOR:</w:t>
      </w:r>
      <w:r w:rsidRPr="00C76964">
        <w:rPr>
          <w:lang w:eastAsia="en-US"/>
        </w:rPr>
        <w:tab/>
        <w:t>Point of order.</w:t>
      </w:r>
    </w:p>
    <w:p w14:paraId="561B9FE9" w14:textId="77777777" w:rsidR="00C76964" w:rsidRPr="00C76964" w:rsidRDefault="00C76964" w:rsidP="00431DD6">
      <w:pPr>
        <w:ind w:left="2517" w:hanging="2517"/>
        <w:rPr>
          <w:lang w:eastAsia="en-US"/>
        </w:rPr>
      </w:pPr>
      <w:r w:rsidRPr="00C76964">
        <w:rPr>
          <w:lang w:eastAsia="en-US"/>
        </w:rPr>
        <w:t>Chair:</w:t>
      </w:r>
      <w:r w:rsidRPr="00C76964">
        <w:rPr>
          <w:lang w:eastAsia="en-US"/>
        </w:rPr>
        <w:tab/>
        <w:t>Point of order, Councillor ADAMS.</w:t>
      </w:r>
    </w:p>
    <w:p w14:paraId="095FCEA9" w14:textId="73F82C39" w:rsidR="009A75F7" w:rsidRPr="009A75F7" w:rsidRDefault="009A75F7" w:rsidP="00431DD6">
      <w:pPr>
        <w:keepNext/>
        <w:jc w:val="right"/>
        <w:rPr>
          <w:rFonts w:ascii="Arial" w:hAnsi="Arial"/>
          <w:b/>
          <w:sz w:val="28"/>
        </w:rPr>
      </w:pPr>
      <w:r>
        <w:rPr>
          <w:rFonts w:ascii="Arial" w:hAnsi="Arial"/>
          <w:b/>
          <w:sz w:val="28"/>
        </w:rPr>
        <w:lastRenderedPageBreak/>
        <w:t>168</w:t>
      </w:r>
      <w:r w:rsidRPr="009A75F7">
        <w:rPr>
          <w:rFonts w:ascii="Arial" w:hAnsi="Arial"/>
          <w:b/>
          <w:sz w:val="28"/>
        </w:rPr>
        <w:t>/2023-24</w:t>
      </w:r>
    </w:p>
    <w:p w14:paraId="3B87EA95" w14:textId="1DEB1D55" w:rsidR="009A75F7" w:rsidRPr="009A75F7" w:rsidRDefault="009A75F7" w:rsidP="00431DD6">
      <w:pPr>
        <w:keepNext/>
        <w:rPr>
          <w:i/>
        </w:rPr>
      </w:pPr>
      <w:r w:rsidRPr="009A75F7">
        <w:t xml:space="preserve">At that juncture, </w:t>
      </w:r>
      <w:r>
        <w:t>the DEPUTY MAYOR</w:t>
      </w:r>
      <w:r w:rsidRPr="009A75F7">
        <w:t xml:space="preserve"> moved, seconded by Councillor </w:t>
      </w:r>
      <w:r>
        <w:t>Adam ALLAN</w:t>
      </w:r>
      <w:r w:rsidRPr="009A75F7">
        <w:t>, that the Standing Rules be suspended.</w:t>
      </w:r>
    </w:p>
    <w:p w14:paraId="683F3104" w14:textId="77777777" w:rsidR="009A75F7" w:rsidRPr="009A75F7" w:rsidRDefault="009A75F7" w:rsidP="003C0860">
      <w:pPr>
        <w:rPr>
          <w:b/>
        </w:rPr>
      </w:pPr>
    </w:p>
    <w:p w14:paraId="3C0341DE" w14:textId="77777777" w:rsidR="00C76964" w:rsidRPr="00C76964" w:rsidRDefault="00C76964" w:rsidP="00C76964">
      <w:pPr>
        <w:spacing w:after="120"/>
        <w:ind w:left="2517" w:hanging="2517"/>
        <w:rPr>
          <w:lang w:eastAsia="en-US"/>
        </w:rPr>
      </w:pPr>
      <w:r w:rsidRPr="00C76964">
        <w:rPr>
          <w:lang w:eastAsia="en-US"/>
        </w:rPr>
        <w:t>DEPUTY MAYOR:</w:t>
      </w:r>
      <w:r w:rsidRPr="00C76964">
        <w:rPr>
          <w:lang w:eastAsia="en-US"/>
        </w:rPr>
        <w:tab/>
        <w:t>Thank you, Mr Chair. What we’ve just heard from Councillor CUNNINGHAM is the third time since 2016, I think—because I know I was Finance Chair and I’m sure Councillor ALLAN was, too—when we are expected to pay millions of dollars in money to the State Government for a service that is not going to be delivered. That is an absolute disgrace. In a time when the city is so focused on cost of living—</w:t>
      </w:r>
    </w:p>
    <w:p w14:paraId="6402A9F4" w14:textId="77777777" w:rsidR="00C76964" w:rsidRPr="00C76964" w:rsidRDefault="00C76964" w:rsidP="00C76964">
      <w:pPr>
        <w:spacing w:after="120"/>
        <w:ind w:left="2517" w:hanging="2517"/>
        <w:rPr>
          <w:lang w:eastAsia="en-US"/>
        </w:rPr>
      </w:pPr>
      <w:r w:rsidRPr="00C76964">
        <w:rPr>
          <w:lang w:eastAsia="en-US"/>
        </w:rPr>
        <w:t>Councillor JOHNSTON:</w:t>
      </w:r>
      <w:r w:rsidRPr="00C76964">
        <w:rPr>
          <w:lang w:eastAsia="en-US"/>
        </w:rPr>
        <w:tab/>
        <w:t>Point of order.</w:t>
      </w:r>
    </w:p>
    <w:p w14:paraId="553EDA58"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Point of order, Councillor JOHNSTON.</w:t>
      </w:r>
    </w:p>
    <w:p w14:paraId="674B409A" w14:textId="77777777" w:rsidR="00C76964" w:rsidRPr="00C76964" w:rsidRDefault="00C76964" w:rsidP="00C76964">
      <w:pPr>
        <w:spacing w:after="120"/>
        <w:ind w:left="2517" w:hanging="2517"/>
        <w:rPr>
          <w:lang w:eastAsia="en-US"/>
        </w:rPr>
      </w:pPr>
      <w:r w:rsidRPr="00C76964">
        <w:rPr>
          <w:lang w:eastAsia="en-US"/>
        </w:rPr>
        <w:t>Councillor JOHNSTON:</w:t>
      </w:r>
      <w:r w:rsidRPr="00C76964">
        <w:rPr>
          <w:lang w:eastAsia="en-US"/>
        </w:rPr>
        <w:tab/>
        <w:t>Yes, what is this about? If the standing orders are to be overturned, we have to understand why—</w:t>
      </w:r>
    </w:p>
    <w:p w14:paraId="4CFA3D98"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Yes, I believe—</w:t>
      </w:r>
    </w:p>
    <w:p w14:paraId="3719CE68" w14:textId="77777777" w:rsidR="00C76964" w:rsidRPr="00C76964" w:rsidRDefault="00C76964" w:rsidP="00C76964">
      <w:pPr>
        <w:spacing w:after="120"/>
        <w:ind w:left="2517" w:hanging="2517"/>
        <w:rPr>
          <w:lang w:eastAsia="en-US"/>
        </w:rPr>
      </w:pPr>
      <w:r w:rsidRPr="00C76964">
        <w:rPr>
          <w:lang w:eastAsia="en-US"/>
        </w:rPr>
        <w:t>Councillor JOHNSTON:</w:t>
      </w:r>
      <w:r w:rsidRPr="00C76964">
        <w:rPr>
          <w:lang w:eastAsia="en-US"/>
        </w:rPr>
        <w:tab/>
        <w:t>—and that’s just a speech. It’s not clear to me at all what this is about.</w:t>
      </w:r>
    </w:p>
    <w:p w14:paraId="74102B9E"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Councillor JOHNSTON. Councillor JOHNSTON, I’m speaking. Thank you. I believe the DEPUTY MAYOR is providing a reason why we are suspending standing orders. She has three minutes to do so and we are 20 seconds in.</w:t>
      </w:r>
    </w:p>
    <w:p w14:paraId="2B664350" w14:textId="77777777" w:rsidR="00C76964" w:rsidRPr="00C76964" w:rsidRDefault="00C76964" w:rsidP="00C76964">
      <w:pPr>
        <w:spacing w:after="120"/>
        <w:ind w:left="2517" w:hanging="2517"/>
        <w:rPr>
          <w:i/>
          <w:iCs/>
          <w:lang w:eastAsia="en-US"/>
        </w:rPr>
      </w:pPr>
      <w:r w:rsidRPr="00C76964">
        <w:rPr>
          <w:i/>
          <w:iCs/>
          <w:lang w:eastAsia="en-US"/>
        </w:rPr>
        <w:t>Councillor interjecting.</w:t>
      </w:r>
    </w:p>
    <w:p w14:paraId="0D3111BB"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 xml:space="preserve">Well, if you would listen, you’d probably find out. </w:t>
      </w:r>
    </w:p>
    <w:p w14:paraId="2E81F938" w14:textId="77777777" w:rsidR="00C76964" w:rsidRPr="00C76964" w:rsidRDefault="00C76964" w:rsidP="00C76964">
      <w:pPr>
        <w:spacing w:after="120"/>
        <w:ind w:left="2517" w:hanging="2517"/>
        <w:rPr>
          <w:lang w:eastAsia="en-US"/>
        </w:rPr>
      </w:pPr>
      <w:r w:rsidRPr="00C76964">
        <w:rPr>
          <w:lang w:eastAsia="en-US"/>
        </w:rPr>
        <w:tab/>
        <w:t>DEPUTY MAYOR.</w:t>
      </w:r>
    </w:p>
    <w:p w14:paraId="4B429B5B" w14:textId="2315B2E2" w:rsidR="00C76964" w:rsidRPr="00C76964" w:rsidRDefault="00C76964" w:rsidP="00C76964">
      <w:pPr>
        <w:spacing w:after="120"/>
        <w:ind w:left="2517" w:hanging="2517"/>
        <w:rPr>
          <w:lang w:eastAsia="en-US"/>
        </w:rPr>
      </w:pPr>
      <w:r w:rsidRPr="00C76964">
        <w:rPr>
          <w:lang w:eastAsia="en-US"/>
        </w:rPr>
        <w:t>DEPUTY MAYOR:</w:t>
      </w:r>
      <w:r w:rsidRPr="00C76964">
        <w:rPr>
          <w:lang w:eastAsia="en-US"/>
        </w:rPr>
        <w:tab/>
        <w:t xml:space="preserve">Thank you, Mr Chair. As I was saying, cost of living is front and foremost in the minds of everybody in Brisbane and across the country, not just the </w:t>
      </w:r>
      <w:r w:rsidR="00054832">
        <w:rPr>
          <w:lang w:eastAsia="en-US"/>
        </w:rPr>
        <w:t>State</w:t>
      </w:r>
      <w:r w:rsidRPr="00C76964">
        <w:rPr>
          <w:lang w:eastAsia="en-US"/>
        </w:rPr>
        <w:t>.</w:t>
      </w:r>
    </w:p>
    <w:p w14:paraId="554ECCDF" w14:textId="77777777" w:rsidR="00C76964" w:rsidRPr="00C76964" w:rsidRDefault="00C76964" w:rsidP="00C76964">
      <w:pPr>
        <w:spacing w:after="120"/>
        <w:ind w:left="2517" w:hanging="2517"/>
        <w:rPr>
          <w:lang w:eastAsia="en-US"/>
        </w:rPr>
      </w:pPr>
      <w:r w:rsidRPr="00C76964">
        <w:rPr>
          <w:lang w:eastAsia="en-US"/>
        </w:rPr>
        <w:t>Councillor CASSIDY:</w:t>
      </w:r>
      <w:r w:rsidRPr="00C76964">
        <w:rPr>
          <w:lang w:eastAsia="en-US"/>
        </w:rPr>
        <w:tab/>
        <w:t>Point of order, Chair.</w:t>
      </w:r>
    </w:p>
    <w:p w14:paraId="4B16668C"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Point of—</w:t>
      </w:r>
    </w:p>
    <w:p w14:paraId="3568D30A" w14:textId="77777777" w:rsidR="00C76964" w:rsidRPr="00C76964" w:rsidRDefault="00C76964" w:rsidP="00C76964">
      <w:pPr>
        <w:spacing w:after="120"/>
        <w:ind w:left="2517" w:hanging="2517"/>
        <w:rPr>
          <w:lang w:eastAsia="en-US"/>
        </w:rPr>
      </w:pPr>
      <w:r w:rsidRPr="00C76964">
        <w:rPr>
          <w:lang w:eastAsia="en-US"/>
        </w:rPr>
        <w:t>Councillor CASSIDY:</w:t>
      </w:r>
      <w:r w:rsidRPr="00C76964">
        <w:rPr>
          <w:lang w:eastAsia="en-US"/>
        </w:rPr>
        <w:tab/>
        <w:t>Just seeking—</w:t>
      </w:r>
    </w:p>
    <w:p w14:paraId="1174F9BB"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Point of—</w:t>
      </w:r>
    </w:p>
    <w:p w14:paraId="4F9D3F44" w14:textId="77777777" w:rsidR="00C76964" w:rsidRPr="00C76964" w:rsidRDefault="00C76964" w:rsidP="00C76964">
      <w:pPr>
        <w:spacing w:after="120"/>
        <w:ind w:left="2517" w:hanging="2517"/>
        <w:rPr>
          <w:lang w:eastAsia="en-US"/>
        </w:rPr>
      </w:pPr>
      <w:r w:rsidRPr="00C76964">
        <w:rPr>
          <w:lang w:eastAsia="en-US"/>
        </w:rPr>
        <w:t>Councillor CASSIDY:</w:t>
      </w:r>
      <w:r w:rsidRPr="00C76964">
        <w:rPr>
          <w:lang w:eastAsia="en-US"/>
        </w:rPr>
        <w:tab/>
        <w:t>Yes, just seeking your ruling on this.</w:t>
      </w:r>
    </w:p>
    <w:p w14:paraId="5E9106B7"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Hang on, Councillor CASSIDY, I haven’t given you the call.</w:t>
      </w:r>
    </w:p>
    <w:p w14:paraId="7CBB93B6" w14:textId="77777777" w:rsidR="00C76964" w:rsidRPr="00C76964" w:rsidRDefault="00C76964" w:rsidP="00C76964">
      <w:pPr>
        <w:spacing w:after="120"/>
        <w:ind w:left="2517" w:hanging="2517"/>
        <w:rPr>
          <w:lang w:eastAsia="en-US"/>
        </w:rPr>
      </w:pPr>
      <w:r w:rsidRPr="00C76964">
        <w:rPr>
          <w:lang w:eastAsia="en-US"/>
        </w:rPr>
        <w:t>Councillor CASSIDY:</w:t>
      </w:r>
      <w:r w:rsidRPr="00C76964">
        <w:rPr>
          <w:lang w:eastAsia="en-US"/>
        </w:rPr>
        <w:tab/>
        <w:t>You’ve just said point of order.</w:t>
      </w:r>
    </w:p>
    <w:p w14:paraId="431EA946"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I haven’t said your name. Councillor CASSIDY.</w:t>
      </w:r>
    </w:p>
    <w:p w14:paraId="0A50BB86" w14:textId="77777777" w:rsidR="00C76964" w:rsidRPr="00C76964" w:rsidRDefault="00C76964" w:rsidP="00C76964">
      <w:pPr>
        <w:spacing w:after="120"/>
        <w:ind w:left="2517" w:hanging="2517"/>
        <w:rPr>
          <w:lang w:eastAsia="en-US"/>
        </w:rPr>
      </w:pPr>
      <w:r w:rsidRPr="00C76964">
        <w:rPr>
          <w:lang w:eastAsia="en-US"/>
        </w:rPr>
        <w:t>Councillor CASSIDY:</w:t>
      </w:r>
      <w:r w:rsidRPr="00C76964">
        <w:rPr>
          <w:lang w:eastAsia="en-US"/>
        </w:rPr>
        <w:tab/>
        <w:t xml:space="preserve">Thank you very much, Chair. Just seeking your ruling on this. When </w:t>
      </w:r>
      <w:proofErr w:type="spellStart"/>
      <w:r w:rsidRPr="00C76964">
        <w:rPr>
          <w:lang w:eastAsia="en-US"/>
        </w:rPr>
        <w:t>Labor</w:t>
      </w:r>
      <w:proofErr w:type="spellEnd"/>
      <w:r w:rsidRPr="00C76964">
        <w:rPr>
          <w:lang w:eastAsia="en-US"/>
        </w:rPr>
        <w:t xml:space="preserve"> Councillors move the suspension of standing orders, we are constantly told by you that we have to establish why this couldn’t have been put on the agenda by 1pm yesterday. I’m just wondering whether you’re going to enforce that for the majority of Councillors, as well.</w:t>
      </w:r>
    </w:p>
    <w:p w14:paraId="5636B608"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Happy to do so. DEPUTY MAYOR, you do understand that this has to—you have to explain—</w:t>
      </w:r>
    </w:p>
    <w:p w14:paraId="0BF22D25" w14:textId="77777777" w:rsidR="00C76964" w:rsidRPr="00C76964" w:rsidRDefault="00C76964" w:rsidP="00C76964">
      <w:pPr>
        <w:spacing w:after="120"/>
        <w:ind w:left="2517" w:hanging="2517"/>
        <w:rPr>
          <w:lang w:eastAsia="en-US"/>
        </w:rPr>
      </w:pPr>
      <w:r w:rsidRPr="00C76964">
        <w:rPr>
          <w:lang w:eastAsia="en-US"/>
        </w:rPr>
        <w:t>DEPUTY MAYOR:</w:t>
      </w:r>
      <w:r w:rsidRPr="00C76964">
        <w:rPr>
          <w:lang w:eastAsia="en-US"/>
        </w:rPr>
        <w:tab/>
        <w:t>Yes.</w:t>
      </w:r>
    </w:p>
    <w:p w14:paraId="64BAAEEB"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—within the three minutes that I stipulated before I called you to speak as to why this couldn’t have been done—</w:t>
      </w:r>
    </w:p>
    <w:p w14:paraId="68D55C56" w14:textId="77777777" w:rsidR="00C76964" w:rsidRPr="00C76964" w:rsidRDefault="00C76964" w:rsidP="00C76964">
      <w:pPr>
        <w:spacing w:after="120"/>
        <w:ind w:left="2517" w:hanging="2517"/>
        <w:rPr>
          <w:lang w:eastAsia="en-US"/>
        </w:rPr>
      </w:pPr>
      <w:r w:rsidRPr="00C76964">
        <w:rPr>
          <w:lang w:eastAsia="en-US"/>
        </w:rPr>
        <w:t>DEPUTY MAYOR:</w:t>
      </w:r>
      <w:r w:rsidRPr="00C76964">
        <w:rPr>
          <w:lang w:eastAsia="en-US"/>
        </w:rPr>
        <w:tab/>
        <w:t>I will, because unfortunately—through you, Mr Chair—they never do that, ever, but I am happy to explain that we found out in Cabinet—</w:t>
      </w:r>
    </w:p>
    <w:p w14:paraId="5C444FD1" w14:textId="77777777" w:rsidR="00C76964" w:rsidRPr="00C76964" w:rsidRDefault="00C76964" w:rsidP="00C76964">
      <w:pPr>
        <w:spacing w:after="120"/>
        <w:ind w:left="2517" w:hanging="2517"/>
        <w:rPr>
          <w:i/>
          <w:iCs/>
          <w:lang w:eastAsia="en-US"/>
        </w:rPr>
      </w:pPr>
      <w:r w:rsidRPr="00C76964">
        <w:rPr>
          <w:i/>
          <w:iCs/>
          <w:lang w:eastAsia="en-US"/>
        </w:rPr>
        <w:t>Councillors interjecting.</w:t>
      </w:r>
    </w:p>
    <w:p w14:paraId="43B6F970" w14:textId="77777777" w:rsidR="00C76964" w:rsidRPr="00C76964" w:rsidRDefault="00C76964" w:rsidP="00C76964">
      <w:pPr>
        <w:spacing w:after="120"/>
        <w:ind w:left="2517" w:hanging="2517"/>
        <w:rPr>
          <w:lang w:eastAsia="en-US"/>
        </w:rPr>
      </w:pPr>
      <w:r w:rsidRPr="00C76964">
        <w:rPr>
          <w:lang w:eastAsia="en-US"/>
        </w:rPr>
        <w:t>DEPUTY MAYOR:</w:t>
      </w:r>
      <w:r w:rsidRPr="00C76964">
        <w:rPr>
          <w:lang w:eastAsia="en-US"/>
        </w:rPr>
        <w:tab/>
        <w:t>Yes, no, it is right, Councillor COLLIER. I take your very rude interjection.</w:t>
      </w:r>
    </w:p>
    <w:p w14:paraId="5D8C28D5"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Through the—</w:t>
      </w:r>
    </w:p>
    <w:p w14:paraId="650769D7" w14:textId="77777777" w:rsidR="00C76964" w:rsidRPr="00C76964" w:rsidRDefault="00C76964" w:rsidP="00C76964">
      <w:pPr>
        <w:spacing w:after="120"/>
        <w:ind w:left="2517" w:hanging="2517"/>
        <w:rPr>
          <w:i/>
          <w:iCs/>
          <w:lang w:eastAsia="en-US"/>
        </w:rPr>
      </w:pPr>
      <w:r w:rsidRPr="00C76964">
        <w:rPr>
          <w:i/>
          <w:iCs/>
          <w:lang w:eastAsia="en-US"/>
        </w:rPr>
        <w:t>Councillor interjecting.</w:t>
      </w:r>
    </w:p>
    <w:p w14:paraId="68743D9C" w14:textId="77777777" w:rsidR="00C76964" w:rsidRPr="00C76964" w:rsidRDefault="00C76964" w:rsidP="00C76964">
      <w:pPr>
        <w:spacing w:after="120"/>
        <w:ind w:left="2517" w:hanging="2517"/>
        <w:rPr>
          <w:lang w:eastAsia="en-US"/>
        </w:rPr>
      </w:pPr>
      <w:r w:rsidRPr="00C76964">
        <w:rPr>
          <w:lang w:eastAsia="en-US"/>
        </w:rPr>
        <w:lastRenderedPageBreak/>
        <w:t>Chair:</w:t>
      </w:r>
      <w:r w:rsidRPr="00C76964">
        <w:rPr>
          <w:lang w:eastAsia="en-US"/>
        </w:rPr>
        <w:tab/>
        <w:t xml:space="preserve">Councillor COLLIER, we’re not calling out. We are not doing this, all right? </w:t>
      </w:r>
    </w:p>
    <w:p w14:paraId="4E6C8813" w14:textId="77777777" w:rsidR="00C76964" w:rsidRPr="00C76964" w:rsidRDefault="00C76964" w:rsidP="00C76964">
      <w:pPr>
        <w:spacing w:after="120"/>
        <w:ind w:left="2517" w:hanging="2517"/>
        <w:rPr>
          <w:lang w:eastAsia="en-US"/>
        </w:rPr>
      </w:pPr>
      <w:r w:rsidRPr="00C76964">
        <w:rPr>
          <w:lang w:eastAsia="en-US"/>
        </w:rPr>
        <w:tab/>
        <w:t>DEPUTY MAYOR, if you’re going to address another Councillor, it’s through the Chair. Thank you.</w:t>
      </w:r>
    </w:p>
    <w:p w14:paraId="34AD2B27" w14:textId="77777777" w:rsidR="00C76964" w:rsidRPr="00C76964" w:rsidRDefault="00C76964" w:rsidP="00C76964">
      <w:pPr>
        <w:spacing w:after="120"/>
        <w:ind w:left="2517" w:hanging="2517"/>
        <w:rPr>
          <w:lang w:eastAsia="en-US"/>
        </w:rPr>
      </w:pPr>
      <w:r w:rsidRPr="00C76964">
        <w:rPr>
          <w:lang w:eastAsia="en-US"/>
        </w:rPr>
        <w:t>DEPUTY MAYOR:</w:t>
      </w:r>
      <w:r w:rsidRPr="00C76964">
        <w:rPr>
          <w:lang w:eastAsia="en-US"/>
        </w:rPr>
        <w:tab/>
        <w:t>I will do it through the Chair, Mr Chair.</w:t>
      </w:r>
    </w:p>
    <w:p w14:paraId="725D405F"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Thank you.</w:t>
      </w:r>
    </w:p>
    <w:p w14:paraId="7E7B681B" w14:textId="77777777" w:rsidR="00C76964" w:rsidRPr="00C76964" w:rsidRDefault="00C76964" w:rsidP="00C76964">
      <w:pPr>
        <w:spacing w:after="120"/>
        <w:ind w:left="2517" w:hanging="2517"/>
        <w:rPr>
          <w:lang w:eastAsia="en-US"/>
        </w:rPr>
      </w:pPr>
      <w:r w:rsidRPr="00C76964">
        <w:rPr>
          <w:lang w:eastAsia="en-US"/>
        </w:rPr>
        <w:t>DEPUTY MAYOR:</w:t>
      </w:r>
      <w:r w:rsidRPr="00C76964">
        <w:rPr>
          <w:lang w:eastAsia="en-US"/>
        </w:rPr>
        <w:tab/>
        <w:t>Sorry. As I was saying, we do never hear why it couldn’t be on before one o’clock, but this is something that Cabinet Members only found out about yesterday afternoon, well after one o’clock, and Councillor CUNNINGHAM has just made it very clear that we’re expecting guesstimates this year for our land valuations. I move that Brisbane City Council calls on the State Government to remove valuation charges for local governments in years that they do not undertake valuations.</w:t>
      </w:r>
    </w:p>
    <w:p w14:paraId="5F55CDB7"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So, we’re going to move a motion to suspend standing orders.</w:t>
      </w:r>
    </w:p>
    <w:p w14:paraId="79C1D3B2" w14:textId="77777777" w:rsidR="00C76964" w:rsidRPr="00C76964" w:rsidRDefault="00C76964" w:rsidP="00C76964">
      <w:pPr>
        <w:spacing w:after="120"/>
        <w:ind w:left="2517" w:hanging="2517"/>
        <w:rPr>
          <w:lang w:eastAsia="en-US"/>
        </w:rPr>
      </w:pPr>
      <w:r w:rsidRPr="00C76964">
        <w:rPr>
          <w:lang w:eastAsia="en-US"/>
        </w:rPr>
        <w:t>Councillor JOHNSTON:</w:t>
      </w:r>
      <w:r w:rsidRPr="00C76964">
        <w:rPr>
          <w:lang w:eastAsia="en-US"/>
        </w:rPr>
        <w:tab/>
        <w:t>Point of order, Mr Chair.</w:t>
      </w:r>
    </w:p>
    <w:p w14:paraId="1BE35B49"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Point of order, Councillor JOHNSTON.</w:t>
      </w:r>
    </w:p>
    <w:p w14:paraId="7C31D0AA" w14:textId="77777777" w:rsidR="00C76964" w:rsidRPr="00C76964" w:rsidRDefault="00C76964" w:rsidP="00C76964">
      <w:pPr>
        <w:spacing w:after="120"/>
        <w:ind w:left="2517" w:hanging="2517"/>
        <w:rPr>
          <w:lang w:eastAsia="en-US"/>
        </w:rPr>
      </w:pPr>
      <w:r w:rsidRPr="00C76964">
        <w:rPr>
          <w:lang w:eastAsia="en-US"/>
        </w:rPr>
        <w:t>Councillor JOHNSTON:</w:t>
      </w:r>
      <w:r w:rsidRPr="00C76964">
        <w:rPr>
          <w:lang w:eastAsia="en-US"/>
        </w:rPr>
        <w:tab/>
        <w:t>Can we have a copy of this, please? It’s not been provided to us—</w:t>
      </w:r>
    </w:p>
    <w:p w14:paraId="1E1EFF19"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We have no—</w:t>
      </w:r>
    </w:p>
    <w:p w14:paraId="262D26F1" w14:textId="77777777" w:rsidR="00C76964" w:rsidRPr="00C76964" w:rsidRDefault="00C76964" w:rsidP="00C76964">
      <w:pPr>
        <w:spacing w:after="120"/>
        <w:ind w:left="2517" w:hanging="2517"/>
        <w:rPr>
          <w:lang w:eastAsia="en-US"/>
        </w:rPr>
      </w:pPr>
      <w:r w:rsidRPr="00C76964">
        <w:rPr>
          <w:lang w:eastAsia="en-US"/>
        </w:rPr>
        <w:t>Councillor JOHNSTON:</w:t>
      </w:r>
      <w:r w:rsidRPr="00C76964">
        <w:rPr>
          <w:lang w:eastAsia="en-US"/>
        </w:rPr>
        <w:tab/>
        <w:t>—and you always require—</w:t>
      </w:r>
    </w:p>
    <w:p w14:paraId="2D3BC29E"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Just one moment. Just one moment, Councillor JOHNSTON. We are not—</w:t>
      </w:r>
    </w:p>
    <w:p w14:paraId="68A603C8" w14:textId="77777777" w:rsidR="00C76964" w:rsidRPr="00C76964" w:rsidRDefault="00C76964" w:rsidP="00C76964">
      <w:pPr>
        <w:spacing w:after="120"/>
        <w:ind w:left="2517" w:hanging="2517"/>
        <w:rPr>
          <w:lang w:eastAsia="en-US"/>
        </w:rPr>
      </w:pPr>
      <w:r w:rsidRPr="00C76964">
        <w:rPr>
          <w:lang w:eastAsia="en-US"/>
        </w:rPr>
        <w:t>Councillor JOHNSTON:</w:t>
      </w:r>
      <w:r w:rsidRPr="00C76964">
        <w:rPr>
          <w:lang w:eastAsia="en-US"/>
        </w:rPr>
        <w:tab/>
        <w:t>Well, the LNP are getting copies and I—</w:t>
      </w:r>
    </w:p>
    <w:p w14:paraId="43EC0E6F"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Can you let me finish, please? Don’t give me that look, Councillor JOHNSTON. I have no patience.</w:t>
      </w:r>
    </w:p>
    <w:p w14:paraId="51F29F0D" w14:textId="77777777" w:rsidR="00C76964" w:rsidRPr="00C76964" w:rsidRDefault="00C76964" w:rsidP="00C76964">
      <w:pPr>
        <w:spacing w:after="120"/>
        <w:ind w:left="2517" w:hanging="2517"/>
        <w:rPr>
          <w:i/>
          <w:iCs/>
          <w:lang w:eastAsia="en-US"/>
        </w:rPr>
      </w:pPr>
      <w:r w:rsidRPr="00C76964">
        <w:rPr>
          <w:i/>
          <w:iCs/>
          <w:lang w:eastAsia="en-US"/>
        </w:rPr>
        <w:t>Councillor interjecting.</w:t>
      </w:r>
    </w:p>
    <w:p w14:paraId="63CC90AF"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The motion before us—stop speaking. The motion before us is for the suspension of standing orders, not a motion. It’s the standard suspension of standing orders motion.</w:t>
      </w:r>
    </w:p>
    <w:p w14:paraId="39D7770C" w14:textId="77777777" w:rsidR="00C76964" w:rsidRPr="00C76964" w:rsidRDefault="00C76964" w:rsidP="00C76964">
      <w:pPr>
        <w:spacing w:after="120"/>
        <w:ind w:left="2517" w:hanging="2517"/>
        <w:rPr>
          <w:i/>
          <w:iCs/>
          <w:lang w:eastAsia="en-US"/>
        </w:rPr>
      </w:pPr>
      <w:r w:rsidRPr="00C76964">
        <w:rPr>
          <w:i/>
          <w:iCs/>
          <w:lang w:eastAsia="en-US"/>
        </w:rPr>
        <w:t>Councillor interjecting.</w:t>
      </w:r>
    </w:p>
    <w:p w14:paraId="19FEC94D" w14:textId="77777777" w:rsidR="00C76964" w:rsidRPr="00C76964" w:rsidRDefault="00C76964" w:rsidP="00C76964">
      <w:pPr>
        <w:ind w:left="2517" w:hanging="2517"/>
        <w:rPr>
          <w:lang w:eastAsia="en-US"/>
        </w:rPr>
      </w:pPr>
      <w:r w:rsidRPr="00C76964">
        <w:rPr>
          <w:lang w:eastAsia="en-US"/>
        </w:rPr>
        <w:t>Chair:</w:t>
      </w:r>
      <w:r w:rsidRPr="00C76964">
        <w:rPr>
          <w:lang w:eastAsia="en-US"/>
        </w:rPr>
        <w:tab/>
        <w:t xml:space="preserve">Right, Councillors, we are going to vote on a motion to suspend standing orders. </w:t>
      </w:r>
    </w:p>
    <w:p w14:paraId="7FBD190F" w14:textId="77777777" w:rsidR="009A75F7" w:rsidRPr="009A75F7" w:rsidRDefault="009A75F7" w:rsidP="003C0860"/>
    <w:p w14:paraId="14774E49" w14:textId="21645739" w:rsidR="009A75F7" w:rsidRDefault="009A75F7" w:rsidP="003C0860">
      <w:r w:rsidRPr="009A75F7">
        <w:t xml:space="preserve">The Chair submitted the motion for the suspension of the Standing Rules to the Chamber and it was declared </w:t>
      </w:r>
      <w:r w:rsidRPr="009A75F7">
        <w:rPr>
          <w:b/>
          <w:bCs/>
        </w:rPr>
        <w:t>carried</w:t>
      </w:r>
      <w:r w:rsidRPr="009A75F7">
        <w:t xml:space="preserve"> on the voices.</w:t>
      </w:r>
    </w:p>
    <w:p w14:paraId="2172FA74" w14:textId="52FEF853" w:rsidR="009A75F7" w:rsidRDefault="009A75F7" w:rsidP="003C0860"/>
    <w:p w14:paraId="46F675B8" w14:textId="127C5A60" w:rsidR="00C76964" w:rsidRPr="00C76964" w:rsidRDefault="00C76964" w:rsidP="00C76964">
      <w:pPr>
        <w:spacing w:after="120"/>
        <w:ind w:left="2517" w:hanging="2517"/>
        <w:rPr>
          <w:lang w:eastAsia="en-US"/>
        </w:rPr>
      </w:pPr>
      <w:r w:rsidRPr="00C76964">
        <w:rPr>
          <w:lang w:eastAsia="en-US"/>
        </w:rPr>
        <w:t>Chair:</w:t>
      </w:r>
      <w:r w:rsidRPr="00C76964">
        <w:rPr>
          <w:lang w:eastAsia="en-US"/>
        </w:rPr>
        <w:tab/>
        <w:t>Sorry, DEPUTY MAYOR</w:t>
      </w:r>
      <w:r w:rsidR="00D15C1F">
        <w:rPr>
          <w:lang w:eastAsia="en-US"/>
        </w:rPr>
        <w:t>—</w:t>
      </w:r>
    </w:p>
    <w:p w14:paraId="780EF2DA" w14:textId="77777777" w:rsidR="00C76964" w:rsidRPr="00C76964" w:rsidRDefault="00C76964" w:rsidP="00C76964">
      <w:pPr>
        <w:spacing w:after="120"/>
        <w:ind w:left="2517" w:hanging="2517"/>
        <w:rPr>
          <w:i/>
          <w:iCs/>
          <w:lang w:eastAsia="en-US"/>
        </w:rPr>
      </w:pPr>
      <w:r w:rsidRPr="00C76964">
        <w:rPr>
          <w:i/>
          <w:iCs/>
          <w:lang w:eastAsia="en-US"/>
        </w:rPr>
        <w:t>Councillor interjecting.</w:t>
      </w:r>
    </w:p>
    <w:p w14:paraId="70877B52" w14:textId="77777777" w:rsidR="00C76964" w:rsidRPr="00C76964" w:rsidRDefault="00C76964" w:rsidP="00C76964">
      <w:pPr>
        <w:ind w:left="2517" w:hanging="2517"/>
        <w:rPr>
          <w:lang w:eastAsia="en-US"/>
        </w:rPr>
      </w:pPr>
      <w:r w:rsidRPr="00C76964">
        <w:rPr>
          <w:lang w:eastAsia="en-US"/>
        </w:rPr>
        <w:t>Chair:</w:t>
      </w:r>
      <w:r w:rsidRPr="00C76964">
        <w:rPr>
          <w:lang w:eastAsia="en-US"/>
        </w:rPr>
        <w:tab/>
        <w:t>Could you move your motion, please?</w:t>
      </w:r>
    </w:p>
    <w:p w14:paraId="7F0C0376" w14:textId="6484BBEE" w:rsidR="009A75F7" w:rsidRPr="009A75F7" w:rsidRDefault="009A75F7" w:rsidP="003C0860">
      <w:pPr>
        <w:jc w:val="right"/>
        <w:rPr>
          <w:rFonts w:ascii="Arial" w:hAnsi="Arial"/>
          <w:b/>
          <w:sz w:val="28"/>
        </w:rPr>
      </w:pPr>
      <w:r>
        <w:rPr>
          <w:rFonts w:ascii="Arial" w:hAnsi="Arial"/>
          <w:b/>
          <w:sz w:val="28"/>
        </w:rPr>
        <w:t>169</w:t>
      </w:r>
      <w:r w:rsidRPr="009A75F7">
        <w:rPr>
          <w:rFonts w:ascii="Arial" w:hAnsi="Arial"/>
          <w:b/>
          <w:sz w:val="28"/>
        </w:rPr>
        <w:t>/2023-24</w:t>
      </w:r>
    </w:p>
    <w:p w14:paraId="0AEDC027" w14:textId="3AD98640" w:rsidR="009A75F7" w:rsidRPr="009A75F7" w:rsidRDefault="009A75F7" w:rsidP="003C0860">
      <w:r w:rsidRPr="009A75F7">
        <w:t xml:space="preserve">At that juncture, </w:t>
      </w:r>
      <w:r>
        <w:t>the DEPUTY MAYOR</w:t>
      </w:r>
      <w:r w:rsidRPr="009A75F7">
        <w:t xml:space="preserve"> moved, seconded by Councillor </w:t>
      </w:r>
      <w:r>
        <w:t>Adam</w:t>
      </w:r>
      <w:r w:rsidR="00431DD6">
        <w:t xml:space="preserve"> </w:t>
      </w:r>
      <w:r>
        <w:t>ALLAN that</w:t>
      </w:r>
      <w:r w:rsidRPr="009A75F7">
        <w:t>—</w:t>
      </w:r>
    </w:p>
    <w:p w14:paraId="5DF15C6D" w14:textId="77777777" w:rsidR="009A75F7" w:rsidRPr="009A75F7" w:rsidRDefault="009A75F7" w:rsidP="003C0860">
      <w:pPr>
        <w:tabs>
          <w:tab w:val="left" w:pos="-1440"/>
        </w:tabs>
      </w:pPr>
    </w:p>
    <w:p w14:paraId="0F73ADA6" w14:textId="4FB51921" w:rsidR="009A75F7" w:rsidRPr="009A75F7" w:rsidRDefault="009A75F7" w:rsidP="003C0860">
      <w:pPr>
        <w:rPr>
          <w:i/>
        </w:rPr>
      </w:pPr>
      <w:r>
        <w:rPr>
          <w:i/>
        </w:rPr>
        <w:t>Brisbane City Council calls on the State Government to remove valuation charges for local governments in years they do not undertake valuations.</w:t>
      </w:r>
    </w:p>
    <w:p w14:paraId="63D969EE" w14:textId="77777777" w:rsidR="009A75F7" w:rsidRPr="009A75F7" w:rsidRDefault="009A75F7" w:rsidP="003C0860">
      <w:pPr>
        <w:tabs>
          <w:tab w:val="left" w:pos="-1440"/>
        </w:tabs>
      </w:pPr>
    </w:p>
    <w:p w14:paraId="76E1DB88"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DEPUTY MAYOR.</w:t>
      </w:r>
    </w:p>
    <w:p w14:paraId="51AFE1C6" w14:textId="77777777" w:rsidR="00C76964" w:rsidRPr="00C76964" w:rsidRDefault="00C76964" w:rsidP="00C76964">
      <w:pPr>
        <w:spacing w:after="120"/>
        <w:ind w:left="2517" w:hanging="2517"/>
        <w:rPr>
          <w:lang w:eastAsia="en-US"/>
        </w:rPr>
      </w:pPr>
      <w:r w:rsidRPr="00C76964">
        <w:rPr>
          <w:lang w:eastAsia="en-US"/>
        </w:rPr>
        <w:t>DEPUTY MAYOR:</w:t>
      </w:r>
      <w:r w:rsidRPr="00C76964">
        <w:rPr>
          <w:lang w:eastAsia="en-US"/>
        </w:rPr>
        <w:tab/>
        <w:t xml:space="preserve">Thank you, Mr Chair. As we have just heard, the State Government will not be undertaking valuations this year, but of course, they are still expecting to be paid for the service to the sum of more than $3 million. The Valuer-General conducts property valuations for properties across Queensland, and those property valuations are integral for Council to determine the amount of rates charged to property owners across the city, but it is also the basis for the State Government to levy land tax. So, what we’ve clearly just heard is, with the valuation undertaken this year, the only people who are going to suffer, of course, are the ratepayers of Brisbane, whose land valuations may have gone down, but then, of course, the </w:t>
      </w:r>
      <w:r w:rsidRPr="00C76964">
        <w:rPr>
          <w:lang w:eastAsia="en-US"/>
        </w:rPr>
        <w:lastRenderedPageBreak/>
        <w:t xml:space="preserve">State Government doesn’t want their land tax to go down, so we still are seeing some Councils that are getting their valuations done. </w:t>
      </w:r>
    </w:p>
    <w:p w14:paraId="63753C06" w14:textId="77777777" w:rsidR="00C76964" w:rsidRPr="00C76964" w:rsidRDefault="00C76964" w:rsidP="00C76964">
      <w:pPr>
        <w:spacing w:after="120"/>
        <w:ind w:left="2517"/>
        <w:rPr>
          <w:lang w:eastAsia="en-US"/>
        </w:rPr>
      </w:pPr>
      <w:r w:rsidRPr="00C76964">
        <w:rPr>
          <w:lang w:eastAsia="en-US"/>
        </w:rPr>
        <w:t xml:space="preserve">Without updated valuations, Brisbane, we have to assess our valuations based on last year’s figures, whether they went up or whether they went down. This will be felt for the next three years, until the next average rateable value is altered, as well. This is the third time, as you heard Councillor CUNNINGHAM say, in seven years that we have foregone the valuation, and the third time that we’ve had to pick up the bill for nothing. This will take us to nearly $7 million worth of money handed for no service to the State Government in the last six years. That is an absolute disgrace. Now, maybe it’s because they don’t have the resources to undertake the task, but I hear now there are other Councils that are getting their valuations done. Are they ensuring that their land tax revenue is locked in for a certain level for next year? </w:t>
      </w:r>
    </w:p>
    <w:p w14:paraId="238C9CE1" w14:textId="77777777" w:rsidR="00C76964" w:rsidRPr="00C76964" w:rsidRDefault="00C76964" w:rsidP="00C76964">
      <w:pPr>
        <w:spacing w:after="120"/>
        <w:ind w:left="2517"/>
        <w:rPr>
          <w:lang w:eastAsia="en-US"/>
        </w:rPr>
      </w:pPr>
      <w:r w:rsidRPr="00C76964">
        <w:rPr>
          <w:lang w:eastAsia="en-US"/>
        </w:rPr>
        <w:t xml:space="preserve">Well, call me a cynic, but I probably think that’s where it’s going, but at the cost to Brisbane ratepayers. We know that property prices in Brisbane have reached their peak, an all-time high, and they are in some areas beginning to fall. Looking in the rate at the peak of the market, this is blatant predatory pricing by the State Government. We’ve just heard from Councillor CUNNINGHAM that this means a $2 billion payday for the Palaszczuk Government, up 14% on the previous year. At a time when residents are facing crippling cost-of-living pressures, this is just another squeeze on the State Government that they are putting on families to top up their own piggy bank. </w:t>
      </w:r>
    </w:p>
    <w:p w14:paraId="646B3063" w14:textId="77777777" w:rsidR="00C76964" w:rsidRPr="00C76964" w:rsidRDefault="00C76964" w:rsidP="00C76964">
      <w:pPr>
        <w:spacing w:after="120"/>
        <w:ind w:left="2517"/>
        <w:rPr>
          <w:lang w:eastAsia="en-US"/>
        </w:rPr>
      </w:pPr>
      <w:r w:rsidRPr="00C76964">
        <w:rPr>
          <w:lang w:eastAsia="en-US"/>
        </w:rPr>
        <w:t>Brisbane ratepayers deserve better. They deserve a fair and equitable rating. They deserve to know they are getting a fair service from their rates, and that seems to be too much to ask from the Palaszczuk Government. The least they can do is scrap the charge when the service is not delivered. That is a fair and reasonable ask, and this motion calls on the State Government to do exactly that. We’ll pay when we get a service, that is expected, but remove the valuation charges for local governments in years that the service is not undertaken. I urge everyone in this Chamber to vote for the support.</w:t>
      </w:r>
    </w:p>
    <w:p w14:paraId="7F2C3F32"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 xml:space="preserve">Thank you, DEPUTY MAYOR. </w:t>
      </w:r>
    </w:p>
    <w:p w14:paraId="5F815D52" w14:textId="77777777" w:rsidR="00C76964" w:rsidRPr="00C76964" w:rsidRDefault="00C76964" w:rsidP="00C76964">
      <w:pPr>
        <w:spacing w:after="120"/>
        <w:ind w:left="2517" w:hanging="2517"/>
        <w:rPr>
          <w:lang w:eastAsia="en-US"/>
        </w:rPr>
      </w:pPr>
      <w:r w:rsidRPr="00C76964">
        <w:rPr>
          <w:lang w:eastAsia="en-US"/>
        </w:rPr>
        <w:tab/>
        <w:t xml:space="preserve">Further speakers? </w:t>
      </w:r>
    </w:p>
    <w:p w14:paraId="00E5EBE2" w14:textId="77777777" w:rsidR="00C76964" w:rsidRPr="00C76964" w:rsidRDefault="00C76964" w:rsidP="00C76964">
      <w:pPr>
        <w:spacing w:after="120"/>
        <w:ind w:left="2517" w:hanging="2517"/>
        <w:rPr>
          <w:lang w:eastAsia="en-US"/>
        </w:rPr>
      </w:pPr>
      <w:r w:rsidRPr="00C76964">
        <w:rPr>
          <w:lang w:eastAsia="en-US"/>
        </w:rPr>
        <w:tab/>
        <w:t>Councillor JOHNSTON.</w:t>
      </w:r>
    </w:p>
    <w:p w14:paraId="0F96EF75" w14:textId="77777777" w:rsidR="00C76964" w:rsidRPr="00C76964" w:rsidRDefault="00C76964" w:rsidP="00C76964">
      <w:pPr>
        <w:spacing w:after="120"/>
        <w:ind w:left="2517" w:hanging="2517"/>
        <w:rPr>
          <w:lang w:eastAsia="en-US"/>
        </w:rPr>
      </w:pPr>
      <w:r w:rsidRPr="00C76964">
        <w:rPr>
          <w:lang w:eastAsia="en-US"/>
        </w:rPr>
        <w:t>Councillor JOHNSTON:</w:t>
      </w:r>
      <w:r w:rsidRPr="00C76964">
        <w:rPr>
          <w:lang w:eastAsia="en-US"/>
        </w:rPr>
        <w:tab/>
        <w:t xml:space="preserve">Yes, thank you, Mr Chairman. I have never seen anything so politically ridiculous, other than this motion. So, firstly, the DEPUTY MAYOR couldn’t even explain what this motion was about. She cannot provide any evidence to support this. If there is, why weren’t all Councillors notified yesterday afternoon there was a serious problem? Where’s the correspondence from the State Government? Why hasn’t that been tabled? Where is the advice that we’re going to be charged for a service they’re not providing? We don’t know that any single thing that the DEPUTY MAYOR has said to us today is true. </w:t>
      </w:r>
    </w:p>
    <w:p w14:paraId="2C6D1161" w14:textId="77777777" w:rsidR="00C76964" w:rsidRPr="00C76964" w:rsidRDefault="00C76964" w:rsidP="00C76964">
      <w:pPr>
        <w:spacing w:after="120"/>
        <w:ind w:left="2517"/>
        <w:rPr>
          <w:lang w:eastAsia="en-US"/>
        </w:rPr>
      </w:pPr>
      <w:r w:rsidRPr="00C76964">
        <w:rPr>
          <w:lang w:eastAsia="en-US"/>
        </w:rPr>
        <w:t>The way in which this has been done indicates to me that this is just a political gamesmanship. It’s designed to distract from the issues on the Council agenda today that clearly show the financial incompetence of this LNP Council Administration. That is what this is. It’s a bait-and-switch by the LNP. So, if these things are true that the DEPUTY MAYOR has said, she must now table the correspondence from the State Government showing that we have been told the things that she has said and when we were told, because unfortunately, the DEPUTY MAYOR has form on this issue. Last time she moved an urgency motion in this place, the information had been in the public sphere for a week before she came in and moved an urgency motion.</w:t>
      </w:r>
    </w:p>
    <w:p w14:paraId="6F408C37" w14:textId="77777777" w:rsidR="00C76964" w:rsidRPr="00C76964" w:rsidRDefault="00C76964" w:rsidP="00C76964">
      <w:pPr>
        <w:spacing w:after="120"/>
        <w:ind w:left="2517"/>
        <w:rPr>
          <w:lang w:eastAsia="en-US"/>
        </w:rPr>
      </w:pPr>
      <w:r w:rsidRPr="00C76964">
        <w:rPr>
          <w:lang w:eastAsia="en-US"/>
        </w:rPr>
        <w:t xml:space="preserve">So, if there is such a letter, table it now. That is my call. Let’s see what the State Government said. Let’s see if they said they were going to charge this Council for a service that they were not providing. If the State Government were planning to charge us for a service that they were not providing, then that is appalling behaviour. That would be unethical behaviour, and I don’t know whether or not it’s even legal behaviour by the State Government to charge for a service that it is not providing. So, here is my question to the DEPUTY MAYOR. Where is this </w:t>
      </w:r>
      <w:r w:rsidRPr="00C76964">
        <w:rPr>
          <w:lang w:eastAsia="en-US"/>
        </w:rPr>
        <w:lastRenderedPageBreak/>
        <w:t xml:space="preserve">correspondence? Why wasn’t it provided to Councillors? In her own words, she’s known about this—Civic Cabinet has known about this since yesterday. </w:t>
      </w:r>
    </w:p>
    <w:p w14:paraId="1A50179A" w14:textId="77777777" w:rsidR="00C76964" w:rsidRPr="00C76964" w:rsidRDefault="00C76964" w:rsidP="00C76964">
      <w:pPr>
        <w:spacing w:after="120"/>
        <w:ind w:left="2517"/>
        <w:rPr>
          <w:lang w:eastAsia="en-US"/>
        </w:rPr>
      </w:pPr>
      <w:r w:rsidRPr="00C76964">
        <w:rPr>
          <w:lang w:eastAsia="en-US"/>
        </w:rPr>
        <w:t xml:space="preserve">So, it’s not a Cabinet-in-confidence issue, because it wasn’t considered at Civic Cabinet. It was yesterday afternoon, apparently. So, it’s not a confidential matter, but has this DEPUTY MAYOR had the courtesy to raise this issue with all Councillors yesterday afternoon and say, this is a serious issue, this is an important issue. We’ve only just found out about this. This is outrageous. I want all Councillors to know what’s going on. Did the DEPUTY MAYOR do that? No, she didn’t. No, she did not. Let’s see this letter. Let’s see what the State Government has actually told Council. Let’s go on the record now and let’s have a look at what has been said, because this is a stunt to distract from the financial mismanagement that is in the Council papers before us today. </w:t>
      </w:r>
    </w:p>
    <w:p w14:paraId="0DA62353" w14:textId="77777777" w:rsidR="00C76964" w:rsidRPr="00C76964" w:rsidRDefault="00C76964" w:rsidP="00C76964">
      <w:pPr>
        <w:spacing w:after="120"/>
        <w:ind w:left="2517"/>
        <w:rPr>
          <w:lang w:eastAsia="en-US"/>
        </w:rPr>
      </w:pPr>
      <w:r w:rsidRPr="00C76964">
        <w:rPr>
          <w:lang w:eastAsia="en-US"/>
        </w:rPr>
        <w:t>Table the letter now. Provide a copy to all Councillors and demonstrate to us what it is the State Government has said that apparently, yesterday afternoon, you were told about, but you couldn’t be bothered to tell anybody else about.</w:t>
      </w:r>
    </w:p>
    <w:p w14:paraId="39A5D95B"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Further speakers?</w:t>
      </w:r>
    </w:p>
    <w:p w14:paraId="2A90465C" w14:textId="77777777" w:rsidR="00C76964" w:rsidRPr="00C76964" w:rsidRDefault="00C76964" w:rsidP="00C76964">
      <w:pPr>
        <w:spacing w:after="120"/>
        <w:ind w:left="2517" w:hanging="2517"/>
        <w:rPr>
          <w:lang w:eastAsia="en-US"/>
        </w:rPr>
      </w:pPr>
      <w:r w:rsidRPr="00C76964">
        <w:rPr>
          <w:lang w:eastAsia="en-US"/>
        </w:rPr>
        <w:t>Councillor ALLAN:</w:t>
      </w:r>
      <w:r w:rsidRPr="00C76964">
        <w:rPr>
          <w:lang w:eastAsia="en-US"/>
        </w:rPr>
        <w:tab/>
        <w:t>Thank you, Mr Chair.</w:t>
      </w:r>
    </w:p>
    <w:p w14:paraId="7BE80A24"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Councillor ALLAN.</w:t>
      </w:r>
    </w:p>
    <w:p w14:paraId="0FD9F54D" w14:textId="77777777" w:rsidR="00C76964" w:rsidRPr="00C76964" w:rsidRDefault="00C76964" w:rsidP="00C76964">
      <w:pPr>
        <w:spacing w:after="120"/>
        <w:ind w:left="2517" w:hanging="2517"/>
        <w:rPr>
          <w:lang w:eastAsia="en-US"/>
        </w:rPr>
      </w:pPr>
      <w:r w:rsidRPr="00C76964">
        <w:rPr>
          <w:lang w:eastAsia="en-US"/>
        </w:rPr>
        <w:t>Councillor ALLAN:</w:t>
      </w:r>
      <w:r w:rsidRPr="00C76964">
        <w:rPr>
          <w:lang w:eastAsia="en-US"/>
        </w:rPr>
        <w:tab/>
        <w:t>Sorry, Mr Chair.</w:t>
      </w:r>
    </w:p>
    <w:p w14:paraId="37A445F1"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Please wait until I give you the call. Thank you.</w:t>
      </w:r>
    </w:p>
    <w:p w14:paraId="341C0685" w14:textId="77777777" w:rsidR="00C76964" w:rsidRPr="00C76964" w:rsidRDefault="00C76964" w:rsidP="00C76964">
      <w:pPr>
        <w:spacing w:after="120"/>
        <w:ind w:left="2517" w:hanging="2517"/>
        <w:rPr>
          <w:lang w:eastAsia="en-US"/>
        </w:rPr>
      </w:pPr>
      <w:r w:rsidRPr="00C76964">
        <w:rPr>
          <w:lang w:eastAsia="en-US"/>
        </w:rPr>
        <w:t>Councillor ALLAN:</w:t>
      </w:r>
      <w:r w:rsidRPr="00C76964">
        <w:rPr>
          <w:lang w:eastAsia="en-US"/>
        </w:rPr>
        <w:tab/>
        <w:t>Thank you, Mr Chair. I rise to enter the debate on this motion. As the former Finance Chair, I understand the importance of the land valuations and impact it can have across our city. I was Finance Chair when the State Government last did this, where we were charged for a valuation that wasn’t completed. What we’ve got here is, essentially, the motion is about the State Government charging us for a service that they’re not delivering. To Councillor JOHNSTON’s point, this has happened twice before. This isn’t a first time. This has happened before.</w:t>
      </w:r>
    </w:p>
    <w:p w14:paraId="3232D93C" w14:textId="77777777" w:rsidR="00C76964" w:rsidRPr="00C76964" w:rsidRDefault="00C76964" w:rsidP="00C76964">
      <w:pPr>
        <w:spacing w:after="120"/>
        <w:ind w:left="2517" w:hanging="2517"/>
        <w:rPr>
          <w:i/>
          <w:iCs/>
          <w:lang w:eastAsia="en-US"/>
        </w:rPr>
      </w:pPr>
      <w:r w:rsidRPr="00C76964">
        <w:rPr>
          <w:i/>
          <w:iCs/>
          <w:lang w:eastAsia="en-US"/>
        </w:rPr>
        <w:t>Councillor interjecting.</w:t>
      </w:r>
    </w:p>
    <w:p w14:paraId="63C4A01F" w14:textId="77777777" w:rsidR="00C76964" w:rsidRPr="00C76964" w:rsidRDefault="00C76964" w:rsidP="00C76964">
      <w:pPr>
        <w:spacing w:after="120"/>
        <w:ind w:left="2517" w:hanging="2517"/>
        <w:rPr>
          <w:lang w:eastAsia="en-US"/>
        </w:rPr>
      </w:pPr>
      <w:r w:rsidRPr="00C76964">
        <w:rPr>
          <w:lang w:eastAsia="en-US"/>
        </w:rPr>
        <w:t>Councillor ALLAN:</w:t>
      </w:r>
      <w:r w:rsidRPr="00C76964">
        <w:rPr>
          <w:lang w:eastAsia="en-US"/>
        </w:rPr>
        <w:tab/>
        <w:t>So, Mr Chair—</w:t>
      </w:r>
    </w:p>
    <w:p w14:paraId="093FB07D"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 xml:space="preserve">Just one moment, Councillor ALLAN. </w:t>
      </w:r>
    </w:p>
    <w:p w14:paraId="6B625C1C" w14:textId="77777777" w:rsidR="00C76964" w:rsidRPr="00C76964" w:rsidRDefault="00C76964" w:rsidP="00C76964">
      <w:pPr>
        <w:spacing w:after="120"/>
        <w:ind w:left="2517" w:hanging="2517"/>
        <w:rPr>
          <w:lang w:eastAsia="en-US"/>
        </w:rPr>
      </w:pPr>
      <w:r w:rsidRPr="00C76964">
        <w:rPr>
          <w:lang w:eastAsia="en-US"/>
        </w:rPr>
        <w:tab/>
        <w:t>Councillor JOHNSTON, there has been clear instruction during this session, during this meeting, not to yell out across the Chamber. I make it very, very clear. You have a point of order?</w:t>
      </w:r>
    </w:p>
    <w:p w14:paraId="3774A0EC" w14:textId="77777777" w:rsidR="00C76964" w:rsidRPr="00C76964" w:rsidRDefault="00C76964" w:rsidP="00C76964">
      <w:pPr>
        <w:spacing w:after="120"/>
        <w:ind w:left="2517" w:hanging="2517"/>
        <w:rPr>
          <w:lang w:eastAsia="en-US"/>
        </w:rPr>
      </w:pPr>
      <w:r w:rsidRPr="00C76964">
        <w:rPr>
          <w:lang w:eastAsia="en-US"/>
        </w:rPr>
        <w:t>Councillor JOHNSTON:</w:t>
      </w:r>
      <w:r w:rsidRPr="00C76964">
        <w:rPr>
          <w:lang w:eastAsia="en-US"/>
        </w:rPr>
        <w:tab/>
        <w:t>I do. Thank you, Mr Chair. It’s clear that Councillor ALLAN has now indicated to the Chamber this is not an urgent matter. This is an ongoing matter that’s happened several times.</w:t>
      </w:r>
    </w:p>
    <w:p w14:paraId="104E563A"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I don’t uphold your point of order. Please resume your seat.</w:t>
      </w:r>
    </w:p>
    <w:p w14:paraId="284EB667" w14:textId="77777777" w:rsidR="00C76964" w:rsidRPr="00C76964" w:rsidRDefault="00C76964" w:rsidP="00C76964">
      <w:pPr>
        <w:spacing w:after="120"/>
        <w:ind w:left="2517" w:hanging="2517"/>
        <w:rPr>
          <w:lang w:eastAsia="en-US"/>
        </w:rPr>
      </w:pPr>
      <w:r w:rsidRPr="00C76964">
        <w:rPr>
          <w:lang w:eastAsia="en-US"/>
        </w:rPr>
        <w:t>Councillor JOHNSTON:</w:t>
      </w:r>
      <w:r w:rsidRPr="00C76964">
        <w:rPr>
          <w:lang w:eastAsia="en-US"/>
        </w:rPr>
        <w:tab/>
        <w:t>I would ask you to rule the motion out of order.</w:t>
      </w:r>
    </w:p>
    <w:p w14:paraId="6EB86442" w14:textId="77777777" w:rsidR="00C76964" w:rsidRPr="00C76964" w:rsidRDefault="00C76964" w:rsidP="00C76964">
      <w:pPr>
        <w:spacing w:after="120"/>
        <w:ind w:left="2517" w:hanging="2517"/>
        <w:rPr>
          <w:lang w:eastAsia="en-US"/>
        </w:rPr>
      </w:pPr>
      <w:r w:rsidRPr="00C76964">
        <w:rPr>
          <w:lang w:eastAsia="en-US"/>
        </w:rPr>
        <w:t>Chair:</w:t>
      </w:r>
      <w:r w:rsidRPr="00C76964">
        <w:rPr>
          <w:lang w:eastAsia="en-US"/>
        </w:rPr>
        <w:tab/>
        <w:t xml:space="preserve">Councillor JOHNSTON, I do not uphold your point of order. Please resume your seat. </w:t>
      </w:r>
    </w:p>
    <w:p w14:paraId="32EB25D3" w14:textId="77777777" w:rsidR="00C76964" w:rsidRPr="00C76964" w:rsidRDefault="00C76964" w:rsidP="00C76964">
      <w:pPr>
        <w:spacing w:after="120"/>
        <w:ind w:left="2517" w:hanging="2517"/>
        <w:rPr>
          <w:lang w:eastAsia="en-US"/>
        </w:rPr>
      </w:pPr>
      <w:r w:rsidRPr="00C76964">
        <w:rPr>
          <w:lang w:eastAsia="en-US"/>
        </w:rPr>
        <w:tab/>
      </w:r>
      <w:r w:rsidRPr="006E5D7A">
        <w:rPr>
          <w:lang w:eastAsia="en-US"/>
        </w:rPr>
        <w:t>Councillor ALLAN.</w:t>
      </w:r>
    </w:p>
    <w:p w14:paraId="7621FC42" w14:textId="77777777" w:rsidR="00C8341D" w:rsidRPr="00C8341D" w:rsidRDefault="00C8341D" w:rsidP="00C8341D">
      <w:pPr>
        <w:spacing w:after="120"/>
        <w:ind w:left="2517" w:hanging="2517"/>
        <w:rPr>
          <w:lang w:eastAsia="en-US"/>
        </w:rPr>
      </w:pPr>
      <w:r w:rsidRPr="00C8341D">
        <w:rPr>
          <w:lang w:eastAsia="en-US"/>
        </w:rPr>
        <w:t>Councillor ALLAN:</w:t>
      </w:r>
      <w:r w:rsidRPr="00C8341D">
        <w:rPr>
          <w:lang w:eastAsia="en-US"/>
        </w:rPr>
        <w:tab/>
        <w:t>Thank you, Mr Chair. The Chamber would know that we use a three-year average of land values to determine property rates. This is to reduce the impact of significant upward valuation movements from year to year. However, without updated land valuations, we will need to rely on last year’s figures. It is also interesting to note that land values have increased by 17.5% and 11.9% for 2022</w:t>
      </w:r>
      <w:r w:rsidRPr="00C8341D">
        <w:rPr>
          <w:lang w:eastAsia="en-US"/>
        </w:rPr>
        <w:noBreakHyphen/>
        <w:t>23 respectively. These are the two highest percentage increases we have seen in land valuations over the past 13 years. Essentially, Council will be prevented from passing on any decrease of land valuations when reviewing property rates, because the State has simply not undertaken the valuations. Mr Chair, we also note that land valuations inform the calculations of State land tax, as Councillor ADAMS outlined.</w:t>
      </w:r>
    </w:p>
    <w:p w14:paraId="10D7743A" w14:textId="77777777" w:rsidR="00C8341D" w:rsidRPr="00C8341D" w:rsidRDefault="00C8341D" w:rsidP="00C8341D">
      <w:pPr>
        <w:spacing w:after="120"/>
        <w:ind w:left="2517"/>
        <w:rPr>
          <w:lang w:eastAsia="en-US"/>
        </w:rPr>
      </w:pPr>
      <w:r w:rsidRPr="00C8341D">
        <w:rPr>
          <w:lang w:eastAsia="en-US"/>
        </w:rPr>
        <w:lastRenderedPageBreak/>
        <w:t>In a time when new housing stock is desperately needed across the city, we see the State Government creating confusion in the sector by not reviewing the land valuation. This isn’t just about the big end of town. It creates doubt for both owners, owner-occupiers, investors, for developers and home builders. We know the housing sector is facing difficulties delivering new homes, whether it’s rising construction costs, rising interest rates, supply chain issues, labour shortages. All of these things affect project feasibilities and the uncertainty around land valuations and land tax is also going to create additional uncertainty.</w:t>
      </w:r>
    </w:p>
    <w:p w14:paraId="34929F7A" w14:textId="73D39923" w:rsidR="00C8341D" w:rsidRPr="00C8341D" w:rsidRDefault="00C8341D" w:rsidP="00C8341D">
      <w:pPr>
        <w:spacing w:after="120"/>
        <w:ind w:left="2517"/>
        <w:rPr>
          <w:lang w:eastAsia="en-US"/>
        </w:rPr>
      </w:pPr>
      <w:r w:rsidRPr="00C8341D">
        <w:rPr>
          <w:lang w:eastAsia="en-US"/>
        </w:rPr>
        <w:t>Mr Chair, it is no secret this side of the Chamber sees the benefits of a build</w:t>
      </w:r>
      <w:r w:rsidR="006E5D7A">
        <w:rPr>
          <w:lang w:eastAsia="en-US"/>
        </w:rPr>
        <w:noBreakHyphen/>
      </w:r>
      <w:r w:rsidRPr="00C8341D">
        <w:rPr>
          <w:lang w:eastAsia="en-US"/>
        </w:rPr>
        <w:t>to</w:t>
      </w:r>
      <w:r w:rsidR="006E5D7A">
        <w:rPr>
          <w:lang w:eastAsia="en-US"/>
        </w:rPr>
        <w:noBreakHyphen/>
      </w:r>
      <w:r w:rsidRPr="00C8341D">
        <w:rPr>
          <w:lang w:eastAsia="en-US"/>
        </w:rPr>
        <w:t>rent development in our city. We’ve been encouraging build-to-rent. It is an opportunity to provide more housing in this city. In this current climate, banks are increasingly reluctant to lend for build-to-sell without a majority of apartments pre</w:t>
      </w:r>
      <w:r w:rsidR="006E5D7A">
        <w:rPr>
          <w:lang w:eastAsia="en-US"/>
        </w:rPr>
        <w:t>-</w:t>
      </w:r>
      <w:r w:rsidRPr="00C8341D">
        <w:rPr>
          <w:lang w:eastAsia="en-US"/>
        </w:rPr>
        <w:t>sold. Therefore, in an uncertain economic environment, build-to-rent has sparked—</w:t>
      </w:r>
    </w:p>
    <w:p w14:paraId="77FCCCF4" w14:textId="77777777" w:rsidR="00C8341D" w:rsidRPr="00C8341D" w:rsidRDefault="00C8341D" w:rsidP="00C8341D">
      <w:pPr>
        <w:spacing w:after="120"/>
        <w:ind w:left="2517" w:hanging="2517"/>
        <w:rPr>
          <w:lang w:eastAsia="en-US"/>
        </w:rPr>
      </w:pPr>
      <w:r w:rsidRPr="00C8341D">
        <w:rPr>
          <w:lang w:eastAsia="en-US"/>
        </w:rPr>
        <w:t>Councillor MASSEY:</w:t>
      </w:r>
      <w:r w:rsidRPr="00C8341D">
        <w:rPr>
          <w:lang w:eastAsia="en-US"/>
        </w:rPr>
        <w:tab/>
        <w:t>Point of order.</w:t>
      </w:r>
    </w:p>
    <w:p w14:paraId="384FB157" w14:textId="77777777" w:rsidR="00C8341D" w:rsidRPr="00C8341D" w:rsidRDefault="00C8341D" w:rsidP="00C8341D">
      <w:pPr>
        <w:spacing w:after="120"/>
        <w:ind w:left="2517" w:hanging="2517"/>
        <w:rPr>
          <w:lang w:eastAsia="en-US"/>
        </w:rPr>
      </w:pPr>
      <w:r w:rsidRPr="00C8341D">
        <w:rPr>
          <w:lang w:eastAsia="en-US"/>
        </w:rPr>
        <w:t>Councillor ALLAN:</w:t>
      </w:r>
      <w:r w:rsidRPr="00C8341D">
        <w:rPr>
          <w:lang w:eastAsia="en-US"/>
        </w:rPr>
        <w:tab/>
        <w:t>—strong interest from investors—</w:t>
      </w:r>
    </w:p>
    <w:p w14:paraId="64532474"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 xml:space="preserve">Just one moment, Councillor ALLAN. </w:t>
      </w:r>
    </w:p>
    <w:p w14:paraId="64AA6BC7" w14:textId="77777777" w:rsidR="00C8341D" w:rsidRPr="00C8341D" w:rsidRDefault="00C8341D" w:rsidP="00C8341D">
      <w:pPr>
        <w:spacing w:after="120"/>
        <w:ind w:left="2517" w:hanging="2517"/>
        <w:rPr>
          <w:lang w:eastAsia="en-US"/>
        </w:rPr>
      </w:pPr>
      <w:r w:rsidRPr="00C8341D">
        <w:rPr>
          <w:lang w:eastAsia="en-US"/>
        </w:rPr>
        <w:tab/>
        <w:t>Point of order, Councillor MASSEY.</w:t>
      </w:r>
    </w:p>
    <w:p w14:paraId="78F591DF" w14:textId="77777777" w:rsidR="00C8341D" w:rsidRPr="00C8341D" w:rsidRDefault="00C8341D" w:rsidP="00C8341D">
      <w:pPr>
        <w:spacing w:after="120"/>
        <w:ind w:left="2517" w:hanging="2517"/>
        <w:rPr>
          <w:lang w:eastAsia="en-US"/>
        </w:rPr>
      </w:pPr>
      <w:r w:rsidRPr="00C8341D">
        <w:rPr>
          <w:lang w:eastAsia="en-US"/>
        </w:rPr>
        <w:t>Councillor MASSEY:</w:t>
      </w:r>
      <w:r w:rsidRPr="00C8341D">
        <w:rPr>
          <w:lang w:eastAsia="en-US"/>
        </w:rPr>
        <w:tab/>
        <w:t>Relevance to the motion.</w:t>
      </w:r>
    </w:p>
    <w:p w14:paraId="7FEA1D61"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Your point of order is on relevance?</w:t>
      </w:r>
    </w:p>
    <w:p w14:paraId="53761EBA" w14:textId="77777777" w:rsidR="00C8341D" w:rsidRPr="00C8341D" w:rsidRDefault="00C8341D" w:rsidP="00C8341D">
      <w:pPr>
        <w:spacing w:after="120"/>
        <w:ind w:left="2517" w:hanging="2517"/>
        <w:rPr>
          <w:lang w:eastAsia="en-US"/>
        </w:rPr>
      </w:pPr>
      <w:r w:rsidRPr="00C8341D">
        <w:rPr>
          <w:lang w:eastAsia="en-US"/>
        </w:rPr>
        <w:t>Councillor MASSEY:</w:t>
      </w:r>
      <w:r w:rsidRPr="00C8341D">
        <w:rPr>
          <w:lang w:eastAsia="en-US"/>
        </w:rPr>
        <w:tab/>
        <w:t>Yes. I mean, we’re talking about this, what’s build-to-rent to do with this motion?</w:t>
      </w:r>
    </w:p>
    <w:p w14:paraId="7585B596"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Councillor ALLAN, I’m not going to uphold Councillor MASSEY’s point of order.</w:t>
      </w:r>
    </w:p>
    <w:p w14:paraId="25942A8A" w14:textId="77777777" w:rsidR="00C8341D" w:rsidRPr="00C8341D" w:rsidRDefault="00C8341D" w:rsidP="00C8341D">
      <w:pPr>
        <w:spacing w:after="120"/>
        <w:ind w:left="2517" w:hanging="2517"/>
        <w:rPr>
          <w:lang w:eastAsia="en-US"/>
        </w:rPr>
      </w:pPr>
      <w:r w:rsidRPr="00C8341D">
        <w:rPr>
          <w:lang w:eastAsia="en-US"/>
        </w:rPr>
        <w:t>Councillor ALLAN:</w:t>
      </w:r>
      <w:r w:rsidRPr="00C8341D">
        <w:rPr>
          <w:lang w:eastAsia="en-US"/>
        </w:rPr>
        <w:tab/>
        <w:t>Thank you, Mr Chair.</w:t>
      </w:r>
    </w:p>
    <w:p w14:paraId="4030AB1A"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Please continue.</w:t>
      </w:r>
    </w:p>
    <w:p w14:paraId="2620DC6A" w14:textId="74734341" w:rsidR="00C8341D" w:rsidRPr="00C8341D" w:rsidRDefault="00C8341D" w:rsidP="00C8341D">
      <w:pPr>
        <w:spacing w:after="120"/>
        <w:ind w:left="2517" w:hanging="2517"/>
        <w:rPr>
          <w:lang w:eastAsia="en-US"/>
        </w:rPr>
      </w:pPr>
      <w:r w:rsidRPr="00C8341D">
        <w:rPr>
          <w:lang w:eastAsia="en-US"/>
        </w:rPr>
        <w:t>Councillor ALLAN:</w:t>
      </w:r>
      <w:r w:rsidRPr="00C8341D">
        <w:rPr>
          <w:lang w:eastAsia="en-US"/>
        </w:rPr>
        <w:tab/>
        <w:t>It will become evident. So, in the current environment, build-to-rent has sparked strong interest from investors and developers and banks. However, the unfavourable tax treatment of build-to-rent investments has been a barrier to investment. Last month, the State announced a land tax concession for build</w:t>
      </w:r>
      <w:r w:rsidR="00613359">
        <w:rPr>
          <w:lang w:eastAsia="en-US"/>
        </w:rPr>
        <w:noBreakHyphen/>
      </w:r>
      <w:r w:rsidRPr="00C8341D">
        <w:rPr>
          <w:lang w:eastAsia="en-US"/>
        </w:rPr>
        <w:t>to</w:t>
      </w:r>
      <w:r w:rsidR="00613359">
        <w:rPr>
          <w:lang w:eastAsia="en-US"/>
        </w:rPr>
        <w:noBreakHyphen/>
      </w:r>
      <w:r w:rsidRPr="00C8341D">
        <w:rPr>
          <w:lang w:eastAsia="en-US"/>
        </w:rPr>
        <w:t>rent developments. Now, that was a welcome announcement by the State for the sector. However, this positive announcement is diminished by the confusion created by not undertaking land valuations. Mr Chair, in an environment where we need to pull every lever possible to deliver more housing across the city, not undertaking land valuations is clearly not helpful and creates uncertainty within the property market. Thank you, Mr Chair.</w:t>
      </w:r>
    </w:p>
    <w:p w14:paraId="55B48B6C"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 xml:space="preserve">Thank you, Councillor ALLAN. </w:t>
      </w:r>
    </w:p>
    <w:p w14:paraId="0A55A1ED" w14:textId="77777777" w:rsidR="00C8341D" w:rsidRPr="00C8341D" w:rsidRDefault="00C8341D" w:rsidP="00C8341D">
      <w:pPr>
        <w:spacing w:after="120"/>
        <w:ind w:left="2517" w:hanging="2517"/>
        <w:rPr>
          <w:lang w:eastAsia="en-US"/>
        </w:rPr>
      </w:pPr>
      <w:r w:rsidRPr="00C8341D">
        <w:rPr>
          <w:lang w:eastAsia="en-US"/>
        </w:rPr>
        <w:tab/>
        <w:t xml:space="preserve">Further speakers? </w:t>
      </w:r>
    </w:p>
    <w:p w14:paraId="1231C5F6" w14:textId="77777777" w:rsidR="00C8341D" w:rsidRPr="00C8341D" w:rsidRDefault="00C8341D" w:rsidP="00C8341D">
      <w:pPr>
        <w:spacing w:after="120"/>
        <w:ind w:left="2517" w:hanging="2517"/>
        <w:rPr>
          <w:lang w:eastAsia="en-US"/>
        </w:rPr>
      </w:pPr>
      <w:r w:rsidRPr="00C8341D">
        <w:rPr>
          <w:lang w:eastAsia="en-US"/>
        </w:rPr>
        <w:tab/>
        <w:t>Councillor CASSIDY.</w:t>
      </w:r>
    </w:p>
    <w:p w14:paraId="1A841F13" w14:textId="56D80338" w:rsidR="00C8341D" w:rsidRPr="00C8341D" w:rsidRDefault="00C8341D" w:rsidP="00C8341D">
      <w:pPr>
        <w:spacing w:after="120"/>
        <w:ind w:left="2517" w:hanging="2517"/>
        <w:rPr>
          <w:lang w:eastAsia="en-US"/>
        </w:rPr>
      </w:pPr>
      <w:r w:rsidRPr="00C8341D">
        <w:rPr>
          <w:lang w:eastAsia="en-US"/>
        </w:rPr>
        <w:t>Councillor CASSIDY:</w:t>
      </w:r>
      <w:r w:rsidRPr="00C8341D">
        <w:rPr>
          <w:lang w:eastAsia="en-US"/>
        </w:rPr>
        <w:tab/>
        <w:t xml:space="preserve">Thanks very much, Chair. I rise to speak on this motion. From my understanding, the decision around land valuation is undertaken by the Valuer-General, independent of government, independent of the political process. I would—I’m happy to stand corrected by any Councillors on the other side, but the decision whether to undertake valuations is done independent of the political process. What the LNP are trying to do today is insert a political process into land valuations. We heard, last week, this bizarre position of the LORD MAYOR, saying that raising concerns about the LNP Council’s decisions that were being audited by an independent </w:t>
      </w:r>
      <w:r w:rsidR="00F25A99">
        <w:rPr>
          <w:lang w:eastAsia="en-US"/>
        </w:rPr>
        <w:t>a</w:t>
      </w:r>
      <w:r w:rsidRPr="00C8341D">
        <w:rPr>
          <w:lang w:eastAsia="en-US"/>
        </w:rPr>
        <w:t xml:space="preserve">udit </w:t>
      </w:r>
      <w:r w:rsidR="00F25A99">
        <w:rPr>
          <w:lang w:eastAsia="en-US"/>
        </w:rPr>
        <w:t>c</w:t>
      </w:r>
      <w:r w:rsidRPr="00C8341D">
        <w:rPr>
          <w:lang w:eastAsia="en-US"/>
        </w:rPr>
        <w:t xml:space="preserve">ommittee was somehow attacking an independent body. </w:t>
      </w:r>
    </w:p>
    <w:p w14:paraId="59A8D1ED" w14:textId="77777777" w:rsidR="00C8341D" w:rsidRPr="00C8341D" w:rsidRDefault="00C8341D" w:rsidP="00C8341D">
      <w:pPr>
        <w:spacing w:after="120"/>
        <w:ind w:left="2517"/>
        <w:rPr>
          <w:lang w:eastAsia="en-US"/>
        </w:rPr>
      </w:pPr>
      <w:r w:rsidRPr="00C8341D">
        <w:rPr>
          <w:lang w:eastAsia="en-US"/>
        </w:rPr>
        <w:t xml:space="preserve">Well, that’s what we’ve got today from the LNP. The LNP are, today, attacking the Valuer-General. That’s what’s happening here today because it’s an independent process, independent of government. Now, but I do understand, I actually do understand why the LNP are so upset about this. It’s because they are desperate for rates revenue. They are desperate for an increase in land valuations. This is a real Trojan Horse by the LNP, because they’ve talked about, in the absence of valuations happening, that they just have decided that land valuations </w:t>
      </w:r>
      <w:r w:rsidRPr="00C8341D">
        <w:rPr>
          <w:lang w:eastAsia="en-US"/>
        </w:rPr>
        <w:lastRenderedPageBreak/>
        <w:t xml:space="preserve">would go down. We don’t know that, but that’s their argument. The core of their argument is, apparently, they know that land valuations will go down and ratepayers will have a decrease in rates. </w:t>
      </w:r>
    </w:p>
    <w:p w14:paraId="3C8A4983" w14:textId="77777777" w:rsidR="00C8341D" w:rsidRPr="00C8341D" w:rsidRDefault="00C8341D" w:rsidP="00C8341D">
      <w:pPr>
        <w:spacing w:after="120"/>
        <w:ind w:left="2517"/>
        <w:rPr>
          <w:lang w:eastAsia="en-US"/>
        </w:rPr>
      </w:pPr>
      <w:r w:rsidRPr="00C8341D">
        <w:rPr>
          <w:lang w:eastAsia="en-US"/>
        </w:rPr>
        <w:t xml:space="preserve">The LNP have never delivered a decrease in rates in their 20 years in power, never. They froze rates for six months, but when they did it, they built in a percentage increase. So, after the end of that six months, the rates base went up exponentially. Those people that had a six-month reprieve had to pay double in the next six months to catch up on that. The LNP have absolutely no shame when it comes to raising rates revenue off suburban Brisbane. The LNP are complaining bitterly about a $3 million bill that they’re going to have to pay, and sure, they can have that argument, as well. I thought it was interesting, what the DEPUTY MAYOR said, that Brisbane ratepayers deserve better, and they deserve a service for that fee. Well, I do agree with that, and I agree that ratepayers do deserve better than what they’re getting from this LNP Administration. </w:t>
      </w:r>
    </w:p>
    <w:p w14:paraId="20330D52" w14:textId="77777777" w:rsidR="00C8341D" w:rsidRPr="00C8341D" w:rsidRDefault="00C8341D" w:rsidP="00C8341D">
      <w:pPr>
        <w:spacing w:after="120"/>
        <w:ind w:left="2517"/>
        <w:rPr>
          <w:lang w:eastAsia="en-US"/>
        </w:rPr>
      </w:pPr>
      <w:r w:rsidRPr="00C8341D">
        <w:rPr>
          <w:lang w:eastAsia="en-US"/>
        </w:rPr>
        <w:t xml:space="preserve">We see in the reports that we’ll be discussing a bit later on that almost half a billion dollars of revenue that was taken in from ratepayers in the last year wasn’t spent on delivering services and projects in the suburbs of Brisbane. There’s a $500 million surplus sitting in the consolidated financial reports there which shows that all of those projects were delayed, that they were carried over into another financial year, that they were cut altogether. We know from last week’s </w:t>
      </w:r>
      <w:proofErr w:type="spellStart"/>
      <w:r w:rsidRPr="00C8341D">
        <w:rPr>
          <w:lang w:eastAsia="en-US"/>
        </w:rPr>
        <w:t>QoNs</w:t>
      </w:r>
      <w:proofErr w:type="spellEnd"/>
      <w:r w:rsidRPr="00C8341D">
        <w:rPr>
          <w:lang w:eastAsia="en-US"/>
        </w:rPr>
        <w:t xml:space="preserve"> (Questions on Notice) that the LNP have spent $4.5 million on their advertising budget. We see that ramping up in the lead-up to the next election. So, if they’re looking for $3 million to save somewhere, maybe they should cut it from the advertising budget.</w:t>
      </w:r>
    </w:p>
    <w:p w14:paraId="6192B763" w14:textId="0337B690" w:rsidR="00C8341D" w:rsidRPr="00C8341D" w:rsidRDefault="00C8341D" w:rsidP="00C8341D">
      <w:pPr>
        <w:spacing w:after="120"/>
        <w:ind w:left="2517"/>
        <w:rPr>
          <w:lang w:eastAsia="en-US"/>
        </w:rPr>
      </w:pPr>
      <w:r w:rsidRPr="00C8341D">
        <w:rPr>
          <w:lang w:eastAsia="en-US"/>
        </w:rPr>
        <w:t>Councillor ALLAN, of course, knows well how important land valuations are to the LNP because when he was the Chair of the Finance Committee, and when Councillor ADAMS was Chair of the Finance Committee, and when Councillor SCHRINNER was Chair of the Finance Committee, and now Councillor CUNNINGHAM Chair of the Finance Committee, they just see the ratepayers of Brisbane as rivers of gold for their own self interests. Maybe if we didn’t see a $1 billion blowout on the Metro, maybe if we didn’t see a $100 million blowout on one single bridge in the city, or an $83 million blowout on one park in the inner city, or an undisclosed blowout on the Moggill Road project—I’m not allowed to talk about that, of course, because that’s commercial</w:t>
      </w:r>
      <w:r w:rsidR="004A0401">
        <w:rPr>
          <w:lang w:eastAsia="en-US"/>
        </w:rPr>
        <w:t>-</w:t>
      </w:r>
      <w:r w:rsidRPr="00C8341D">
        <w:rPr>
          <w:lang w:eastAsia="en-US"/>
        </w:rPr>
        <w:t>in</w:t>
      </w:r>
      <w:r w:rsidR="004A0401">
        <w:rPr>
          <w:lang w:eastAsia="en-US"/>
        </w:rPr>
        <w:t>-</w:t>
      </w:r>
      <w:r w:rsidRPr="00C8341D">
        <w:rPr>
          <w:lang w:eastAsia="en-US"/>
        </w:rPr>
        <w:t xml:space="preserve">confidence—and the massive delays in that project, maybe the ratepayers of Brisbane wouldn’t have such pressure on them from this LNP Administration. </w:t>
      </w:r>
    </w:p>
    <w:p w14:paraId="54923E6F" w14:textId="77777777" w:rsidR="00C8341D" w:rsidRPr="00C8341D" w:rsidRDefault="00C8341D" w:rsidP="00C8341D">
      <w:pPr>
        <w:spacing w:after="120"/>
        <w:ind w:left="2517"/>
        <w:rPr>
          <w:lang w:eastAsia="en-US"/>
        </w:rPr>
      </w:pPr>
      <w:r w:rsidRPr="00C8341D">
        <w:rPr>
          <w:lang w:eastAsia="en-US"/>
        </w:rPr>
        <w:t xml:space="preserve">We’ve seen now, on this LNP Mayor’s watch, a 17% rates hike. That’s got absolutely nothing to do with a $3 million fee that Council is required to pay for land valuations. That’s all to do with the political decisions of this LNP Administration. People in the suburbs are missing out. They do deserve better value for money, but that’s not what this motion is all about. What this motion is all about is about politics and about picking a fight with the State Government, and it’s all about the LNP really belling the cat when they are actually desperate to see valuations go ahead because they want to see an increase in official land value so they can jack up rates, and they’ve got some cover for it, so they can blame somebody else for it. That’s what we’ve come to expect from this LNP Administration. After 20 years, they’re out of ideas, they’re out of puff, and all they’ve got left is a cooked-up political fight with another level of government, and that really is sad for the ratepayers of Brisbane. </w:t>
      </w:r>
    </w:p>
    <w:p w14:paraId="097210A1" w14:textId="77777777" w:rsidR="00C8341D" w:rsidRPr="00C8341D" w:rsidRDefault="00C8341D" w:rsidP="00C8341D">
      <w:pPr>
        <w:spacing w:after="120"/>
        <w:ind w:left="2517"/>
        <w:rPr>
          <w:lang w:eastAsia="en-US"/>
        </w:rPr>
      </w:pPr>
      <w:r w:rsidRPr="00C8341D">
        <w:rPr>
          <w:lang w:eastAsia="en-US"/>
        </w:rPr>
        <w:t xml:space="preserve">I do agree with Councillor JOHNSTON’s point. Apparently, the Administration got a letter from—they didn’t say who. Maybe it was the Valuer-General, and I assume that’s who they’re attacking now, the Valuer-General. The LNP are attacking the Valuer-General. We assume it might be from </w:t>
      </w:r>
      <w:proofErr w:type="gramStart"/>
      <w:r w:rsidRPr="00C8341D">
        <w:rPr>
          <w:lang w:eastAsia="en-US"/>
        </w:rPr>
        <w:t>them, because</w:t>
      </w:r>
      <w:proofErr w:type="gramEnd"/>
      <w:r w:rsidRPr="00C8341D">
        <w:rPr>
          <w:lang w:eastAsia="en-US"/>
        </w:rPr>
        <w:t xml:space="preserve"> we understand the process, but they really aren’t clear about that. Maybe it was from a Minister in the State Government. I don’t know that. The DEPUTY MAYOR hasn’t been very clear about that. Yes, if that information was tabled—maybe in summing up, the DEPUTY MAYOR will get up and read through that and explain it and give us the exact time that it came in and the implications going forward, but we haven’t got any of that in this discussion. What we have got was all politics and political point scoring. </w:t>
      </w:r>
    </w:p>
    <w:p w14:paraId="77F49DF7" w14:textId="77777777" w:rsidR="00C8341D" w:rsidRPr="00C8341D" w:rsidRDefault="00C8341D" w:rsidP="00C8341D">
      <w:pPr>
        <w:spacing w:after="120"/>
        <w:ind w:left="2517"/>
        <w:rPr>
          <w:lang w:eastAsia="en-US"/>
        </w:rPr>
      </w:pPr>
      <w:r w:rsidRPr="00C8341D">
        <w:rPr>
          <w:lang w:eastAsia="en-US"/>
        </w:rPr>
        <w:lastRenderedPageBreak/>
        <w:t>So, if the Administration, who are obviously running scared and looking for someone to have a fight with, are actually interested in a policy outcome today, then sure, we’d be up for the debate, but it’s pretty clear so far, all they’re interested in is a story, a media stunt here, a bit of politicking in Council to sort of cover up the day’s agenda before us today, which is pretty bleak. It’s a pretty bleak report card on this LNP Administration’s performance over the last 12 months, particularly leading into what will be a critical election for this city’s future. I mean, in the absence of any actual facts on the table or any genuine argument from the LNP, we won’t be supporting this motion today.</w:t>
      </w:r>
    </w:p>
    <w:p w14:paraId="7E5D16BF"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 xml:space="preserve">Thank you, Councillor CASSIDY. </w:t>
      </w:r>
    </w:p>
    <w:p w14:paraId="543E8DB4" w14:textId="77777777" w:rsidR="00C8341D" w:rsidRPr="00C8341D" w:rsidRDefault="00C8341D" w:rsidP="00C8341D">
      <w:pPr>
        <w:spacing w:after="120"/>
        <w:ind w:left="2517" w:hanging="2517"/>
        <w:rPr>
          <w:lang w:eastAsia="en-US"/>
        </w:rPr>
      </w:pPr>
      <w:r w:rsidRPr="00C8341D">
        <w:rPr>
          <w:lang w:eastAsia="en-US"/>
        </w:rPr>
        <w:tab/>
        <w:t xml:space="preserve">Further speakers? </w:t>
      </w:r>
    </w:p>
    <w:p w14:paraId="7ECF1704" w14:textId="77777777" w:rsidR="00C8341D" w:rsidRPr="00C8341D" w:rsidRDefault="00C8341D" w:rsidP="00C8341D">
      <w:pPr>
        <w:spacing w:after="120"/>
        <w:ind w:left="2517" w:hanging="2517"/>
        <w:rPr>
          <w:lang w:eastAsia="en-US"/>
        </w:rPr>
      </w:pPr>
      <w:r w:rsidRPr="00C8341D">
        <w:rPr>
          <w:lang w:eastAsia="en-US"/>
        </w:rPr>
        <w:tab/>
        <w:t>Councillor CUNNINGHAM.</w:t>
      </w:r>
    </w:p>
    <w:p w14:paraId="69B2F27B" w14:textId="77777777" w:rsidR="00C8341D" w:rsidRPr="00C8341D" w:rsidRDefault="00C8341D" w:rsidP="00C8341D">
      <w:pPr>
        <w:spacing w:after="120"/>
        <w:ind w:left="2517" w:hanging="2517"/>
        <w:rPr>
          <w:lang w:eastAsia="en-US"/>
        </w:rPr>
      </w:pPr>
      <w:r w:rsidRPr="00C8341D">
        <w:rPr>
          <w:lang w:eastAsia="en-US"/>
        </w:rPr>
        <w:t>Councillor CUNNINGHAM:</w:t>
      </w:r>
      <w:r w:rsidRPr="00C8341D">
        <w:rPr>
          <w:lang w:eastAsia="en-US"/>
        </w:rPr>
        <w:tab/>
        <w:t xml:space="preserve">Yes, thanks, Mr Chair. A couple of things that I’d like to point out to Councillors in the Chamber. This issue is a real problem for Brisbane City Council officers and it is something that they have litigated numerous times over many years with officers from the State Government. Now is the time to take this further. We know that ratepayers will be charged because they did it in 2018 and they charged them again in 2021. The State has charged us before, Mr Chair, and they will charge us again, $3 million for the privilege of no service. </w:t>
      </w:r>
    </w:p>
    <w:p w14:paraId="110D469B" w14:textId="77777777" w:rsidR="00C8341D" w:rsidRPr="00C8341D" w:rsidRDefault="00C8341D" w:rsidP="00C8341D">
      <w:pPr>
        <w:spacing w:after="120"/>
        <w:ind w:left="2517"/>
        <w:rPr>
          <w:lang w:eastAsia="en-US"/>
        </w:rPr>
      </w:pPr>
      <w:r w:rsidRPr="00C8341D">
        <w:rPr>
          <w:lang w:eastAsia="en-US"/>
        </w:rPr>
        <w:t>Now, Mr Chair, through you, Councillor CASSIDY wasn’t listening when I gave the answer to my Deputy, Councillor HUANG. Land valuations have gone down in Brisbane, according to REIQ, which means residents are paying more in their rates than what their property is valued. They have lost value in their property. He clearly wasn’t listening, Mr Chair. They are accusing us of politics, Mr Chair, but he has absolutely no credibility on this issue because the last time that they were in this place and that they were in charge of setting rates in this place, they went up by over six per cent, not once but four times, Mr Chair. We are the party who will manage the Brisbane City Council finances responsibly, and we are asking for $3 million to not be charged to ratepayers unfairly, because we’d rather see that $3 million going to—</w:t>
      </w:r>
    </w:p>
    <w:p w14:paraId="455A6DB1" w14:textId="77777777" w:rsidR="00C8341D" w:rsidRPr="00C8341D" w:rsidRDefault="00C8341D" w:rsidP="00C8341D">
      <w:pPr>
        <w:spacing w:after="120"/>
        <w:ind w:left="2517" w:hanging="2517"/>
        <w:rPr>
          <w:i/>
          <w:iCs/>
          <w:lang w:eastAsia="en-US"/>
        </w:rPr>
      </w:pPr>
      <w:r w:rsidRPr="00C8341D">
        <w:rPr>
          <w:i/>
          <w:iCs/>
          <w:lang w:eastAsia="en-US"/>
        </w:rPr>
        <w:t>Councillor interjecting.</w:t>
      </w:r>
    </w:p>
    <w:p w14:paraId="392F00C9" w14:textId="77777777" w:rsidR="00C8341D" w:rsidRPr="00C8341D" w:rsidRDefault="00C8341D" w:rsidP="00C8341D">
      <w:pPr>
        <w:spacing w:after="120"/>
        <w:ind w:left="2517" w:hanging="2517"/>
        <w:rPr>
          <w:lang w:eastAsia="en-US"/>
        </w:rPr>
      </w:pPr>
      <w:r w:rsidRPr="00C8341D">
        <w:rPr>
          <w:lang w:eastAsia="en-US"/>
        </w:rPr>
        <w:t>Councillor CUNNINGHAM:</w:t>
      </w:r>
      <w:r w:rsidRPr="00C8341D">
        <w:rPr>
          <w:lang w:eastAsia="en-US"/>
        </w:rPr>
        <w:tab/>
        <w:t>—cost-of-living relief—</w:t>
      </w:r>
    </w:p>
    <w:p w14:paraId="5B3DDE8F"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Councillor CASSIDY.</w:t>
      </w:r>
    </w:p>
    <w:p w14:paraId="6F8FEEFC" w14:textId="77777777" w:rsidR="00C8341D" w:rsidRPr="00C8341D" w:rsidRDefault="00C8341D" w:rsidP="00C8341D">
      <w:pPr>
        <w:spacing w:after="120"/>
        <w:ind w:left="2517" w:hanging="2517"/>
        <w:rPr>
          <w:lang w:eastAsia="en-US"/>
        </w:rPr>
      </w:pPr>
      <w:r w:rsidRPr="00C8341D">
        <w:rPr>
          <w:lang w:eastAsia="en-US"/>
        </w:rPr>
        <w:t>Councillor CUNNINGHAM:</w:t>
      </w:r>
      <w:r w:rsidRPr="00C8341D">
        <w:rPr>
          <w:lang w:eastAsia="en-US"/>
        </w:rPr>
        <w:tab/>
        <w:t>—towards road upgrades, Mr Chair, instead of continuing to pay for a service that we simply aren’t receiving. Mr Chair, the ALP has no credibility on this issue and we are standing up for ratepayers of Brisbane.</w:t>
      </w:r>
    </w:p>
    <w:p w14:paraId="7FD02DFB"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 xml:space="preserve">Thank you, Councillor CUNNINGHAM. </w:t>
      </w:r>
    </w:p>
    <w:p w14:paraId="708100E0" w14:textId="77777777" w:rsidR="00C8341D" w:rsidRPr="00C8341D" w:rsidRDefault="00C8341D" w:rsidP="00C8341D">
      <w:pPr>
        <w:spacing w:after="120"/>
        <w:ind w:left="2517" w:hanging="2517"/>
        <w:rPr>
          <w:lang w:eastAsia="en-US"/>
        </w:rPr>
      </w:pPr>
      <w:r w:rsidRPr="00C8341D">
        <w:rPr>
          <w:lang w:eastAsia="en-US"/>
        </w:rPr>
        <w:tab/>
        <w:t xml:space="preserve">Are there further speakers on the motion? </w:t>
      </w:r>
    </w:p>
    <w:p w14:paraId="200B739C" w14:textId="77777777" w:rsidR="00C8341D" w:rsidRPr="00C8341D" w:rsidRDefault="00C8341D" w:rsidP="00C8341D">
      <w:pPr>
        <w:spacing w:after="120"/>
        <w:ind w:left="2517" w:hanging="2517"/>
        <w:rPr>
          <w:lang w:eastAsia="en-US"/>
        </w:rPr>
      </w:pPr>
      <w:r w:rsidRPr="00C8341D">
        <w:rPr>
          <w:lang w:eastAsia="en-US"/>
        </w:rPr>
        <w:tab/>
        <w:t>Councillor MASSEY.</w:t>
      </w:r>
    </w:p>
    <w:p w14:paraId="725EE03D" w14:textId="77777777" w:rsidR="00C8341D" w:rsidRPr="00C8341D" w:rsidRDefault="00C8341D" w:rsidP="00C8341D">
      <w:pPr>
        <w:spacing w:after="120"/>
        <w:ind w:left="2517" w:hanging="2517"/>
        <w:rPr>
          <w:lang w:eastAsia="en-US"/>
        </w:rPr>
      </w:pPr>
      <w:r w:rsidRPr="00C8341D">
        <w:rPr>
          <w:lang w:eastAsia="en-US"/>
        </w:rPr>
        <w:t>Councillor MASSEY:</w:t>
      </w:r>
      <w:r w:rsidRPr="00C8341D">
        <w:rPr>
          <w:lang w:eastAsia="en-US"/>
        </w:rPr>
        <w:tab/>
        <w:t>Thank you, Chair. I’ll speak briefly to this. What’s still unclear about this motion is how the debate here is actually going to stop State Government from charging the fee. Literally, we could be here—like, we’ve suspended standing orders. There’s clearly a challenge in there because we keep saying that we’ve gone through this before, that the information is there. The information that we’re looking for is still not tabled. Where is this letter? Who was the letter from? What is the information we need from it, right? This being debated here is obviously political, right? It’s obviously political. It’s $3 million, when we have overspend and mismanagement across Brisbane City Council.</w:t>
      </w:r>
    </w:p>
    <w:p w14:paraId="3CCD89AF" w14:textId="77777777" w:rsidR="00C8341D" w:rsidRPr="00C8341D" w:rsidRDefault="00C8341D" w:rsidP="00C8341D">
      <w:pPr>
        <w:spacing w:after="120"/>
        <w:ind w:left="2517"/>
        <w:rPr>
          <w:lang w:eastAsia="en-US"/>
        </w:rPr>
      </w:pPr>
      <w:r w:rsidRPr="00C8341D">
        <w:rPr>
          <w:lang w:eastAsia="en-US"/>
        </w:rPr>
        <w:t xml:space="preserve">In this sense, the debate here actually doesn’t stop State Government from charging us, does it? No, it doesn’t. So, we know that this is a political debate. We know this is a distraction from the rest of what we’ll be discussing and the rest of this agenda, and I compel—and I agree with the Councillor—through you, Chair—from Tennyson. Where is the information? Where are the details? If this letter was received yesterday at whatever time, why has it still not been tabled—through you, Chair—by the DEPUTY MAYOR? This is a stunt because we know </w:t>
      </w:r>
      <w:r w:rsidRPr="00C8341D">
        <w:rPr>
          <w:lang w:eastAsia="en-US"/>
        </w:rPr>
        <w:lastRenderedPageBreak/>
        <w:t>it does nothing, whether this motion is passed, and that is a real, real, real disappointment in how we’re dealing with today’s agenda.</w:t>
      </w:r>
    </w:p>
    <w:p w14:paraId="3427CC6D"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 xml:space="preserve">Thank you, Councillor MASSEY. </w:t>
      </w:r>
    </w:p>
    <w:p w14:paraId="75DA40DE" w14:textId="77777777" w:rsidR="00C8341D" w:rsidRPr="00C8341D" w:rsidRDefault="00C8341D" w:rsidP="00C8341D">
      <w:pPr>
        <w:spacing w:after="120"/>
        <w:ind w:left="2517" w:hanging="2517"/>
        <w:rPr>
          <w:lang w:eastAsia="en-US"/>
        </w:rPr>
      </w:pPr>
      <w:r w:rsidRPr="00C8341D">
        <w:rPr>
          <w:lang w:eastAsia="en-US"/>
        </w:rPr>
        <w:tab/>
        <w:t xml:space="preserve">Are there further speakers to the motion? I see no one standing. </w:t>
      </w:r>
    </w:p>
    <w:p w14:paraId="50F78B98" w14:textId="77777777" w:rsidR="00C8341D" w:rsidRPr="00C8341D" w:rsidRDefault="00C8341D" w:rsidP="00C8341D">
      <w:pPr>
        <w:spacing w:after="120"/>
        <w:ind w:left="2517" w:hanging="2517"/>
        <w:rPr>
          <w:lang w:eastAsia="en-US"/>
        </w:rPr>
      </w:pPr>
      <w:r w:rsidRPr="00C8341D">
        <w:rPr>
          <w:lang w:eastAsia="en-US"/>
        </w:rPr>
        <w:tab/>
        <w:t>DEPUTY MAYOR, right of reply.</w:t>
      </w:r>
    </w:p>
    <w:p w14:paraId="43B3254E" w14:textId="77777777" w:rsidR="00C8341D" w:rsidRPr="00C8341D" w:rsidRDefault="00C8341D" w:rsidP="00C8341D">
      <w:pPr>
        <w:spacing w:after="120"/>
        <w:ind w:left="2517" w:hanging="2517"/>
        <w:rPr>
          <w:lang w:eastAsia="en-US"/>
        </w:rPr>
      </w:pPr>
      <w:r w:rsidRPr="00C8341D">
        <w:rPr>
          <w:lang w:eastAsia="en-US"/>
        </w:rPr>
        <w:t>DEPUTY MAYOR:</w:t>
      </w:r>
      <w:r w:rsidRPr="00C8341D">
        <w:rPr>
          <w:lang w:eastAsia="en-US"/>
        </w:rPr>
        <w:tab/>
        <w:t>Thank you, Mr Chair. What I very clearly heard from those in the Opposition was that, when you suspend standing orders for their motion, they’re worthwhile, but when you suspend standing orders for motions that support the people of Brisbane from the LNP side, they’re not worthwhile, which is very disappointing because—</w:t>
      </w:r>
    </w:p>
    <w:p w14:paraId="4AAAE811"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Point of order.</w:t>
      </w:r>
    </w:p>
    <w:p w14:paraId="1995C000"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Point of order, Councillor JOHNSTON.</w:t>
      </w:r>
    </w:p>
    <w:p w14:paraId="20F38217"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The DEPUTY MAYOR is clearly imputing motive in respect of my comments. I’ve made no such remarks and I’d ask that that’s withdrawn.</w:t>
      </w:r>
    </w:p>
    <w:p w14:paraId="38D267C6"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I did not hear your name mentioned, Councillor JOHNSTON.</w:t>
      </w:r>
    </w:p>
    <w:p w14:paraId="7AE3F257" w14:textId="77777777" w:rsidR="00C8341D" w:rsidRPr="00C8341D" w:rsidRDefault="00C8341D" w:rsidP="00C8341D">
      <w:pPr>
        <w:spacing w:after="120"/>
        <w:ind w:left="2517" w:hanging="2517"/>
        <w:rPr>
          <w:i/>
          <w:iCs/>
          <w:lang w:eastAsia="en-US"/>
        </w:rPr>
      </w:pPr>
      <w:r w:rsidRPr="00C8341D">
        <w:rPr>
          <w:i/>
          <w:iCs/>
          <w:lang w:eastAsia="en-US"/>
        </w:rPr>
        <w:t>Councillor interjecting.</w:t>
      </w:r>
    </w:p>
    <w:p w14:paraId="15D4E486"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Yes. I don’t have to be specifically mentioned, is my understanding, but the DEPUTY MAYOR is imputing motive on previous speakers, of which I was one. That motive is inappropriate under the standing orders and I would ask you to rule it out of order.</w:t>
      </w:r>
    </w:p>
    <w:p w14:paraId="234FB855"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DEPUTY MAYOR, you are aware that there’s no privilege in this place?</w:t>
      </w:r>
    </w:p>
    <w:p w14:paraId="445F4B94" w14:textId="77777777" w:rsidR="00C8341D" w:rsidRPr="00C8341D" w:rsidRDefault="00C8341D" w:rsidP="00C8341D">
      <w:pPr>
        <w:spacing w:after="120"/>
        <w:ind w:left="2517" w:hanging="2517"/>
        <w:rPr>
          <w:lang w:eastAsia="en-US"/>
        </w:rPr>
      </w:pPr>
      <w:r w:rsidRPr="00C8341D">
        <w:rPr>
          <w:lang w:eastAsia="en-US"/>
        </w:rPr>
        <w:t>DEPUTY MAYOR:</w:t>
      </w:r>
      <w:r w:rsidRPr="00C8341D">
        <w:rPr>
          <w:lang w:eastAsia="en-US"/>
        </w:rPr>
        <w:tab/>
        <w:t>I absolutely do and, as I said, what I heard, and what I did hear—</w:t>
      </w:r>
    </w:p>
    <w:p w14:paraId="16E3372C"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Point of order, Mr Chair.</w:t>
      </w:r>
    </w:p>
    <w:p w14:paraId="25C854A0"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Point of order.</w:t>
      </w:r>
    </w:p>
    <w:p w14:paraId="11633619"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I did not raise a matter of privilege. I raised the issue of imputing motive, which is unsuitable meeting conduct under—</w:t>
      </w:r>
    </w:p>
    <w:p w14:paraId="261F2ADC"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Councillor JOHNSTON.</w:t>
      </w:r>
    </w:p>
    <w:p w14:paraId="14BC023B"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—the Meetings Local Law.</w:t>
      </w:r>
    </w:p>
    <w:p w14:paraId="0BAE4FC7"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Councillor JOHNSTON. Councillor JOHNSTON, I believe the DEPUTY MAYOR was actually speaking to what she actually said. She got up to speak. Your point of order.</w:t>
      </w:r>
    </w:p>
    <w:p w14:paraId="39373D91"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Mr Chair—</w:t>
      </w:r>
    </w:p>
    <w:p w14:paraId="1741A6F7"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Yes.</w:t>
      </w:r>
    </w:p>
    <w:p w14:paraId="4CAF098D"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—the DEPUTY MAYOR stood up and basically said she’d heard from Opposition Councillors that we didn’t care about the residents of Brisbane. That is imputing motive, and I would ask that you withdraw it.</w:t>
      </w:r>
    </w:p>
    <w:p w14:paraId="720E4C6C"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 xml:space="preserve">Councillor JOHNSTON, no, I’m not going to uphold your point of order. It’s just annoying now. </w:t>
      </w:r>
    </w:p>
    <w:p w14:paraId="2996C226" w14:textId="77777777" w:rsidR="00C8341D" w:rsidRPr="00C8341D" w:rsidRDefault="00C8341D" w:rsidP="00C8341D">
      <w:pPr>
        <w:spacing w:after="120"/>
        <w:ind w:left="2517" w:hanging="2517"/>
        <w:rPr>
          <w:lang w:eastAsia="en-US"/>
        </w:rPr>
      </w:pPr>
      <w:r w:rsidRPr="00C8341D">
        <w:rPr>
          <w:lang w:eastAsia="en-US"/>
        </w:rPr>
        <w:tab/>
        <w:t>DEPUTY MAYOR.</w:t>
      </w:r>
    </w:p>
    <w:p w14:paraId="17A2E979"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Point of order.</w:t>
      </w:r>
    </w:p>
    <w:p w14:paraId="5FE38D3D"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DEPUTY MAYOR.</w:t>
      </w:r>
    </w:p>
    <w:p w14:paraId="37AE4589"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Point of order, Mr Chair.</w:t>
      </w:r>
    </w:p>
    <w:p w14:paraId="33AE7395"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Point of order, Councillor JOHNSTON.</w:t>
      </w:r>
    </w:p>
    <w:p w14:paraId="4694FAAA"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Your language is inappropriate—</w:t>
      </w:r>
    </w:p>
    <w:p w14:paraId="5C6115EF"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Thank you, Councillor JOHNSTON.</w:t>
      </w:r>
    </w:p>
    <w:p w14:paraId="13936B49"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—and should not be used.</w:t>
      </w:r>
    </w:p>
    <w:p w14:paraId="198793DB"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 xml:space="preserve">Noted. It will be in the minutes. Thank you. </w:t>
      </w:r>
    </w:p>
    <w:p w14:paraId="01400537" w14:textId="77777777" w:rsidR="00C8341D" w:rsidRPr="00C8341D" w:rsidRDefault="00C8341D" w:rsidP="00C8341D">
      <w:pPr>
        <w:spacing w:after="120"/>
        <w:ind w:left="2517" w:hanging="2517"/>
        <w:rPr>
          <w:lang w:eastAsia="en-US"/>
        </w:rPr>
      </w:pPr>
      <w:r w:rsidRPr="00C8341D">
        <w:rPr>
          <w:lang w:eastAsia="en-US"/>
        </w:rPr>
        <w:lastRenderedPageBreak/>
        <w:tab/>
        <w:t>DEPUTY MAYOR, your point—not your point of order, sorry. You’ve got the call.</w:t>
      </w:r>
    </w:p>
    <w:p w14:paraId="1014BB7E" w14:textId="77777777" w:rsidR="00C8341D" w:rsidRPr="00C8341D" w:rsidRDefault="00C8341D" w:rsidP="00C8341D">
      <w:pPr>
        <w:spacing w:after="120"/>
        <w:ind w:left="2517" w:hanging="2517"/>
        <w:rPr>
          <w:lang w:eastAsia="en-US"/>
        </w:rPr>
      </w:pPr>
      <w:r w:rsidRPr="00C8341D">
        <w:rPr>
          <w:lang w:eastAsia="en-US"/>
        </w:rPr>
        <w:t>DEPUTY MAYOR:</w:t>
      </w:r>
      <w:r w:rsidRPr="00C8341D">
        <w:rPr>
          <w:lang w:eastAsia="en-US"/>
        </w:rPr>
        <w:tab/>
        <w:t xml:space="preserve">Thank you, Mr Chair. I’ll reiterate again what I heard and we can go and check the </w:t>
      </w:r>
      <w:r w:rsidRPr="00FA493B">
        <w:rPr>
          <w:i/>
          <w:iCs/>
          <w:lang w:eastAsia="en-US"/>
        </w:rPr>
        <w:t>Hansard</w:t>
      </w:r>
      <w:r w:rsidRPr="00C8341D">
        <w:rPr>
          <w:lang w:eastAsia="en-US"/>
        </w:rPr>
        <w:t>, but the Councillor for Tennyson—I’ll repeat it directly—utterly the most disgusting political motion I’ve ever heard in this place, word-for-word out of your mouth, Councillor JOHNSTON—through you, Mr Chair—but we do know that it’s so fleeting when it goes through your head, you can totally forget what you do within 20 minutes, because that is what you said and that is what I heard. What that means is—</w:t>
      </w:r>
    </w:p>
    <w:p w14:paraId="06698035"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DEPUTY MAYOR, can we—</w:t>
      </w:r>
    </w:p>
    <w:p w14:paraId="18682F69" w14:textId="77777777" w:rsidR="00C8341D" w:rsidRPr="00C8341D" w:rsidRDefault="00C8341D" w:rsidP="00C8341D">
      <w:pPr>
        <w:spacing w:after="120"/>
        <w:ind w:left="2517" w:hanging="2517"/>
        <w:rPr>
          <w:lang w:eastAsia="en-US"/>
        </w:rPr>
      </w:pPr>
      <w:r w:rsidRPr="00C8341D">
        <w:rPr>
          <w:lang w:eastAsia="en-US"/>
        </w:rPr>
        <w:t>DEPUTY MAYOR:</w:t>
      </w:r>
      <w:r w:rsidRPr="00C8341D">
        <w:rPr>
          <w:lang w:eastAsia="en-US"/>
        </w:rPr>
        <w:tab/>
        <w:t>—we’re political—</w:t>
      </w:r>
    </w:p>
    <w:p w14:paraId="6FEF892D"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—get back to the wrap-up, please?</w:t>
      </w:r>
    </w:p>
    <w:p w14:paraId="536E641E" w14:textId="77777777" w:rsidR="00C8341D" w:rsidRPr="00C8341D" w:rsidRDefault="00C8341D" w:rsidP="00C8341D">
      <w:pPr>
        <w:spacing w:after="120"/>
        <w:ind w:left="2517" w:hanging="2517"/>
        <w:rPr>
          <w:lang w:eastAsia="en-US"/>
        </w:rPr>
      </w:pPr>
      <w:r w:rsidRPr="00C8341D">
        <w:rPr>
          <w:lang w:eastAsia="en-US"/>
        </w:rPr>
        <w:t>DEPUTY MAYOR:</w:t>
      </w:r>
      <w:r w:rsidRPr="00C8341D">
        <w:rPr>
          <w:lang w:eastAsia="en-US"/>
        </w:rPr>
        <w:tab/>
        <w:t>I’m getting back to the wrap-up of why this motion is important and they have dismissed it as politics.</w:t>
      </w:r>
    </w:p>
    <w:p w14:paraId="4D03B02F" w14:textId="77777777" w:rsidR="00C8341D" w:rsidRPr="00C8341D" w:rsidRDefault="00C8341D" w:rsidP="00C8341D">
      <w:pPr>
        <w:spacing w:after="120"/>
        <w:ind w:left="2517" w:hanging="2517"/>
        <w:rPr>
          <w:i/>
          <w:iCs/>
          <w:lang w:eastAsia="en-US"/>
        </w:rPr>
      </w:pPr>
      <w:r w:rsidRPr="00C8341D">
        <w:rPr>
          <w:i/>
          <w:iCs/>
          <w:lang w:eastAsia="en-US"/>
        </w:rPr>
        <w:t>Councillor interjecting.</w:t>
      </w:r>
    </w:p>
    <w:p w14:paraId="218ADA63"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 xml:space="preserve">Councillor JOHNSTON, you’ve been warned about calling out across the Chamber. </w:t>
      </w:r>
    </w:p>
    <w:p w14:paraId="66E8BD3D" w14:textId="77777777" w:rsidR="00C8341D" w:rsidRPr="00C8341D" w:rsidRDefault="00C8341D" w:rsidP="00C8341D">
      <w:pPr>
        <w:spacing w:after="120"/>
        <w:ind w:left="2517" w:hanging="2517"/>
        <w:rPr>
          <w:lang w:eastAsia="en-US"/>
        </w:rPr>
      </w:pPr>
      <w:r w:rsidRPr="00C8341D">
        <w:rPr>
          <w:lang w:eastAsia="en-US"/>
        </w:rPr>
        <w:tab/>
        <w:t>DEPUTY MAYOR, you’ve got the call.</w:t>
      </w:r>
    </w:p>
    <w:p w14:paraId="09B0AC9F" w14:textId="77777777" w:rsidR="00C8341D" w:rsidRPr="00C8341D" w:rsidRDefault="00C8341D" w:rsidP="00C8341D">
      <w:pPr>
        <w:spacing w:after="120"/>
        <w:ind w:left="2517" w:hanging="2517"/>
        <w:rPr>
          <w:lang w:eastAsia="en-US"/>
        </w:rPr>
      </w:pPr>
      <w:r w:rsidRPr="00C8341D">
        <w:rPr>
          <w:lang w:eastAsia="en-US"/>
        </w:rPr>
        <w:t>DEPUTY MAYOR:</w:t>
      </w:r>
      <w:r w:rsidRPr="00C8341D">
        <w:rPr>
          <w:lang w:eastAsia="en-US"/>
        </w:rPr>
        <w:tab/>
        <w:t xml:space="preserve">Thank you, Mr Chair. We heard from Councillor ALLAN very clearly what the uncertainty around land valuations mean within the property market, in a time when the property market is struggling to get property onto the land, when we are pulling every </w:t>
      </w:r>
      <w:proofErr w:type="gramStart"/>
      <w:r w:rsidRPr="00C8341D">
        <w:rPr>
          <w:lang w:eastAsia="en-US"/>
        </w:rPr>
        <w:t>lever</w:t>
      </w:r>
      <w:proofErr w:type="gramEnd"/>
      <w:r w:rsidRPr="00C8341D">
        <w:rPr>
          <w:lang w:eastAsia="en-US"/>
        </w:rPr>
        <w:t xml:space="preserve"> we possibly can. Then, we get information from the Treasury that they’re not doing land valuations this year. That is a lever that the Palaszczuk Government has the ability to change. We actually had this debate 15, 16 years ago, I was going to say, with Anna Bligh, and she changed it when she heard. So, if Anna Bligh can change it, but you’re telling me that Premier Palaszczuk can’t, well, it might sum up that disaster of a media interview yesterday afternoon. When everybody says they support you, and then they say, oh, I’m staying, we know what happens with the </w:t>
      </w:r>
      <w:proofErr w:type="spellStart"/>
      <w:r w:rsidRPr="00C8341D">
        <w:rPr>
          <w:lang w:eastAsia="en-US"/>
        </w:rPr>
        <w:t>Labor</w:t>
      </w:r>
      <w:proofErr w:type="spellEnd"/>
      <w:r w:rsidRPr="00C8341D">
        <w:rPr>
          <w:lang w:eastAsia="en-US"/>
        </w:rPr>
        <w:t xml:space="preserve"> leadership, don’t we? </w:t>
      </w:r>
    </w:p>
    <w:p w14:paraId="59DB12F9" w14:textId="0B6376A7" w:rsidR="00C8341D" w:rsidRPr="00C8341D" w:rsidRDefault="00C8341D" w:rsidP="00C8341D">
      <w:pPr>
        <w:spacing w:after="120"/>
        <w:ind w:left="2517"/>
        <w:rPr>
          <w:lang w:eastAsia="en-US"/>
        </w:rPr>
      </w:pPr>
      <w:r w:rsidRPr="00C8341D">
        <w:rPr>
          <w:lang w:eastAsia="en-US"/>
        </w:rPr>
        <w:t>Of course, what we did hear from Councillor CASSIDY—through you, Mr</w:t>
      </w:r>
      <w:r w:rsidR="00B84540">
        <w:rPr>
          <w:lang w:eastAsia="en-US"/>
        </w:rPr>
        <w:t> </w:t>
      </w:r>
      <w:r w:rsidRPr="00C8341D">
        <w:rPr>
          <w:lang w:eastAsia="en-US"/>
        </w:rPr>
        <w:t xml:space="preserve">Chair—is the world of </w:t>
      </w:r>
      <w:r w:rsidR="00B84540">
        <w:rPr>
          <w:lang w:eastAsia="en-US"/>
        </w:rPr>
        <w:t>‘</w:t>
      </w:r>
      <w:proofErr w:type="spellStart"/>
      <w:r w:rsidRPr="00C8341D">
        <w:rPr>
          <w:lang w:eastAsia="en-US"/>
        </w:rPr>
        <w:t>Cassonomics</w:t>
      </w:r>
      <w:proofErr w:type="spellEnd"/>
      <w:r w:rsidR="00B84540">
        <w:rPr>
          <w:lang w:eastAsia="en-US"/>
        </w:rPr>
        <w:t>’</w:t>
      </w:r>
      <w:r w:rsidRPr="00C8341D">
        <w:rPr>
          <w:lang w:eastAsia="en-US"/>
        </w:rPr>
        <w:t>. The verballing rhetoric from Councillor CASSIDY just does not add up. It didn’t add up two weeks ago when he made enormous fiscal mistakes around the budget review and it doesn’t add up today. The people in Brisbane, know, they know, that this Administration is the only one that will continually deliver the lowest rates in South East Queensland. They also recognise what they don’t need, and that is a Greens-</w:t>
      </w:r>
      <w:proofErr w:type="spellStart"/>
      <w:r w:rsidRPr="00C8341D">
        <w:rPr>
          <w:lang w:eastAsia="en-US"/>
        </w:rPr>
        <w:t>Labor</w:t>
      </w:r>
      <w:proofErr w:type="spellEnd"/>
      <w:r w:rsidRPr="00C8341D">
        <w:rPr>
          <w:lang w:eastAsia="en-US"/>
        </w:rPr>
        <w:t xml:space="preserve"> coalition of chaos, who have no idea how to read a profit and loss statement, taking over the financial management of this city, beyond the $3 million that we are expected to pay for a service that is not being delivered is what this does to the hip pocket, the actual hip pocket when it comes to rates and land valuations over the next three years. It’s not good enough. </w:t>
      </w:r>
    </w:p>
    <w:p w14:paraId="4473B1AC" w14:textId="01CB8AF6" w:rsidR="00C8341D" w:rsidRPr="00C8341D" w:rsidRDefault="00C8341D" w:rsidP="00C8341D">
      <w:pPr>
        <w:spacing w:after="120"/>
        <w:ind w:left="2517"/>
        <w:rPr>
          <w:lang w:eastAsia="en-US"/>
        </w:rPr>
      </w:pPr>
      <w:r w:rsidRPr="00C8341D">
        <w:rPr>
          <w:lang w:eastAsia="en-US"/>
        </w:rPr>
        <w:t xml:space="preserve">Councillor JOHNSTON agreed. Councillor JOHNSTON said, if that is actually what is happening, I acknowledge that is not good enough. So, I hope that she comes and stands with us when we have a </w:t>
      </w:r>
      <w:r w:rsidR="00B84540">
        <w:rPr>
          <w:lang w:eastAsia="en-US"/>
        </w:rPr>
        <w:t>d</w:t>
      </w:r>
      <w:r w:rsidRPr="00C8341D">
        <w:rPr>
          <w:lang w:eastAsia="en-US"/>
        </w:rPr>
        <w:t>ivision, and makes it very clear to the government, it’s not good enough. You should not have to pay $3 million for a service that you do not receive. I move this Council supports the removal of valuation charges when valuations are not undertaken. Thank you, Mr Chair.</w:t>
      </w:r>
    </w:p>
    <w:p w14:paraId="2573FDCF" w14:textId="77777777" w:rsidR="00C8341D" w:rsidRPr="00C8341D" w:rsidRDefault="00C8341D" w:rsidP="00C8341D">
      <w:pPr>
        <w:ind w:left="2517" w:hanging="2517"/>
        <w:rPr>
          <w:lang w:eastAsia="en-US"/>
        </w:rPr>
      </w:pPr>
      <w:r w:rsidRPr="00C8341D">
        <w:rPr>
          <w:lang w:eastAsia="en-US"/>
        </w:rPr>
        <w:t>Chair:</w:t>
      </w:r>
      <w:r w:rsidRPr="00C8341D">
        <w:rPr>
          <w:lang w:eastAsia="en-US"/>
        </w:rPr>
        <w:tab/>
        <w:t xml:space="preserve">We will now put the motion. </w:t>
      </w:r>
    </w:p>
    <w:p w14:paraId="739EE60F" w14:textId="77777777" w:rsidR="009A75F7" w:rsidRPr="009A75F7" w:rsidRDefault="009A75F7" w:rsidP="003C0860">
      <w:pPr>
        <w:tabs>
          <w:tab w:val="left" w:pos="-1440"/>
        </w:tabs>
      </w:pPr>
    </w:p>
    <w:p w14:paraId="1A896D3C" w14:textId="0E9B3D5E" w:rsidR="009A75F7" w:rsidRPr="009A75F7" w:rsidRDefault="009A75F7" w:rsidP="003C0860">
      <w:r w:rsidRPr="009A75F7">
        <w:t xml:space="preserve">As there was no further debate, the Chair submitted the motion to the Chamber and it was declared </w:t>
      </w:r>
      <w:r w:rsidRPr="009A75F7">
        <w:rPr>
          <w:b/>
          <w:bCs/>
        </w:rPr>
        <w:t>carried</w:t>
      </w:r>
      <w:r w:rsidRPr="009A75F7">
        <w:t xml:space="preserve"> on the voices.</w:t>
      </w:r>
    </w:p>
    <w:p w14:paraId="4FCAB8A2" w14:textId="3F1F7993" w:rsidR="009A75F7" w:rsidRDefault="009A75F7" w:rsidP="003C0860">
      <w:pPr>
        <w:rPr>
          <w:b/>
          <w:bCs/>
          <w:u w:val="single"/>
        </w:rPr>
      </w:pPr>
    </w:p>
    <w:p w14:paraId="714C49E8" w14:textId="6F6B04AF" w:rsidR="006B66D2" w:rsidRPr="006B66D2" w:rsidRDefault="006B66D2" w:rsidP="003C0860">
      <w:pPr>
        <w:rPr>
          <w:snapToGrid w:val="0"/>
          <w:lang w:eastAsia="en-US"/>
        </w:rPr>
      </w:pPr>
      <w:bookmarkStart w:id="13" w:name="_Hlk130978275"/>
      <w:r w:rsidRPr="006B66D2">
        <w:rPr>
          <w:snapToGrid w:val="0"/>
          <w:lang w:eastAsia="en-US"/>
        </w:rPr>
        <w:t xml:space="preserve">Thereupon, </w:t>
      </w:r>
      <w:r>
        <w:rPr>
          <w:snapToGrid w:val="0"/>
          <w:lang w:eastAsia="en-US"/>
        </w:rPr>
        <w:t>the DEPUTY MAYOR</w:t>
      </w:r>
      <w:r w:rsidRPr="006B66D2">
        <w:rPr>
          <w:snapToGrid w:val="0"/>
          <w:lang w:eastAsia="en-US"/>
        </w:rPr>
        <w:t xml:space="preserve"> and </w:t>
      </w:r>
      <w:r>
        <w:rPr>
          <w:snapToGrid w:val="0"/>
          <w:lang w:eastAsia="en-US"/>
        </w:rPr>
        <w:t xml:space="preserve">Councillor </w:t>
      </w:r>
      <w:r>
        <w:rPr>
          <w:snapToGrid w:val="0"/>
          <w:lang w:val="en-US" w:eastAsia="en-US"/>
        </w:rPr>
        <w:t>Sarah HUTTON</w:t>
      </w:r>
      <w:r w:rsidRPr="006B66D2">
        <w:rPr>
          <w:snapToGrid w:val="0"/>
          <w:lang w:eastAsia="en-US"/>
        </w:rPr>
        <w:t xml:space="preserve"> immediately rose and called for a division, which resulted in the motion being declared </w:t>
      </w:r>
      <w:r w:rsidRPr="006B66D2">
        <w:rPr>
          <w:b/>
          <w:snapToGrid w:val="0"/>
          <w:lang w:eastAsia="en-US"/>
        </w:rPr>
        <w:t>carried</w:t>
      </w:r>
      <w:r w:rsidRPr="006B66D2">
        <w:rPr>
          <w:snapToGrid w:val="0"/>
          <w:lang w:eastAsia="en-US"/>
        </w:rPr>
        <w:t>.</w:t>
      </w:r>
    </w:p>
    <w:p w14:paraId="16BC3C26" w14:textId="77777777" w:rsidR="006B66D2" w:rsidRPr="006B66D2" w:rsidRDefault="006B66D2" w:rsidP="003C0860">
      <w:pPr>
        <w:rPr>
          <w:snapToGrid w:val="0"/>
          <w:lang w:eastAsia="en-US"/>
        </w:rPr>
      </w:pPr>
    </w:p>
    <w:p w14:paraId="4E5C42D0" w14:textId="77777777" w:rsidR="006B66D2" w:rsidRPr="006B66D2" w:rsidRDefault="006B66D2" w:rsidP="00FA493B">
      <w:pPr>
        <w:keepNext/>
        <w:rPr>
          <w:snapToGrid w:val="0"/>
          <w:lang w:eastAsia="en-US"/>
        </w:rPr>
      </w:pPr>
      <w:r w:rsidRPr="006B66D2">
        <w:rPr>
          <w:snapToGrid w:val="0"/>
          <w:lang w:eastAsia="en-US"/>
        </w:rPr>
        <w:lastRenderedPageBreak/>
        <w:t>The voting was as follows:</w:t>
      </w:r>
    </w:p>
    <w:p w14:paraId="447C0A91" w14:textId="77777777" w:rsidR="006B66D2" w:rsidRPr="006B66D2" w:rsidRDefault="006B66D2" w:rsidP="003C0860">
      <w:pPr>
        <w:ind w:left="2160" w:hanging="2160"/>
        <w:rPr>
          <w:snapToGrid w:val="0"/>
          <w:lang w:eastAsia="en-US"/>
        </w:rPr>
      </w:pPr>
    </w:p>
    <w:p w14:paraId="65AE30D1" w14:textId="77777777" w:rsidR="006B66D2" w:rsidRPr="006B66D2" w:rsidRDefault="006B66D2" w:rsidP="003C0860">
      <w:pPr>
        <w:ind w:left="2160" w:hanging="2160"/>
        <w:rPr>
          <w:snapToGrid w:val="0"/>
          <w:lang w:eastAsia="en-US"/>
        </w:rPr>
      </w:pPr>
      <w:r w:rsidRPr="006B66D2">
        <w:rPr>
          <w:snapToGrid w:val="0"/>
          <w:lang w:eastAsia="en-US"/>
        </w:rPr>
        <w:t>AYES: 19 -</w:t>
      </w:r>
      <w:r w:rsidRPr="006B66D2">
        <w:rPr>
          <w:snapToGrid w:val="0"/>
          <w:lang w:eastAsia="en-US"/>
        </w:rPr>
        <w:tab/>
        <w:t xml:space="preserve">The Right Honourable, the LORD MAYOR, Councillor Adrian SCHRINNER, DEPUTY MAYOR, Councillor Krista ADAMS, and Councillors Greg ADERMANN, Adam ALLAN, Lisa ATWOOD, </w:t>
      </w:r>
      <w:r w:rsidRPr="006B66D2">
        <w:rPr>
          <w:lang w:val="en-US"/>
        </w:rPr>
        <w:t xml:space="preserve">Fiona CUNNINGHAM, Tracy DAVIS, Julia DIXON, </w:t>
      </w:r>
      <w:r w:rsidRPr="006B66D2">
        <w:rPr>
          <w:snapToGrid w:val="0"/>
          <w:lang w:eastAsia="en-US"/>
        </w:rPr>
        <w:t>Fiona HAMMOND, Vicki HOWARD, Steven HUANG, Sarah HUTTON, Sandy LANDERS, James MACKAY, Kim MARX, Ryan MURPHY, Angela OWEN, Steven </w:t>
      </w:r>
      <w:proofErr w:type="gramStart"/>
      <w:r w:rsidRPr="006B66D2">
        <w:rPr>
          <w:snapToGrid w:val="0"/>
          <w:lang w:eastAsia="en-US"/>
        </w:rPr>
        <w:t>TOOMEY</w:t>
      </w:r>
      <w:proofErr w:type="gramEnd"/>
      <w:r w:rsidRPr="006B66D2">
        <w:rPr>
          <w:snapToGrid w:val="0"/>
          <w:lang w:eastAsia="en-US"/>
        </w:rPr>
        <w:t xml:space="preserve"> and Andrew WINES.</w:t>
      </w:r>
    </w:p>
    <w:p w14:paraId="6693C174" w14:textId="77777777" w:rsidR="006B66D2" w:rsidRPr="006B66D2" w:rsidRDefault="006B66D2" w:rsidP="003C0860">
      <w:pPr>
        <w:ind w:left="2160" w:hanging="2160"/>
        <w:rPr>
          <w:snapToGrid w:val="0"/>
          <w:lang w:eastAsia="en-US"/>
        </w:rPr>
      </w:pPr>
    </w:p>
    <w:p w14:paraId="4D715ED3" w14:textId="44ACF74C" w:rsidR="006B66D2" w:rsidRPr="006B66D2" w:rsidRDefault="006B66D2" w:rsidP="003C0860">
      <w:pPr>
        <w:tabs>
          <w:tab w:val="left" w:pos="-1440"/>
        </w:tabs>
        <w:ind w:left="2160" w:hanging="2160"/>
        <w:rPr>
          <w:snapToGrid w:val="0"/>
          <w:lang w:eastAsia="en-US"/>
        </w:rPr>
      </w:pPr>
      <w:r w:rsidRPr="006B66D2">
        <w:rPr>
          <w:snapToGrid w:val="0"/>
          <w:lang w:eastAsia="en-US"/>
        </w:rPr>
        <w:t>ABSTENTIONS: 4 -</w:t>
      </w:r>
      <w:r w:rsidRPr="006B66D2">
        <w:rPr>
          <w:snapToGrid w:val="0"/>
          <w:lang w:eastAsia="en-US"/>
        </w:rPr>
        <w:tab/>
        <w:t>The Leader of the OPPOSITION, Councillor Jared CASSIDY, and Councillors Lucy COLLIER, Sara WHITMEE and Trina MASSEY.</w:t>
      </w:r>
    </w:p>
    <w:bookmarkEnd w:id="13"/>
    <w:p w14:paraId="3587D4F8" w14:textId="1EE470A6" w:rsidR="009A75F7" w:rsidRDefault="009A75F7" w:rsidP="003C0860">
      <w:pPr>
        <w:rPr>
          <w:b/>
          <w:bCs/>
          <w:u w:val="single"/>
        </w:rPr>
      </w:pPr>
    </w:p>
    <w:p w14:paraId="38A3627D" w14:textId="789EC2DD" w:rsidR="00C8341D" w:rsidRPr="00C8341D" w:rsidRDefault="00C8341D" w:rsidP="00C8341D">
      <w:pPr>
        <w:spacing w:after="120"/>
        <w:ind w:left="2517" w:hanging="2517"/>
        <w:rPr>
          <w:lang w:eastAsia="en-US"/>
        </w:rPr>
      </w:pPr>
      <w:r w:rsidRPr="00C8341D">
        <w:rPr>
          <w:lang w:eastAsia="en-US"/>
        </w:rPr>
        <w:t>Chair:</w:t>
      </w:r>
      <w:r w:rsidRPr="00C8341D">
        <w:rPr>
          <w:lang w:eastAsia="en-US"/>
        </w:rPr>
        <w:tab/>
        <w:t xml:space="preserve">Please resume your seats and we will continue Question Time. </w:t>
      </w:r>
    </w:p>
    <w:p w14:paraId="6F06352A" w14:textId="56D8CD68" w:rsidR="00C8341D" w:rsidRDefault="00C8341D" w:rsidP="00C8341D">
      <w:pPr>
        <w:spacing w:after="120"/>
        <w:ind w:left="2517" w:hanging="2517"/>
        <w:rPr>
          <w:lang w:eastAsia="en-US"/>
        </w:rPr>
      </w:pPr>
      <w:r w:rsidRPr="00C8341D">
        <w:rPr>
          <w:lang w:eastAsia="en-US"/>
        </w:rPr>
        <w:tab/>
        <w:t xml:space="preserve">Further questions? </w:t>
      </w:r>
    </w:p>
    <w:p w14:paraId="64080B03" w14:textId="77777777" w:rsidR="00C8341D" w:rsidRPr="00C8341D" w:rsidRDefault="00C8341D" w:rsidP="00C8341D">
      <w:pPr>
        <w:spacing w:after="120"/>
        <w:ind w:left="2517" w:hanging="2517"/>
        <w:rPr>
          <w:lang w:eastAsia="en-US"/>
        </w:rPr>
      </w:pPr>
      <w:r w:rsidRPr="00C8341D">
        <w:rPr>
          <w:lang w:eastAsia="en-US"/>
        </w:rPr>
        <w:tab/>
        <w:t>Councillor LANDERS.</w:t>
      </w:r>
    </w:p>
    <w:p w14:paraId="59F2B36B" w14:textId="63E254C3" w:rsidR="00FD5A16" w:rsidRDefault="00FD5A16" w:rsidP="003C0860">
      <w:pPr>
        <w:jc w:val="right"/>
        <w:rPr>
          <w:b/>
          <w:bCs/>
          <w:u w:val="single"/>
        </w:rPr>
      </w:pPr>
      <w:r>
        <w:rPr>
          <w:b/>
          <w:bCs/>
          <w:u w:val="single"/>
        </w:rPr>
        <w:t>Question 3</w:t>
      </w:r>
    </w:p>
    <w:p w14:paraId="59BCF8A4" w14:textId="77777777" w:rsidR="00C8341D" w:rsidRPr="00C8341D" w:rsidRDefault="00C8341D" w:rsidP="00C8341D">
      <w:pPr>
        <w:spacing w:after="120"/>
        <w:ind w:left="2517" w:hanging="2517"/>
        <w:rPr>
          <w:lang w:eastAsia="en-US"/>
        </w:rPr>
      </w:pPr>
      <w:r w:rsidRPr="00C8341D">
        <w:rPr>
          <w:lang w:eastAsia="en-US"/>
        </w:rPr>
        <w:t>Councillor LANDERS:</w:t>
      </w:r>
      <w:r w:rsidRPr="00C8341D">
        <w:rPr>
          <w:lang w:eastAsia="en-US"/>
        </w:rPr>
        <w:tab/>
        <w:t xml:space="preserve">Thank you, Chair. My question is to the Chair of the Community, Arts and Nighttime Economy Committee, Councillor HOWARD. </w:t>
      </w:r>
    </w:p>
    <w:p w14:paraId="419B7FB9" w14:textId="77777777" w:rsidR="00C8341D" w:rsidRPr="00C8341D" w:rsidRDefault="00C8341D" w:rsidP="00C8341D">
      <w:pPr>
        <w:spacing w:after="120"/>
        <w:ind w:left="2517" w:hanging="2517"/>
        <w:rPr>
          <w:lang w:eastAsia="en-US"/>
        </w:rPr>
      </w:pPr>
      <w:r w:rsidRPr="00C8341D">
        <w:rPr>
          <w:lang w:eastAsia="en-US"/>
        </w:rPr>
        <w:tab/>
        <w:t>Councillor HOWARD, with term three coming to an end, can you please update the Chamber on how the Schrinner Council is reducing the cost of living for families this coming school holidays?</w:t>
      </w:r>
    </w:p>
    <w:p w14:paraId="057FB560"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Councillor HOWARD.</w:t>
      </w:r>
    </w:p>
    <w:p w14:paraId="0F5DDD33" w14:textId="77777777" w:rsidR="00C8341D" w:rsidRPr="00C8341D" w:rsidRDefault="00C8341D" w:rsidP="00C8341D">
      <w:pPr>
        <w:spacing w:after="120"/>
        <w:ind w:left="2517" w:hanging="2517"/>
        <w:rPr>
          <w:lang w:eastAsia="en-US"/>
        </w:rPr>
      </w:pPr>
      <w:r w:rsidRPr="00C8341D">
        <w:rPr>
          <w:lang w:eastAsia="en-US"/>
        </w:rPr>
        <w:t>Councillor HOWARD:</w:t>
      </w:r>
      <w:r w:rsidRPr="00C8341D">
        <w:rPr>
          <w:lang w:eastAsia="en-US"/>
        </w:rPr>
        <w:tab/>
        <w:t xml:space="preserve">Well, thank you, Mr Chair, and through you, Mr Chair, I thank Councillor LANDERS for the question. The Schrinner Council is committed to delivering a better Brisbane, and as part of that, we are always working hard, creating more to see and do so that residents and visitors can enjoy the very best that Brisbane has to offer. With school holidays kicking off at the end of this week, you can be sure that we’ve lots on offer to keep our little ones occupied with all sorts of fun, free or low-cost activities. Times are tough, with the cost of living increasing everywhere you turn. </w:t>
      </w:r>
    </w:p>
    <w:p w14:paraId="1EFB9F48" w14:textId="7DA6A27B" w:rsidR="00C8341D" w:rsidRPr="00C8341D" w:rsidRDefault="00C8341D" w:rsidP="00C8341D">
      <w:pPr>
        <w:spacing w:after="120"/>
        <w:ind w:left="2517"/>
        <w:rPr>
          <w:lang w:eastAsia="en-US"/>
        </w:rPr>
      </w:pPr>
      <w:r w:rsidRPr="00C8341D">
        <w:rPr>
          <w:lang w:eastAsia="en-US"/>
        </w:rPr>
        <w:t xml:space="preserve">Residents can rest assured that we’ve got their backs, with the Schrinner Council’s school holiday program continuing to deliver hundreds of free or low-cost activities for the whole family to enjoy on the school holidays, including the Park Play program at the beautiful Victoria Park, featuring live performances from everyone’s favourite koala, Blinky Bill, on 19 and 26 September, or pump up the energy with some freestyle soccer coaching in Paddington, or learn some fun basketball skills and games in Bracken Ridge. Our free options include Zumba Kids at Sandgate, a skateboarding workshop at Upper Mt Gravatt, and Quest Football Academy Fun Football for all our future Matildas and Socceroos wanting to up their game. </w:t>
      </w:r>
    </w:p>
    <w:p w14:paraId="361A5803" w14:textId="0A144EA1" w:rsidR="00C8341D" w:rsidRPr="00C8341D" w:rsidRDefault="00C8341D" w:rsidP="00C8341D">
      <w:pPr>
        <w:spacing w:after="120"/>
        <w:ind w:left="2517"/>
        <w:rPr>
          <w:lang w:eastAsia="en-US"/>
        </w:rPr>
      </w:pPr>
      <w:proofErr w:type="spellStart"/>
      <w:r w:rsidRPr="00C8341D">
        <w:rPr>
          <w:lang w:eastAsia="en-US"/>
        </w:rPr>
        <w:t>ACTivate</w:t>
      </w:r>
      <w:proofErr w:type="spellEnd"/>
      <w:r w:rsidRPr="00C8341D">
        <w:rPr>
          <w:lang w:eastAsia="en-US"/>
        </w:rPr>
        <w:t xml:space="preserve"> Fun and Games at Keith Park Payne—sorry, at Keith Payne Park. I’m having the same problem as you had earlier, Mr Chair. </w:t>
      </w:r>
      <w:proofErr w:type="spellStart"/>
      <w:r w:rsidRPr="00C8341D">
        <w:rPr>
          <w:lang w:eastAsia="en-US"/>
        </w:rPr>
        <w:t>ACTivate</w:t>
      </w:r>
      <w:proofErr w:type="spellEnd"/>
      <w:r w:rsidRPr="00C8341D">
        <w:rPr>
          <w:lang w:eastAsia="en-US"/>
        </w:rPr>
        <w:t xml:space="preserve"> Fun and Games at Keith Payne Park in Stafford, with egg and spoon races and drama-based interactive games. Dungeons </w:t>
      </w:r>
      <w:r w:rsidR="00824A49">
        <w:rPr>
          <w:lang w:eastAsia="en-US"/>
        </w:rPr>
        <w:t>&amp;</w:t>
      </w:r>
      <w:r w:rsidR="00824A49" w:rsidRPr="00C8341D">
        <w:rPr>
          <w:lang w:eastAsia="en-US"/>
        </w:rPr>
        <w:t xml:space="preserve"> </w:t>
      </w:r>
      <w:r w:rsidRPr="00C8341D">
        <w:rPr>
          <w:lang w:eastAsia="en-US"/>
        </w:rPr>
        <w:t xml:space="preserve">Dragons at Wynnum Library, coding fun at Indooroopilly Library with the </w:t>
      </w:r>
      <w:proofErr w:type="spellStart"/>
      <w:r w:rsidRPr="00C8341D">
        <w:rPr>
          <w:lang w:eastAsia="en-US"/>
        </w:rPr>
        <w:t>Ozobot</w:t>
      </w:r>
      <w:proofErr w:type="spellEnd"/>
      <w:r w:rsidRPr="00C8341D">
        <w:rPr>
          <w:lang w:eastAsia="en-US"/>
        </w:rPr>
        <w:t xml:space="preserve"> Dance Party, abseiling at Kangaroo Point </w:t>
      </w:r>
      <w:r w:rsidR="00824A49">
        <w:rPr>
          <w:lang w:eastAsia="en-US"/>
        </w:rPr>
        <w:t>C</w:t>
      </w:r>
      <w:r w:rsidRPr="00C8341D">
        <w:rPr>
          <w:lang w:eastAsia="en-US"/>
        </w:rPr>
        <w:t>liffs, a puppet show with Bee Happy Puppets, and even Ninja Warrior training at Lota. Of course, don’t forget the Brisbane Festival. As we heard, on 23</w:t>
      </w:r>
      <w:r w:rsidR="00824A49">
        <w:rPr>
          <w:lang w:eastAsia="en-US"/>
        </w:rPr>
        <w:t> </w:t>
      </w:r>
      <w:r w:rsidRPr="00C8341D">
        <w:rPr>
          <w:lang w:eastAsia="en-US"/>
        </w:rPr>
        <w:t>September, you can join the world’s biggest kazoo orchestra ever at the 10,000</w:t>
      </w:r>
      <w:r w:rsidR="00824A49">
        <w:rPr>
          <w:lang w:eastAsia="en-US"/>
        </w:rPr>
        <w:t> </w:t>
      </w:r>
      <w:r w:rsidRPr="00C8341D">
        <w:rPr>
          <w:lang w:eastAsia="en-US"/>
        </w:rPr>
        <w:t xml:space="preserve">Kazoos event at Victoria Park. Through you, Mr Chair, might I say, I do have some additional kazoos if people want to take some more when they leave today. You’ll be provided with your very own kazoo before being invited to take a deep breath and join as one to release the mightiest chorus of kazoos this city has ever seen and heard. </w:t>
      </w:r>
    </w:p>
    <w:p w14:paraId="2BAF302D" w14:textId="481923AB" w:rsidR="00C8341D" w:rsidRPr="00C8341D" w:rsidRDefault="00C8341D" w:rsidP="00C8341D">
      <w:pPr>
        <w:spacing w:after="120"/>
        <w:ind w:left="2517"/>
        <w:rPr>
          <w:lang w:eastAsia="en-US"/>
        </w:rPr>
      </w:pPr>
      <w:r w:rsidRPr="00C8341D">
        <w:rPr>
          <w:lang w:eastAsia="en-US"/>
        </w:rPr>
        <w:t xml:space="preserve">If you’re not checking out one of the many free activities we have on offer, our low-cost programs provide excellent value for money, providing plenty of options for all ages and interests, because in Brisbane, you pay less and get more. Kids of all ages love laser tag, and these holidays at Woolloongabba, you can get three games for $10, which will keep everyone entertained for hours. Your kids will </w:t>
      </w:r>
      <w:r w:rsidRPr="00C8341D">
        <w:rPr>
          <w:lang w:eastAsia="en-US"/>
        </w:rPr>
        <w:lastRenderedPageBreak/>
        <w:t xml:space="preserve">have a ball learning the basics of fishing or brushing up on their skills with Fish Wise for just $6 for three hours of outdoor fun. For creatives and budding fashion designers, you can design and print your own tote bag, again for just $6. Another $6 activity is stand-up paddleboarding in Manly, where your lesson includes safety and awareness, paddle techniques and activity tips. </w:t>
      </w:r>
    </w:p>
    <w:p w14:paraId="7AD7F3F4" w14:textId="78C01BFD" w:rsidR="00C8341D" w:rsidRPr="00C8341D" w:rsidRDefault="00C8341D" w:rsidP="00C8341D">
      <w:pPr>
        <w:spacing w:after="120"/>
        <w:ind w:left="2517"/>
        <w:rPr>
          <w:lang w:eastAsia="en-US"/>
        </w:rPr>
      </w:pPr>
      <w:r w:rsidRPr="00C8341D">
        <w:rPr>
          <w:lang w:eastAsia="en-US"/>
        </w:rPr>
        <w:t>Older kids in the tween and teenage brackets aren’t forgotten, with plenty happening at Council’s Visible Ink, from jam sessions to art circles and even a youth takeover of Queen Street Mall stage. The Visible Ink Hub is the perfect place for creative teens looking to explore their passions. The Visible Ink holiday program includes media studio inductions, where budding music producers and performers can try out our state-of-the-art facilities. There’s a jam session happening on Wednesday 27 September from 5</w:t>
      </w:r>
      <w:r w:rsidR="00824A49">
        <w:rPr>
          <w:lang w:eastAsia="en-US"/>
        </w:rPr>
        <w:t>.</w:t>
      </w:r>
      <w:r w:rsidRPr="00C8341D">
        <w:rPr>
          <w:lang w:eastAsia="en-US"/>
        </w:rPr>
        <w:t>30pm and an art circle every Thursday from 4 to 6pm. There will be a special Live in the Library session held from 12</w:t>
      </w:r>
      <w:r w:rsidR="00824A49">
        <w:rPr>
          <w:lang w:eastAsia="en-US"/>
        </w:rPr>
        <w:t>.</w:t>
      </w:r>
      <w:r w:rsidRPr="00C8341D">
        <w:rPr>
          <w:lang w:eastAsia="en-US"/>
        </w:rPr>
        <w:t xml:space="preserve">15pm on Sunday 24 September at Indooroopilly Library where you can check out two live sets showcasing the original sounds of Brisbane’s talented young musicians. </w:t>
      </w:r>
    </w:p>
    <w:p w14:paraId="49B6CE07" w14:textId="77777777" w:rsidR="00C8341D" w:rsidRPr="00C8341D" w:rsidRDefault="00C8341D" w:rsidP="00C8341D">
      <w:pPr>
        <w:spacing w:after="120"/>
        <w:ind w:left="2517"/>
        <w:rPr>
          <w:lang w:eastAsia="en-US"/>
        </w:rPr>
      </w:pPr>
      <w:r w:rsidRPr="00C8341D">
        <w:rPr>
          <w:lang w:eastAsia="en-US"/>
        </w:rPr>
        <w:t xml:space="preserve">On Thursday 28 September, there will be a youth takeover of the Queen Street Mall stage, featuring performances from dance crews and musicians, as well as collaborative art activity to lead our talented young artists from Visible Ink. We’ve also got a jam-packed schedule of stellar school holiday fun at the Sir Thomas Brisbane Planetarium, with many shows offering adult tickets at children’s prices to make space exploration even more affordable. With around 1,000 attendees expected every day over the September holiday break, families will be able to enjoy the fantastic shows on offer, including two new programs that transports them across the universe, including </w:t>
      </w:r>
      <w:r w:rsidRPr="00FA493B">
        <w:rPr>
          <w:i/>
          <w:iCs/>
          <w:lang w:eastAsia="en-US"/>
        </w:rPr>
        <w:t>Tycho Goes to Mars</w:t>
      </w:r>
      <w:r w:rsidRPr="00C8341D">
        <w:rPr>
          <w:lang w:eastAsia="en-US"/>
        </w:rPr>
        <w:t xml:space="preserve">, </w:t>
      </w:r>
      <w:r w:rsidRPr="00FA493B">
        <w:rPr>
          <w:i/>
          <w:iCs/>
          <w:lang w:eastAsia="en-US"/>
        </w:rPr>
        <w:t>Perfect Little Planet</w:t>
      </w:r>
      <w:r w:rsidRPr="00C8341D">
        <w:rPr>
          <w:lang w:eastAsia="en-US"/>
        </w:rPr>
        <w:t xml:space="preserve">, </w:t>
      </w:r>
      <w:r w:rsidRPr="00FA493B">
        <w:rPr>
          <w:i/>
          <w:iCs/>
          <w:lang w:eastAsia="en-US"/>
        </w:rPr>
        <w:t>Passport to the Universe</w:t>
      </w:r>
      <w:r w:rsidRPr="00C8341D">
        <w:rPr>
          <w:lang w:eastAsia="en-US"/>
        </w:rPr>
        <w:t xml:space="preserve">, and </w:t>
      </w:r>
      <w:r w:rsidRPr="00FA493B">
        <w:rPr>
          <w:i/>
          <w:iCs/>
          <w:lang w:eastAsia="en-US"/>
        </w:rPr>
        <w:t>Cosmic Collisions</w:t>
      </w:r>
      <w:r w:rsidRPr="00C8341D">
        <w:rPr>
          <w:lang w:eastAsia="en-US"/>
        </w:rPr>
        <w:t xml:space="preserve">. </w:t>
      </w:r>
    </w:p>
    <w:p w14:paraId="050ABC16" w14:textId="77777777" w:rsidR="00C8341D" w:rsidRPr="00C8341D" w:rsidRDefault="00C8341D" w:rsidP="00C8341D">
      <w:pPr>
        <w:spacing w:after="120"/>
        <w:ind w:left="2517"/>
        <w:rPr>
          <w:lang w:eastAsia="en-US"/>
        </w:rPr>
      </w:pPr>
      <w:r w:rsidRPr="00C8341D">
        <w:rPr>
          <w:lang w:eastAsia="en-US"/>
        </w:rPr>
        <w:t>Families won’t have to go further than Brisbane’s own backyard these school holidays, lots of free and cheap kid-friendly activities on offer. School holidays are the perfect time for families to make the most of our city, and we will always make sure that everyone gets the chance to make the most of it, no matter what their budget is.</w:t>
      </w:r>
    </w:p>
    <w:p w14:paraId="07DE4DCB"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 xml:space="preserve">Councillor HOWARD, I’m sorry, your time has expired. </w:t>
      </w:r>
    </w:p>
    <w:p w14:paraId="765B2841" w14:textId="77777777" w:rsidR="00C8341D" w:rsidRPr="00C8341D" w:rsidRDefault="00C8341D" w:rsidP="00C8341D">
      <w:pPr>
        <w:spacing w:after="120"/>
        <w:ind w:left="2517" w:hanging="2517"/>
        <w:rPr>
          <w:lang w:eastAsia="en-US"/>
        </w:rPr>
      </w:pPr>
      <w:r w:rsidRPr="00C8341D">
        <w:rPr>
          <w:lang w:eastAsia="en-US"/>
        </w:rPr>
        <w:tab/>
        <w:t xml:space="preserve">Further questions? </w:t>
      </w:r>
    </w:p>
    <w:p w14:paraId="222438B5" w14:textId="77777777" w:rsidR="00C8341D" w:rsidRPr="00C8341D" w:rsidRDefault="00C8341D" w:rsidP="00C8341D">
      <w:pPr>
        <w:spacing w:after="120"/>
        <w:ind w:left="2517" w:hanging="2517"/>
        <w:rPr>
          <w:lang w:eastAsia="en-US"/>
        </w:rPr>
      </w:pPr>
      <w:r w:rsidRPr="00C8341D">
        <w:rPr>
          <w:lang w:eastAsia="en-US"/>
        </w:rPr>
        <w:tab/>
        <w:t>Councillor JOHNSTON.</w:t>
      </w:r>
    </w:p>
    <w:p w14:paraId="18272575" w14:textId="6D3FEFED" w:rsidR="00FD5A16" w:rsidRDefault="00FD5A16" w:rsidP="003C0860">
      <w:pPr>
        <w:jc w:val="right"/>
        <w:rPr>
          <w:b/>
          <w:bCs/>
          <w:u w:val="single"/>
        </w:rPr>
      </w:pPr>
      <w:r>
        <w:rPr>
          <w:b/>
          <w:bCs/>
          <w:u w:val="single"/>
        </w:rPr>
        <w:t>Question 4</w:t>
      </w:r>
    </w:p>
    <w:p w14:paraId="45E78B73"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 xml:space="preserve">My question is to the LORD MAYOR. </w:t>
      </w:r>
    </w:p>
    <w:p w14:paraId="5EDD9284" w14:textId="7CFEB463" w:rsidR="00C8341D" w:rsidRPr="00C8341D" w:rsidRDefault="00C8341D" w:rsidP="00C8341D">
      <w:pPr>
        <w:spacing w:after="120"/>
        <w:ind w:left="2517" w:hanging="2517"/>
        <w:rPr>
          <w:lang w:eastAsia="en-US"/>
        </w:rPr>
      </w:pPr>
      <w:r w:rsidRPr="00C8341D">
        <w:rPr>
          <w:lang w:eastAsia="en-US"/>
        </w:rPr>
        <w:tab/>
        <w:t xml:space="preserve">LORD MAYOR, I refer you to the Establishment and Coordination Committee </w:t>
      </w:r>
      <w:r w:rsidR="00810043">
        <w:rPr>
          <w:lang w:eastAsia="en-US"/>
        </w:rPr>
        <w:t xml:space="preserve">(E&amp;C) </w:t>
      </w:r>
      <w:r w:rsidRPr="00C8341D">
        <w:rPr>
          <w:lang w:eastAsia="en-US"/>
        </w:rPr>
        <w:t xml:space="preserve">report, item E, Stores Board submission, amendment to significant contracting plans for the design and construction of the Kangaroo Point Green Bridge </w:t>
      </w:r>
      <w:r w:rsidR="00D455B5">
        <w:rPr>
          <w:lang w:eastAsia="en-US"/>
        </w:rPr>
        <w:t xml:space="preserve">(KPGB) </w:t>
      </w:r>
      <w:r w:rsidRPr="00C8341D">
        <w:rPr>
          <w:lang w:eastAsia="en-US"/>
        </w:rPr>
        <w:t xml:space="preserve">and </w:t>
      </w:r>
      <w:r w:rsidR="00D455B5">
        <w:rPr>
          <w:lang w:eastAsia="en-US"/>
        </w:rPr>
        <w:t>Moggill Road corridor upgrade project</w:t>
      </w:r>
      <w:r w:rsidRPr="00C8341D">
        <w:rPr>
          <w:lang w:eastAsia="en-US"/>
        </w:rPr>
        <w:t>, on page 17 and page 18 of the Council papers before us today. There is absolutely no reference in the Council report to any changes to the Moggill Road corridor project, none. Why has no information been provided to Brisbane residents and Councillors in the report about the changes to the Moggill Road corridor project?</w:t>
      </w:r>
    </w:p>
    <w:p w14:paraId="754AC6B0"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LORD MAYOR, that was a rather long preamble. Do you need that in writing or are you happy to answer the question?</w:t>
      </w:r>
    </w:p>
    <w:p w14:paraId="50B54DFD" w14:textId="77777777" w:rsidR="00C8341D" w:rsidRPr="00C8341D" w:rsidRDefault="00C8341D" w:rsidP="00C8341D">
      <w:pPr>
        <w:spacing w:after="120"/>
        <w:ind w:left="2517" w:hanging="2517"/>
        <w:rPr>
          <w:i/>
          <w:iCs/>
          <w:lang w:eastAsia="en-US"/>
        </w:rPr>
      </w:pPr>
      <w:r w:rsidRPr="00C8341D">
        <w:rPr>
          <w:i/>
          <w:iCs/>
          <w:lang w:eastAsia="en-US"/>
        </w:rPr>
        <w:t>Councillor interjecting.</w:t>
      </w:r>
    </w:p>
    <w:p w14:paraId="567DCD15" w14:textId="77777777" w:rsidR="00C8341D" w:rsidRPr="00C8341D" w:rsidRDefault="00C8341D" w:rsidP="00C8341D">
      <w:pPr>
        <w:spacing w:after="120"/>
        <w:ind w:left="2517" w:hanging="2517"/>
        <w:rPr>
          <w:lang w:eastAsia="en-US"/>
        </w:rPr>
      </w:pPr>
      <w:r w:rsidRPr="00C8341D">
        <w:rPr>
          <w:lang w:eastAsia="en-US"/>
        </w:rPr>
        <w:t>LORD MAYOR:</w:t>
      </w:r>
      <w:r w:rsidRPr="00C8341D">
        <w:rPr>
          <w:lang w:eastAsia="en-US"/>
        </w:rPr>
        <w:tab/>
        <w:t>Oh well, as far as I can see, that’s simply not a true statement that’s been made. The information has, in fact, been provided.</w:t>
      </w:r>
    </w:p>
    <w:p w14:paraId="3331873B"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 xml:space="preserve">Further questions? </w:t>
      </w:r>
    </w:p>
    <w:p w14:paraId="0E1DABCB" w14:textId="77777777" w:rsidR="00C8341D" w:rsidRPr="00C8341D" w:rsidRDefault="00C8341D" w:rsidP="00C8341D">
      <w:pPr>
        <w:spacing w:after="120"/>
        <w:ind w:left="2517" w:hanging="2517"/>
        <w:rPr>
          <w:lang w:eastAsia="en-US"/>
        </w:rPr>
      </w:pPr>
      <w:r w:rsidRPr="00C8341D">
        <w:rPr>
          <w:lang w:eastAsia="en-US"/>
        </w:rPr>
        <w:tab/>
        <w:t>Councillor HUTTON.</w:t>
      </w:r>
    </w:p>
    <w:p w14:paraId="2354378E"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Point of order.</w:t>
      </w:r>
    </w:p>
    <w:p w14:paraId="70E40DE3"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Point of order, Councillor JOHNSTON.</w:t>
      </w:r>
    </w:p>
    <w:p w14:paraId="77F5AC5B" w14:textId="525B475B" w:rsidR="00C8341D" w:rsidRPr="00C8341D" w:rsidRDefault="00C8341D" w:rsidP="00C8341D">
      <w:pPr>
        <w:spacing w:after="120"/>
        <w:ind w:left="2517" w:hanging="2517"/>
        <w:rPr>
          <w:lang w:eastAsia="en-US"/>
        </w:rPr>
      </w:pPr>
      <w:r w:rsidRPr="00C8341D">
        <w:rPr>
          <w:lang w:eastAsia="en-US"/>
        </w:rPr>
        <w:lastRenderedPageBreak/>
        <w:t>Councillor JOHNSTON:</w:t>
      </w:r>
      <w:r w:rsidRPr="00C8341D">
        <w:rPr>
          <w:lang w:eastAsia="en-US"/>
        </w:rPr>
        <w:tab/>
        <w:t xml:space="preserve">Mr Chairman, I just refer you to page 17 and 18 of the E&amp;C report. This was a genuine question. Paragraphs 34 to 42, and then the </w:t>
      </w:r>
      <w:r w:rsidR="00B41B1F">
        <w:rPr>
          <w:lang w:eastAsia="en-US"/>
        </w:rPr>
        <w:t>A</w:t>
      </w:r>
      <w:r w:rsidRPr="00C8341D">
        <w:rPr>
          <w:lang w:eastAsia="en-US"/>
        </w:rPr>
        <w:t>ttachment A—</w:t>
      </w:r>
    </w:p>
    <w:p w14:paraId="26E218AB"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Councillor JOHNSTON, sorry, what’s your point of order?</w:t>
      </w:r>
    </w:p>
    <w:p w14:paraId="4AD92A78"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Well, my point of order is, there’s no information in the report about the Moggill Road corridor project, none.</w:t>
      </w:r>
    </w:p>
    <w:p w14:paraId="083F08FA"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The LORD MAYOR provided an answer. Thank you.</w:t>
      </w:r>
    </w:p>
    <w:p w14:paraId="754807F4"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No, but Mr Chairman, you are responsible for the Council papers before us, and I’m saying to you, there is no information in the report about the Moggill Road corridor project. How are we supposed to address this when there’s no information in the report?</w:t>
      </w:r>
    </w:p>
    <w:p w14:paraId="67661120" w14:textId="77777777" w:rsidR="00C8341D" w:rsidRPr="00C8341D" w:rsidRDefault="00C8341D" w:rsidP="00C8341D">
      <w:pPr>
        <w:spacing w:after="120"/>
        <w:ind w:left="2517" w:hanging="2517"/>
        <w:rPr>
          <w:lang w:eastAsia="en-US"/>
        </w:rPr>
      </w:pPr>
      <w:r w:rsidRPr="00C8341D">
        <w:rPr>
          <w:lang w:eastAsia="en-US"/>
        </w:rPr>
        <w:t>LORD MAYOR:</w:t>
      </w:r>
      <w:r w:rsidRPr="00C8341D">
        <w:rPr>
          <w:lang w:eastAsia="en-US"/>
        </w:rPr>
        <w:tab/>
        <w:t>Mr Chair, if you’ll give me the leeway, I’m happy to actually read what’s in the report word-for-word.</w:t>
      </w:r>
    </w:p>
    <w:p w14:paraId="51ABF1A2"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Point of order. I’m asking the Chair.</w:t>
      </w:r>
    </w:p>
    <w:p w14:paraId="4C61BB1A"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 xml:space="preserve">Just hang on. </w:t>
      </w:r>
    </w:p>
    <w:p w14:paraId="5C53B9D2" w14:textId="77777777" w:rsidR="00C8341D" w:rsidRPr="00C8341D" w:rsidRDefault="00C8341D" w:rsidP="00C8341D">
      <w:pPr>
        <w:spacing w:after="120"/>
        <w:ind w:left="2517" w:hanging="2517"/>
        <w:rPr>
          <w:lang w:eastAsia="en-US"/>
        </w:rPr>
      </w:pPr>
      <w:r w:rsidRPr="00C8341D">
        <w:rPr>
          <w:lang w:eastAsia="en-US"/>
        </w:rPr>
        <w:tab/>
        <w:t>Just one moment. Just one moment, LORD MAYOR.</w:t>
      </w:r>
    </w:p>
    <w:p w14:paraId="130CA447" w14:textId="77777777" w:rsidR="00C8341D" w:rsidRPr="00C8341D" w:rsidRDefault="00C8341D" w:rsidP="00C8341D">
      <w:pPr>
        <w:spacing w:after="120"/>
        <w:ind w:left="2517" w:hanging="2517"/>
        <w:rPr>
          <w:i/>
          <w:iCs/>
          <w:lang w:eastAsia="en-US"/>
        </w:rPr>
      </w:pPr>
      <w:r w:rsidRPr="00C8341D">
        <w:rPr>
          <w:i/>
          <w:iCs/>
          <w:lang w:eastAsia="en-US"/>
        </w:rPr>
        <w:t>Councillor interjecting.</w:t>
      </w:r>
    </w:p>
    <w:p w14:paraId="6706FC5A"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Councillor JOHNSTON, we’re not going to call out across the Chamber. We are not going to call out across the Chamber.</w:t>
      </w:r>
    </w:p>
    <w:p w14:paraId="120BEA41" w14:textId="77777777" w:rsidR="00C8341D" w:rsidRPr="00C8341D" w:rsidRDefault="00C8341D" w:rsidP="00C8341D">
      <w:pPr>
        <w:spacing w:after="120"/>
        <w:ind w:left="2517" w:hanging="2517"/>
        <w:rPr>
          <w:i/>
          <w:iCs/>
          <w:lang w:eastAsia="en-US"/>
        </w:rPr>
      </w:pPr>
      <w:r w:rsidRPr="00C8341D">
        <w:rPr>
          <w:i/>
          <w:iCs/>
          <w:lang w:eastAsia="en-US"/>
        </w:rPr>
        <w:t>Councillor interjecting.</w:t>
      </w:r>
    </w:p>
    <w:p w14:paraId="74EB3B56" w14:textId="77777777" w:rsidR="00B41B1F" w:rsidRDefault="00C8341D" w:rsidP="00C8341D">
      <w:pPr>
        <w:spacing w:after="120"/>
        <w:ind w:left="2517" w:hanging="2517"/>
        <w:rPr>
          <w:lang w:eastAsia="en-US"/>
        </w:rPr>
      </w:pPr>
      <w:r w:rsidRPr="00C8341D">
        <w:rPr>
          <w:lang w:eastAsia="en-US"/>
        </w:rPr>
        <w:t>Chair:</w:t>
      </w:r>
      <w:r w:rsidRPr="00C8341D">
        <w:rPr>
          <w:lang w:eastAsia="en-US"/>
        </w:rPr>
        <w:tab/>
        <w:t xml:space="preserve">I don’t uphold your point of order. </w:t>
      </w:r>
    </w:p>
    <w:p w14:paraId="6E26861E" w14:textId="65C9D128" w:rsidR="00C8341D" w:rsidRPr="00C8341D" w:rsidRDefault="00B41B1F" w:rsidP="00C8341D">
      <w:pPr>
        <w:spacing w:after="120"/>
        <w:ind w:left="2517" w:hanging="2517"/>
        <w:rPr>
          <w:lang w:eastAsia="en-US"/>
        </w:rPr>
      </w:pPr>
      <w:r>
        <w:rPr>
          <w:lang w:eastAsia="en-US"/>
        </w:rPr>
        <w:tab/>
      </w:r>
      <w:r w:rsidR="00C8341D" w:rsidRPr="00C8341D">
        <w:rPr>
          <w:lang w:eastAsia="en-US"/>
        </w:rPr>
        <w:t>LORD MAYOR, would you kindly—did you want to provide a personal response?</w:t>
      </w:r>
    </w:p>
    <w:p w14:paraId="56F42A2D" w14:textId="77777777" w:rsidR="00C8341D" w:rsidRPr="00C8341D" w:rsidRDefault="00C8341D" w:rsidP="00C8341D">
      <w:pPr>
        <w:spacing w:after="120"/>
        <w:ind w:left="2517" w:hanging="2517"/>
        <w:rPr>
          <w:lang w:eastAsia="en-US"/>
        </w:rPr>
      </w:pPr>
      <w:r w:rsidRPr="00C8341D">
        <w:rPr>
          <w:lang w:eastAsia="en-US"/>
        </w:rPr>
        <w:t>LORD MAYOR:</w:t>
      </w:r>
      <w:r w:rsidRPr="00C8341D">
        <w:rPr>
          <w:lang w:eastAsia="en-US"/>
        </w:rPr>
        <w:tab/>
        <w:t>Well, either they want to hear or they don’t want to hear.</w:t>
      </w:r>
    </w:p>
    <w:p w14:paraId="7002F529" w14:textId="77777777" w:rsidR="00C8341D" w:rsidRPr="00C8341D" w:rsidRDefault="00C8341D" w:rsidP="00C8341D">
      <w:pPr>
        <w:spacing w:after="120"/>
        <w:ind w:left="2517" w:hanging="2517"/>
        <w:rPr>
          <w:i/>
          <w:iCs/>
          <w:lang w:eastAsia="en-US"/>
        </w:rPr>
      </w:pPr>
      <w:r w:rsidRPr="00C8341D">
        <w:rPr>
          <w:i/>
          <w:iCs/>
          <w:lang w:eastAsia="en-US"/>
        </w:rPr>
        <w:t>Councillor interjecting.</w:t>
      </w:r>
    </w:p>
    <w:p w14:paraId="3C84068D" w14:textId="77777777" w:rsidR="00C8341D" w:rsidRPr="00C8341D" w:rsidRDefault="00C8341D" w:rsidP="00C8341D">
      <w:pPr>
        <w:spacing w:after="120"/>
        <w:ind w:left="2517" w:hanging="2517"/>
        <w:rPr>
          <w:lang w:eastAsia="en-US"/>
        </w:rPr>
      </w:pPr>
      <w:r w:rsidRPr="00C8341D">
        <w:rPr>
          <w:lang w:eastAsia="en-US"/>
        </w:rPr>
        <w:t>LORD MAYOR:</w:t>
      </w:r>
      <w:r w:rsidRPr="00C8341D">
        <w:rPr>
          <w:lang w:eastAsia="en-US"/>
        </w:rPr>
        <w:tab/>
        <w:t xml:space="preserve">Oh, </w:t>
      </w:r>
      <w:proofErr w:type="spellStart"/>
      <w:r w:rsidRPr="00C8341D">
        <w:rPr>
          <w:lang w:eastAsia="en-US"/>
        </w:rPr>
        <w:t>Labor</w:t>
      </w:r>
      <w:proofErr w:type="spellEnd"/>
      <w:r w:rsidRPr="00C8341D">
        <w:rPr>
          <w:lang w:eastAsia="en-US"/>
        </w:rPr>
        <w:t xml:space="preserve"> doesn’t want to hear me. That’s fine.</w:t>
      </w:r>
    </w:p>
    <w:p w14:paraId="2FFC355A"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 xml:space="preserve">Thank you. </w:t>
      </w:r>
    </w:p>
    <w:p w14:paraId="79978746" w14:textId="77777777" w:rsidR="00C8341D" w:rsidRPr="00C8341D" w:rsidRDefault="00C8341D" w:rsidP="00C8341D">
      <w:pPr>
        <w:spacing w:after="120"/>
        <w:ind w:left="2517" w:hanging="2517"/>
        <w:rPr>
          <w:lang w:eastAsia="en-US"/>
        </w:rPr>
      </w:pPr>
      <w:r w:rsidRPr="00C8341D">
        <w:rPr>
          <w:lang w:eastAsia="en-US"/>
        </w:rPr>
        <w:tab/>
        <w:t>Councillor HUTTON.</w:t>
      </w:r>
    </w:p>
    <w:p w14:paraId="452D7081" w14:textId="77777777" w:rsidR="00C8341D" w:rsidRPr="00C8341D" w:rsidRDefault="00C8341D" w:rsidP="00C8341D">
      <w:pPr>
        <w:spacing w:after="120"/>
        <w:ind w:left="2517" w:hanging="2517"/>
        <w:rPr>
          <w:lang w:eastAsia="en-US"/>
        </w:rPr>
      </w:pPr>
      <w:r w:rsidRPr="00C8341D">
        <w:rPr>
          <w:lang w:eastAsia="en-US"/>
        </w:rPr>
        <w:t>Councillor HUTTON:</w:t>
      </w:r>
      <w:r w:rsidRPr="00C8341D">
        <w:rPr>
          <w:lang w:eastAsia="en-US"/>
        </w:rPr>
        <w:tab/>
        <w:t>Thank you, Mr Chair.</w:t>
      </w:r>
    </w:p>
    <w:p w14:paraId="7B41EA3D" w14:textId="77777777" w:rsidR="00C8341D" w:rsidRPr="00C8341D" w:rsidRDefault="00C8341D" w:rsidP="00C8341D">
      <w:pPr>
        <w:spacing w:after="120"/>
        <w:ind w:left="2517" w:hanging="2517"/>
        <w:rPr>
          <w:i/>
          <w:iCs/>
          <w:lang w:eastAsia="en-US"/>
        </w:rPr>
      </w:pPr>
      <w:r w:rsidRPr="00C8341D">
        <w:rPr>
          <w:lang w:eastAsia="en-US"/>
        </w:rPr>
        <w:t>Councillor JOHNSTON:</w:t>
      </w:r>
      <w:r w:rsidRPr="00C8341D">
        <w:rPr>
          <w:lang w:eastAsia="en-US"/>
        </w:rPr>
        <w:tab/>
        <w:t xml:space="preserve">Point of order, Mr Chair. </w:t>
      </w:r>
    </w:p>
    <w:p w14:paraId="2AC41D26"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Point of order, Councillor JOHNSTON.</w:t>
      </w:r>
    </w:p>
    <w:p w14:paraId="409EFF5D" w14:textId="77777777" w:rsidR="00C8341D" w:rsidRPr="00C8341D" w:rsidRDefault="00C8341D" w:rsidP="00C8341D">
      <w:pPr>
        <w:spacing w:after="120"/>
        <w:ind w:left="2517" w:hanging="2517"/>
        <w:rPr>
          <w:lang w:eastAsia="en-US"/>
        </w:rPr>
      </w:pPr>
      <w:r w:rsidRPr="00C8341D">
        <w:rPr>
          <w:lang w:eastAsia="en-US"/>
        </w:rPr>
        <w:t>Councillor JOHNSTON:</w:t>
      </w:r>
      <w:r w:rsidRPr="00C8341D">
        <w:rPr>
          <w:lang w:eastAsia="en-US"/>
        </w:rPr>
        <w:tab/>
        <w:t>I’m raising a procedural issue here. There is no information in this report about the Moggill Road corridor project changes. I’m asking you as the Chairman why that information has not been provided to Councillors for debate today.</w:t>
      </w:r>
    </w:p>
    <w:p w14:paraId="2EB77458"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 xml:space="preserve">I don’t uphold your point of order. </w:t>
      </w:r>
    </w:p>
    <w:p w14:paraId="4EF71A7A" w14:textId="77777777" w:rsidR="00C8341D" w:rsidRPr="00C8341D" w:rsidRDefault="00C8341D" w:rsidP="00C8341D">
      <w:pPr>
        <w:spacing w:after="120"/>
        <w:ind w:left="2517" w:hanging="2517"/>
        <w:rPr>
          <w:lang w:eastAsia="en-US"/>
        </w:rPr>
      </w:pPr>
      <w:r w:rsidRPr="00C8341D">
        <w:rPr>
          <w:lang w:eastAsia="en-US"/>
        </w:rPr>
        <w:tab/>
        <w:t>Councillor HUTTON.</w:t>
      </w:r>
    </w:p>
    <w:p w14:paraId="6B0DFE91" w14:textId="79078CF6" w:rsidR="00FD5A16" w:rsidRDefault="00FD5A16" w:rsidP="003C0860">
      <w:pPr>
        <w:jc w:val="right"/>
        <w:rPr>
          <w:b/>
          <w:bCs/>
          <w:u w:val="single"/>
        </w:rPr>
      </w:pPr>
      <w:r>
        <w:rPr>
          <w:b/>
          <w:bCs/>
          <w:u w:val="single"/>
        </w:rPr>
        <w:t>Question 5</w:t>
      </w:r>
    </w:p>
    <w:p w14:paraId="092DDEF9" w14:textId="77777777" w:rsidR="00C8341D" w:rsidRPr="00C8341D" w:rsidRDefault="00C8341D" w:rsidP="00C8341D">
      <w:pPr>
        <w:spacing w:after="120"/>
        <w:ind w:left="2517" w:hanging="2517"/>
        <w:rPr>
          <w:lang w:eastAsia="en-US"/>
        </w:rPr>
      </w:pPr>
      <w:r w:rsidRPr="00C8341D">
        <w:rPr>
          <w:lang w:eastAsia="en-US"/>
        </w:rPr>
        <w:t>Councillor HUTTON:</w:t>
      </w:r>
      <w:r w:rsidRPr="00C8341D">
        <w:rPr>
          <w:lang w:eastAsia="en-US"/>
        </w:rPr>
        <w:tab/>
        <w:t xml:space="preserve">Thank you, Mr Chair. My question is to the Chair of Economic Development and the Brisbane 2032 Olympic and Paralympic Games Committee, Councillor ADAMS. </w:t>
      </w:r>
    </w:p>
    <w:p w14:paraId="3FCFA42A" w14:textId="77777777" w:rsidR="00C8341D" w:rsidRPr="00C8341D" w:rsidRDefault="00C8341D" w:rsidP="00C8341D">
      <w:pPr>
        <w:spacing w:after="120"/>
        <w:ind w:left="2517" w:hanging="2517"/>
        <w:rPr>
          <w:lang w:eastAsia="en-US"/>
        </w:rPr>
      </w:pPr>
      <w:r w:rsidRPr="00C8341D">
        <w:rPr>
          <w:lang w:eastAsia="en-US"/>
        </w:rPr>
        <w:tab/>
        <w:t>DEPUTY MAYOR, Brisbane was a hive of activity last weekend with tens of thousands of interstate visitors coming into the city for multiple major events. Can you please update the Chamber on how weekends like this benefit Brisbane businesses and keep our local economy strong?</w:t>
      </w:r>
    </w:p>
    <w:p w14:paraId="1BD9BCF5"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 xml:space="preserve">Thank you, Councillor HUTTON. </w:t>
      </w:r>
    </w:p>
    <w:p w14:paraId="0B32CF22" w14:textId="77777777" w:rsidR="00C8341D" w:rsidRPr="00C8341D" w:rsidRDefault="00C8341D" w:rsidP="00C8341D">
      <w:pPr>
        <w:spacing w:after="120"/>
        <w:ind w:left="2517" w:hanging="2517"/>
        <w:rPr>
          <w:lang w:eastAsia="en-US"/>
        </w:rPr>
      </w:pPr>
      <w:r w:rsidRPr="00C8341D">
        <w:rPr>
          <w:lang w:eastAsia="en-US"/>
        </w:rPr>
        <w:tab/>
        <w:t>Councillor ADAMS.</w:t>
      </w:r>
    </w:p>
    <w:p w14:paraId="374113CF" w14:textId="66E7A443" w:rsidR="00C8341D" w:rsidRPr="00C8341D" w:rsidRDefault="00C8341D" w:rsidP="00C8341D">
      <w:pPr>
        <w:spacing w:after="120"/>
        <w:ind w:left="2517" w:hanging="2517"/>
        <w:rPr>
          <w:lang w:eastAsia="en-US"/>
        </w:rPr>
      </w:pPr>
      <w:r w:rsidRPr="00C8341D">
        <w:rPr>
          <w:lang w:eastAsia="en-US"/>
        </w:rPr>
        <w:t>DEPUTY MAYOR:</w:t>
      </w:r>
      <w:r w:rsidRPr="00C8341D">
        <w:rPr>
          <w:lang w:eastAsia="en-US"/>
        </w:rPr>
        <w:tab/>
        <w:t xml:space="preserve">Thank you, Mr Chair, and I am more than happy to talk about how our city was a hive of activity last weekend. Thank you, Councillor HUTTON, for the question. We had more than a quarter of a million visitors descended on Brisbane for a </w:t>
      </w:r>
      <w:r w:rsidRPr="00C8341D">
        <w:rPr>
          <w:lang w:eastAsia="en-US"/>
        </w:rPr>
        <w:lastRenderedPageBreak/>
        <w:t xml:space="preserve">bumper weekend of footy finals, Brisbane Festival, </w:t>
      </w:r>
      <w:r w:rsidR="006A235A">
        <w:rPr>
          <w:lang w:eastAsia="en-US"/>
        </w:rPr>
        <w:t>r</w:t>
      </w:r>
      <w:r w:rsidRPr="00C8341D">
        <w:rPr>
          <w:lang w:eastAsia="en-US"/>
        </w:rPr>
        <w:t xml:space="preserve">ace </w:t>
      </w:r>
      <w:r w:rsidR="006A235A">
        <w:rPr>
          <w:lang w:eastAsia="en-US"/>
        </w:rPr>
        <w:t>d</w:t>
      </w:r>
      <w:r w:rsidRPr="00C8341D">
        <w:rPr>
          <w:lang w:eastAsia="en-US"/>
        </w:rPr>
        <w:t xml:space="preserve">ay, and there was also some Polo down at Larapinta, as well. We know that when the Brisbane Airport is busy, our hotels, our bars, our restaurants, our </w:t>
      </w:r>
      <w:proofErr w:type="gramStart"/>
      <w:r w:rsidRPr="00C8341D">
        <w:rPr>
          <w:lang w:eastAsia="en-US"/>
        </w:rPr>
        <w:t>cafés</w:t>
      </w:r>
      <w:proofErr w:type="gramEnd"/>
      <w:r w:rsidRPr="00C8341D">
        <w:rPr>
          <w:lang w:eastAsia="en-US"/>
        </w:rPr>
        <w:t xml:space="preserve"> and our city streets are busy, as well. It was the Broncos’ first home final in six years at Suncorp Stadium in front of a packed house, and I still can’t believe they kept the Storm to zero. Look, knew they would win, but was amazed they kept them to zero. Fantastic. </w:t>
      </w:r>
    </w:p>
    <w:p w14:paraId="56A1B87A" w14:textId="5BB139B7" w:rsidR="00C8341D" w:rsidRPr="00C8341D" w:rsidRDefault="00C8341D" w:rsidP="00C8341D">
      <w:pPr>
        <w:spacing w:after="120"/>
        <w:ind w:left="2517"/>
        <w:rPr>
          <w:lang w:eastAsia="en-US"/>
        </w:rPr>
      </w:pPr>
      <w:r w:rsidRPr="00C8341D">
        <w:rPr>
          <w:lang w:eastAsia="en-US"/>
        </w:rPr>
        <w:t xml:space="preserve">Caxton Street was heaving, before, during, well and truly after the game. This was an absolute historic win that Brisbane celebrated big time. Of course, it was a big win for Broncos, but an even bigger win for our Brisbane businesses. It is fantastic to see this iconic precinct back in full swing and doing what they do best. Then, across town, just a night later in </w:t>
      </w:r>
      <w:r w:rsidR="002C3984">
        <w:rPr>
          <w:lang w:eastAsia="en-US"/>
        </w:rPr>
        <w:t>T</w:t>
      </w:r>
      <w:r w:rsidRPr="00C8341D">
        <w:rPr>
          <w:lang w:eastAsia="en-US"/>
        </w:rPr>
        <w:t xml:space="preserve">he Gabba, we saw another </w:t>
      </w:r>
      <w:r w:rsidR="002C3984" w:rsidRPr="00C8341D">
        <w:rPr>
          <w:lang w:eastAsia="en-US"/>
        </w:rPr>
        <w:t>sell-out</w:t>
      </w:r>
      <w:r w:rsidRPr="00C8341D">
        <w:rPr>
          <w:lang w:eastAsia="en-US"/>
        </w:rPr>
        <w:t xml:space="preserve"> crowd cheering on the Lions in a qualifying finals win against Port Adelaide. You’ll be glad to know, Councillor MACKAY—I’m sure you were there—that those of us who were here at the Lord Mayor’s Charitable Trust were getting the updates to make sure we knew what was going on, but we are so excited that they are a step closer to breaking the club’s 20-year Premiership drought.</w:t>
      </w:r>
    </w:p>
    <w:p w14:paraId="152EF6B7" w14:textId="77777777" w:rsidR="00C8341D" w:rsidRPr="00C8341D" w:rsidRDefault="00C8341D" w:rsidP="00C8341D">
      <w:pPr>
        <w:spacing w:after="120"/>
        <w:ind w:left="2517"/>
        <w:rPr>
          <w:lang w:eastAsia="en-US"/>
        </w:rPr>
      </w:pPr>
      <w:r w:rsidRPr="00C8341D">
        <w:rPr>
          <w:lang w:eastAsia="en-US"/>
        </w:rPr>
        <w:t>Again, this is why we have claimed the title of Australia’s sporting capital, with just under nine years until the Brisbane 2032 Olympic and Paralympic Games. You can see Brisbane rising to the top of global ranks when it comes to sporting cities in the world. We have world-class stadiums near the city, vibrant precincts, year-round sunshine, great public transport, which all help to make Brisbane the ideal destination for fans to experience major sporting events.</w:t>
      </w:r>
    </w:p>
    <w:p w14:paraId="45BB8E84" w14:textId="19F5F508" w:rsidR="00C8341D" w:rsidRPr="00C8341D" w:rsidRDefault="00C8341D" w:rsidP="00C8341D">
      <w:pPr>
        <w:spacing w:after="120"/>
        <w:ind w:left="2517"/>
        <w:rPr>
          <w:lang w:eastAsia="en-US"/>
        </w:rPr>
      </w:pPr>
      <w:r w:rsidRPr="00C8341D">
        <w:rPr>
          <w:lang w:eastAsia="en-US"/>
        </w:rPr>
        <w:t xml:space="preserve">It’s not just the sport that makes our city one of the best places to live and visit. We work incredibly hard through not only the </w:t>
      </w:r>
      <w:r w:rsidR="002C3984">
        <w:rPr>
          <w:lang w:eastAsia="en-US"/>
        </w:rPr>
        <w:t>L</w:t>
      </w:r>
      <w:r w:rsidRPr="00C8341D">
        <w:rPr>
          <w:lang w:eastAsia="en-US"/>
        </w:rPr>
        <w:t xml:space="preserve">ifestyle and the </w:t>
      </w:r>
      <w:r w:rsidR="002C3984">
        <w:rPr>
          <w:lang w:eastAsia="en-US"/>
        </w:rPr>
        <w:t>C</w:t>
      </w:r>
      <w:r w:rsidRPr="00C8341D">
        <w:rPr>
          <w:lang w:eastAsia="en-US"/>
        </w:rPr>
        <w:t xml:space="preserve">ommunity, </w:t>
      </w:r>
      <w:r w:rsidR="002C3984">
        <w:rPr>
          <w:lang w:eastAsia="en-US"/>
        </w:rPr>
        <w:t>A</w:t>
      </w:r>
      <w:r w:rsidRPr="00C8341D">
        <w:rPr>
          <w:lang w:eastAsia="en-US"/>
        </w:rPr>
        <w:t xml:space="preserve">rts and </w:t>
      </w:r>
      <w:r w:rsidR="002C3984">
        <w:rPr>
          <w:lang w:eastAsia="en-US"/>
        </w:rPr>
        <w:t>N</w:t>
      </w:r>
      <w:r w:rsidRPr="00C8341D">
        <w:rPr>
          <w:lang w:eastAsia="en-US"/>
        </w:rPr>
        <w:t xml:space="preserve">ighttime </w:t>
      </w:r>
      <w:r w:rsidR="002C3984">
        <w:rPr>
          <w:lang w:eastAsia="en-US"/>
        </w:rPr>
        <w:t>E</w:t>
      </w:r>
      <w:r w:rsidRPr="00C8341D">
        <w:rPr>
          <w:lang w:eastAsia="en-US"/>
        </w:rPr>
        <w:t xml:space="preserve">conomy, but also through BEDA (Brisbane Economic Development Agency) to make sure our major events calendar is packed out across the year. Sports and arts and culture and business, there is something for everyone. As we heard earlier from Louise and Franky, Brisbane Festival has officially taken over Brisbane at the moment, with more than 1,000 events across the city over the month, and we’re only halfway through. I have enjoyed the </w:t>
      </w:r>
      <w:proofErr w:type="spellStart"/>
      <w:r w:rsidRPr="00C8341D">
        <w:rPr>
          <w:lang w:eastAsia="en-US"/>
        </w:rPr>
        <w:t>Spiegeltent</w:t>
      </w:r>
      <w:proofErr w:type="spellEnd"/>
      <w:r w:rsidRPr="00C8341D">
        <w:rPr>
          <w:lang w:eastAsia="en-US"/>
        </w:rPr>
        <w:t>, I have seen an early peek of BANANALAND, but apparently, Salamander is the absolute one not to miss. It will be going global. It apparently is spectacular.</w:t>
      </w:r>
    </w:p>
    <w:p w14:paraId="47573518" w14:textId="45979D41" w:rsidR="00C8341D" w:rsidRPr="00C8341D" w:rsidRDefault="00C8341D" w:rsidP="00C8341D">
      <w:pPr>
        <w:spacing w:after="120"/>
        <w:ind w:left="2517"/>
        <w:rPr>
          <w:lang w:eastAsia="en-US"/>
        </w:rPr>
      </w:pPr>
      <w:r w:rsidRPr="00C8341D">
        <w:rPr>
          <w:lang w:eastAsia="en-US"/>
        </w:rPr>
        <w:t xml:space="preserve">The Festival itself is just a homegrown favourite that continues to dazzle each and every year and it draws crowds from near and far. </w:t>
      </w:r>
      <w:proofErr w:type="spellStart"/>
      <w:r w:rsidRPr="00C8341D">
        <w:rPr>
          <w:lang w:eastAsia="en-US"/>
        </w:rPr>
        <w:t>Riverfire</w:t>
      </w:r>
      <w:proofErr w:type="spellEnd"/>
      <w:r w:rsidRPr="00C8341D">
        <w:rPr>
          <w:lang w:eastAsia="en-US"/>
        </w:rPr>
        <w:t xml:space="preserve"> this year was one of our biggest and best, and the crowds definitely voted with their feet. Over half a million residents and visitors sat on the banks of our river. It was a fantastic display of fireworks, flyovers, and the first for Brisbane, a spectacular drone flying through the river, performing the First Nations</w:t>
      </w:r>
      <w:r w:rsidR="006A235A">
        <w:rPr>
          <w:lang w:eastAsia="en-US"/>
        </w:rPr>
        <w:t>’</w:t>
      </w:r>
      <w:r w:rsidRPr="00C8341D">
        <w:rPr>
          <w:lang w:eastAsia="en-US"/>
        </w:rPr>
        <w:t xml:space="preserve"> story</w:t>
      </w:r>
      <w:r w:rsidR="006A235A">
        <w:rPr>
          <w:lang w:eastAsia="en-US"/>
        </w:rPr>
        <w:t>,</w:t>
      </w:r>
      <w:r w:rsidRPr="00C8341D">
        <w:rPr>
          <w:lang w:eastAsia="en-US"/>
        </w:rPr>
        <w:t xml:space="preserve"> </w:t>
      </w:r>
      <w:r w:rsidRPr="00FA493B">
        <w:rPr>
          <w:lang w:eastAsia="en-US"/>
        </w:rPr>
        <w:t>Spirit of the Whale</w:t>
      </w:r>
      <w:r w:rsidRPr="00C8341D">
        <w:rPr>
          <w:lang w:eastAsia="en-US"/>
        </w:rPr>
        <w:t>. There’s also dance theatre, music singalongs, cabaret, block parties and hopefully, Councillors have enjoyed the Street Serenades as they continue through our local suburbs. Nine world premieres, two Australian premieres and 11 Queensland premieres, plus more than 1,400 Queensland-based artists and artworkers, taking 57 arts organisations to get involved and over 170 First Nations artists joining in. We are always incredibly proud to support this festival year on year, and it’s fantastic to see it lining up with two fantastic nights of Rugby League.</w:t>
      </w:r>
    </w:p>
    <w:p w14:paraId="779CBD12" w14:textId="77777777" w:rsidR="00C8341D" w:rsidRPr="00C8341D" w:rsidRDefault="00C8341D" w:rsidP="00C8341D">
      <w:pPr>
        <w:spacing w:after="120"/>
        <w:ind w:left="2517"/>
        <w:rPr>
          <w:lang w:eastAsia="en-US"/>
        </w:rPr>
      </w:pPr>
      <w:r w:rsidRPr="00C8341D">
        <w:rPr>
          <w:lang w:eastAsia="en-US"/>
        </w:rPr>
        <w:t>As I mentioned, that’s not all. On the northside, there was another type of cultural carnival taking place, and that was Country Music Day at Doomben. So, it was horses and boot-scooting cowboys and cowgirls filling the racetrack for a fantastic day out in sunshine on Saturday. Not your traditional race day, but certainly a crowd-pleaser. The racing industry, regardless of what some people try to say, is growing from strength to strength. It is employing more locals and pumping more dollars back into our economy. It employs more than 6,000 people and generates over $1 billion each year, every year. As I said, we know that the Greens are pushing to have this industry shut down, but this industry is well and truly alive and not slowing down anytime soon.</w:t>
      </w:r>
    </w:p>
    <w:p w14:paraId="530E5632" w14:textId="77777777" w:rsidR="00C8341D" w:rsidRPr="00C8341D" w:rsidRDefault="00C8341D" w:rsidP="00C8341D">
      <w:pPr>
        <w:spacing w:after="120"/>
        <w:ind w:left="2517"/>
        <w:rPr>
          <w:lang w:eastAsia="en-US"/>
        </w:rPr>
      </w:pPr>
      <w:r w:rsidRPr="00C8341D">
        <w:rPr>
          <w:lang w:eastAsia="en-US"/>
        </w:rPr>
        <w:t xml:space="preserve">Then, let’s add to that the school holidays coming up. There’s plenty of free and affordable fun, as we’ve just heard, as well, with more than 500 events to choose from, but of course, every time somebody comes into South Bank or goes to a local park to enjoy their holidays, they usually frequent one of the local cafés or </w:t>
      </w:r>
      <w:r w:rsidRPr="00C8341D">
        <w:rPr>
          <w:lang w:eastAsia="en-US"/>
        </w:rPr>
        <w:lastRenderedPageBreak/>
        <w:t>the local restaurants, as well. I know the LORD MAYOR has just launched the exciting new show at the Planetarium to celebrate the 50th anniversary of Pink Floyd at the Planetarium. There is a little bit for everybody. Brisbane just keeps ticking and making our city an even better place to live and visit.</w:t>
      </w:r>
    </w:p>
    <w:p w14:paraId="680DA357"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 xml:space="preserve">Thank you, DEPUTY MAYOR. </w:t>
      </w:r>
    </w:p>
    <w:p w14:paraId="6E401F03" w14:textId="77777777" w:rsidR="00C8341D" w:rsidRPr="00C8341D" w:rsidRDefault="00C8341D" w:rsidP="00C8341D">
      <w:pPr>
        <w:spacing w:after="120"/>
        <w:ind w:left="2517" w:hanging="2517"/>
        <w:rPr>
          <w:lang w:eastAsia="en-US"/>
        </w:rPr>
      </w:pPr>
      <w:r w:rsidRPr="00C8341D">
        <w:rPr>
          <w:lang w:eastAsia="en-US"/>
        </w:rPr>
        <w:tab/>
        <w:t xml:space="preserve">Further questions? </w:t>
      </w:r>
    </w:p>
    <w:p w14:paraId="2CF2B133" w14:textId="77777777" w:rsidR="00C8341D" w:rsidRPr="00C8341D" w:rsidRDefault="00C8341D" w:rsidP="00C8341D">
      <w:pPr>
        <w:spacing w:after="120"/>
        <w:ind w:left="2517" w:hanging="2517"/>
        <w:rPr>
          <w:lang w:eastAsia="en-US"/>
        </w:rPr>
      </w:pPr>
      <w:r w:rsidRPr="00C8341D">
        <w:rPr>
          <w:lang w:eastAsia="en-US"/>
        </w:rPr>
        <w:tab/>
        <w:t>Councillor COLLIER. Sorry, Councillor COLLIER.</w:t>
      </w:r>
    </w:p>
    <w:p w14:paraId="01AB77C5" w14:textId="6E4E9F44" w:rsidR="00FD5A16" w:rsidRDefault="00FD5A16" w:rsidP="003C0860">
      <w:pPr>
        <w:jc w:val="right"/>
        <w:rPr>
          <w:b/>
          <w:bCs/>
          <w:u w:val="single"/>
        </w:rPr>
      </w:pPr>
      <w:r>
        <w:rPr>
          <w:b/>
          <w:bCs/>
          <w:u w:val="single"/>
        </w:rPr>
        <w:t>Question 6</w:t>
      </w:r>
    </w:p>
    <w:p w14:paraId="0ECFD3B3" w14:textId="77777777" w:rsidR="00C8341D" w:rsidRPr="00C8341D" w:rsidRDefault="00C8341D" w:rsidP="00C8341D">
      <w:pPr>
        <w:spacing w:after="120"/>
        <w:ind w:left="2517" w:hanging="2517"/>
        <w:rPr>
          <w:lang w:eastAsia="en-US"/>
        </w:rPr>
      </w:pPr>
      <w:r w:rsidRPr="00C8341D">
        <w:rPr>
          <w:lang w:eastAsia="en-US"/>
        </w:rPr>
        <w:t>Councillor COLLIER:</w:t>
      </w:r>
      <w:r w:rsidRPr="00C8341D">
        <w:rPr>
          <w:lang w:eastAsia="en-US"/>
        </w:rPr>
        <w:tab/>
        <w:t xml:space="preserve">Thank you, Chair. My question is to the LORD MAYOR. </w:t>
      </w:r>
    </w:p>
    <w:p w14:paraId="55F92483" w14:textId="77777777" w:rsidR="00C8341D" w:rsidRPr="00C8341D" w:rsidRDefault="00C8341D" w:rsidP="00C8341D">
      <w:pPr>
        <w:spacing w:after="120"/>
        <w:ind w:left="2517" w:hanging="2517"/>
        <w:rPr>
          <w:lang w:eastAsia="en-US"/>
        </w:rPr>
      </w:pPr>
      <w:r w:rsidRPr="00C8341D">
        <w:rPr>
          <w:lang w:eastAsia="en-US"/>
        </w:rPr>
        <w:tab/>
        <w:t xml:space="preserve">LORD MAYOR, in the midst of a housing and homelessness crisis, will the LNP Council stop printing and mailing </w:t>
      </w:r>
      <w:r w:rsidRPr="00C8341D">
        <w:rPr>
          <w:i/>
          <w:iCs/>
          <w:lang w:eastAsia="en-US"/>
        </w:rPr>
        <w:t>Living in Brisbane</w:t>
      </w:r>
      <w:r w:rsidRPr="00C8341D">
        <w:rPr>
          <w:lang w:eastAsia="en-US"/>
        </w:rPr>
        <w:t xml:space="preserve"> newsletters and put that money into more homelessness services?</w:t>
      </w:r>
    </w:p>
    <w:p w14:paraId="51FA8F0E" w14:textId="77777777" w:rsidR="00C8341D" w:rsidRPr="00C8341D" w:rsidRDefault="00C8341D" w:rsidP="00C8341D">
      <w:pPr>
        <w:spacing w:after="120"/>
        <w:ind w:left="2517" w:hanging="2517"/>
        <w:rPr>
          <w:lang w:eastAsia="en-US"/>
        </w:rPr>
      </w:pPr>
      <w:r w:rsidRPr="00C8341D">
        <w:rPr>
          <w:lang w:eastAsia="en-US"/>
        </w:rPr>
        <w:t>Chair:</w:t>
      </w:r>
      <w:r w:rsidRPr="00C8341D">
        <w:rPr>
          <w:lang w:eastAsia="en-US"/>
        </w:rPr>
        <w:tab/>
        <w:t>LORD MAYOR.</w:t>
      </w:r>
    </w:p>
    <w:p w14:paraId="42F1833C" w14:textId="77777777" w:rsidR="00DF392F" w:rsidRPr="00DF392F" w:rsidRDefault="00DF392F" w:rsidP="00DF392F">
      <w:pPr>
        <w:spacing w:after="120"/>
        <w:ind w:left="2517" w:hanging="2517"/>
        <w:rPr>
          <w:lang w:eastAsia="en-US"/>
        </w:rPr>
      </w:pPr>
      <w:r w:rsidRPr="00DF392F">
        <w:rPr>
          <w:lang w:eastAsia="en-US"/>
        </w:rPr>
        <w:t>LORD MAYOR:</w:t>
      </w:r>
      <w:r w:rsidRPr="00DF392F">
        <w:rPr>
          <w:lang w:eastAsia="en-US"/>
        </w:rPr>
        <w:tab/>
        <w:t xml:space="preserve">I think a more appropriate question to ask, Mr Chair, through you, would be will </w:t>
      </w:r>
      <w:proofErr w:type="spellStart"/>
      <w:r w:rsidRPr="00DF392F">
        <w:rPr>
          <w:lang w:eastAsia="en-US"/>
        </w:rPr>
        <w:t>Labor</w:t>
      </w:r>
      <w:proofErr w:type="spellEnd"/>
      <w:r w:rsidRPr="00DF392F">
        <w:rPr>
          <w:lang w:eastAsia="en-US"/>
        </w:rPr>
        <w:t xml:space="preserve"> Councillors and Green Councillors stop opposing housing during a housing crisis? That would actually be more relevant because we’ve seen tens of thousands of potential homes coming through here for approval which </w:t>
      </w:r>
      <w:proofErr w:type="spellStart"/>
      <w:r w:rsidRPr="00DF392F">
        <w:rPr>
          <w:lang w:eastAsia="en-US"/>
        </w:rPr>
        <w:t>Labor</w:t>
      </w:r>
      <w:proofErr w:type="spellEnd"/>
      <w:r w:rsidRPr="00DF392F">
        <w:rPr>
          <w:lang w:eastAsia="en-US"/>
        </w:rPr>
        <w:t xml:space="preserve"> and Greens Councillors have voted against. Then, they say that somehow a newsletter is going to solve the housing crisis. Who are these people, Mr Chair? Do they really live in some kind of bubble where they are so out of touch with reality that they come in here and vote against homes, they vote against homes week-in, week-out, and then they think a newsletter is going to solve the housing crisis. Are you for real? What’s more, just a few days ago, I think </w:t>
      </w:r>
      <w:proofErr w:type="spellStart"/>
      <w:r w:rsidRPr="00DF392F">
        <w:rPr>
          <w:lang w:eastAsia="en-US"/>
        </w:rPr>
        <w:t>Labor</w:t>
      </w:r>
      <w:proofErr w:type="spellEnd"/>
      <w:r w:rsidRPr="00DF392F">
        <w:rPr>
          <w:lang w:eastAsia="en-US"/>
        </w:rPr>
        <w:t xml:space="preserve"> Councillors were complaining that, apparently, not enough people had signed up to the voluntary alert system.</w:t>
      </w:r>
    </w:p>
    <w:p w14:paraId="464460B3" w14:textId="77777777" w:rsidR="00DF392F" w:rsidRPr="00DF392F" w:rsidRDefault="00DF392F" w:rsidP="00DF392F">
      <w:pPr>
        <w:spacing w:after="120"/>
        <w:ind w:left="2517" w:hanging="2517"/>
        <w:rPr>
          <w:i/>
          <w:iCs/>
          <w:lang w:eastAsia="en-US"/>
        </w:rPr>
      </w:pPr>
      <w:r w:rsidRPr="00DF392F">
        <w:rPr>
          <w:i/>
          <w:iCs/>
          <w:lang w:eastAsia="en-US"/>
        </w:rPr>
        <w:t>Councillor interjecting.</w:t>
      </w:r>
    </w:p>
    <w:p w14:paraId="483E8CF1" w14:textId="03AA6891" w:rsidR="00DF392F" w:rsidRPr="00DF392F" w:rsidRDefault="00DF392F" w:rsidP="00DF392F">
      <w:pPr>
        <w:spacing w:after="120"/>
        <w:ind w:left="2517" w:hanging="2517"/>
        <w:rPr>
          <w:lang w:eastAsia="en-US"/>
        </w:rPr>
      </w:pPr>
      <w:r w:rsidRPr="00DF392F">
        <w:rPr>
          <w:lang w:eastAsia="en-US"/>
        </w:rPr>
        <w:t>LORD MAYOR:</w:t>
      </w:r>
      <w:r w:rsidRPr="00DF392F">
        <w:rPr>
          <w:lang w:eastAsia="en-US"/>
        </w:rPr>
        <w:tab/>
        <w:t>Look, this is one of the ways that we’ve actually been able to get an extra 10,000</w:t>
      </w:r>
      <w:r w:rsidR="00ED16F4">
        <w:rPr>
          <w:lang w:eastAsia="en-US"/>
        </w:rPr>
        <w:t> </w:t>
      </w:r>
      <w:r w:rsidRPr="00DF392F">
        <w:rPr>
          <w:lang w:eastAsia="en-US"/>
        </w:rPr>
        <w:t xml:space="preserve">people sign up, through </w:t>
      </w:r>
      <w:r w:rsidRPr="00DF392F">
        <w:rPr>
          <w:i/>
          <w:iCs/>
          <w:lang w:eastAsia="en-US"/>
        </w:rPr>
        <w:t>Living in Brisbane</w:t>
      </w:r>
      <w:r w:rsidRPr="00DF392F">
        <w:rPr>
          <w:lang w:eastAsia="en-US"/>
        </w:rPr>
        <w:t xml:space="preserve">, yet they’re complaining that, apparently, not enough people are signing up. Look, the reality is, we see </w:t>
      </w:r>
      <w:proofErr w:type="spellStart"/>
      <w:r w:rsidRPr="00DF392F">
        <w:rPr>
          <w:lang w:eastAsia="en-US"/>
        </w:rPr>
        <w:t>Labor</w:t>
      </w:r>
      <w:proofErr w:type="spellEnd"/>
      <w:r w:rsidRPr="00DF392F">
        <w:rPr>
          <w:lang w:eastAsia="en-US"/>
        </w:rPr>
        <w:t xml:space="preserve">—you know when they’re really desperate because they mention </w:t>
      </w:r>
      <w:r w:rsidRPr="00DF392F">
        <w:rPr>
          <w:i/>
          <w:iCs/>
          <w:lang w:eastAsia="en-US"/>
        </w:rPr>
        <w:t>Living in Brisbane</w:t>
      </w:r>
      <w:r w:rsidRPr="00DF392F">
        <w:rPr>
          <w:lang w:eastAsia="en-US"/>
        </w:rPr>
        <w:t>. They’re sitting around the table and they’ve lost the brains trust</w:t>
      </w:r>
      <w:r w:rsidR="00ED16F4">
        <w:rPr>
          <w:lang w:eastAsia="en-US"/>
        </w:rPr>
        <w:t>—</w:t>
      </w:r>
      <w:r w:rsidRPr="00DF392F">
        <w:rPr>
          <w:lang w:eastAsia="en-US"/>
        </w:rPr>
        <w:t xml:space="preserve">Councillors today, and they’re like, what are we going to ask in Question Time? </w:t>
      </w:r>
      <w:r w:rsidRPr="00DF392F">
        <w:rPr>
          <w:i/>
          <w:iCs/>
          <w:lang w:eastAsia="en-US"/>
        </w:rPr>
        <w:t>Living in Brisbane</w:t>
      </w:r>
      <w:r w:rsidRPr="00DF392F">
        <w:rPr>
          <w:lang w:eastAsia="en-US"/>
        </w:rPr>
        <w:t xml:space="preserve">. Let’s ask about </w:t>
      </w:r>
      <w:r w:rsidRPr="00DF392F">
        <w:rPr>
          <w:i/>
          <w:iCs/>
          <w:lang w:eastAsia="en-US"/>
        </w:rPr>
        <w:t>Living in Brisbane</w:t>
      </w:r>
      <w:r w:rsidRPr="00DF392F">
        <w:rPr>
          <w:lang w:eastAsia="en-US"/>
        </w:rPr>
        <w:t>. It is pathetic. It is pathetic. There are real issues facing people and they talk about a newsletter, yet at the same time, they send out their own newsletters with seven photos of themselves.</w:t>
      </w:r>
    </w:p>
    <w:p w14:paraId="22B1D231" w14:textId="77777777" w:rsidR="00DF392F" w:rsidRPr="00DF392F" w:rsidRDefault="00DF392F" w:rsidP="00DF392F">
      <w:pPr>
        <w:spacing w:after="120"/>
        <w:ind w:left="2517" w:hanging="2517"/>
        <w:rPr>
          <w:i/>
          <w:iCs/>
          <w:lang w:eastAsia="en-US"/>
        </w:rPr>
      </w:pPr>
      <w:r w:rsidRPr="00DF392F">
        <w:rPr>
          <w:i/>
          <w:iCs/>
          <w:lang w:eastAsia="en-US"/>
        </w:rPr>
        <w:t>Councillor interjecting.</w:t>
      </w:r>
    </w:p>
    <w:p w14:paraId="1AD97712" w14:textId="77777777" w:rsidR="00DF392F" w:rsidRPr="00DF392F" w:rsidRDefault="00DF392F" w:rsidP="00DF392F">
      <w:pPr>
        <w:spacing w:after="120"/>
        <w:ind w:left="2517" w:hanging="2517"/>
        <w:rPr>
          <w:lang w:eastAsia="en-US"/>
        </w:rPr>
      </w:pPr>
      <w:r w:rsidRPr="00DF392F">
        <w:rPr>
          <w:lang w:eastAsia="en-US"/>
        </w:rPr>
        <w:t>LORD MAYOR:</w:t>
      </w:r>
      <w:r w:rsidRPr="00DF392F">
        <w:rPr>
          <w:lang w:eastAsia="en-US"/>
        </w:rPr>
        <w:tab/>
        <w:t>If you lead by example, Councillor COLLIER and Councillor CASSIDY—through you, Mr Chair—and cancel your own newsletter, then maybe I’ll take you seriously, but you’ll never do that because this is purely another political question which shows just how out of touch with reality they are, how in the bubble they are, and—</w:t>
      </w:r>
    </w:p>
    <w:p w14:paraId="23B9BC24" w14:textId="77777777" w:rsidR="00DF392F" w:rsidRPr="00DF392F" w:rsidRDefault="00DF392F" w:rsidP="00DF392F">
      <w:pPr>
        <w:spacing w:after="120"/>
        <w:ind w:left="2517" w:hanging="2517"/>
        <w:rPr>
          <w:lang w:eastAsia="en-US"/>
        </w:rPr>
      </w:pPr>
      <w:r w:rsidRPr="00DF392F">
        <w:rPr>
          <w:lang w:eastAsia="en-US"/>
        </w:rPr>
        <w:t>Councillor CASSIDY:</w:t>
      </w:r>
      <w:r w:rsidRPr="00DF392F">
        <w:rPr>
          <w:lang w:eastAsia="en-US"/>
        </w:rPr>
        <w:tab/>
        <w:t>Point of order, Chair.</w:t>
      </w:r>
    </w:p>
    <w:p w14:paraId="27737950"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Point of order, Councillor CASSIDY.</w:t>
      </w:r>
    </w:p>
    <w:p w14:paraId="1401A970" w14:textId="77777777" w:rsidR="00DF392F" w:rsidRPr="00DF392F" w:rsidRDefault="00DF392F" w:rsidP="00DF392F">
      <w:pPr>
        <w:spacing w:after="120"/>
        <w:ind w:left="2517" w:hanging="2517"/>
        <w:rPr>
          <w:lang w:eastAsia="en-US"/>
        </w:rPr>
      </w:pPr>
      <w:r w:rsidRPr="00DF392F">
        <w:rPr>
          <w:lang w:eastAsia="en-US"/>
        </w:rPr>
        <w:t>Councillor CASSIDY:</w:t>
      </w:r>
      <w:r w:rsidRPr="00DF392F">
        <w:rPr>
          <w:lang w:eastAsia="en-US"/>
        </w:rPr>
        <w:tab/>
        <w:t xml:space="preserve">Yes, just on relevance, this is really puerile from the LORD MAYOR. The question was actually whether he would cancel the </w:t>
      </w:r>
      <w:r w:rsidRPr="00DF392F">
        <w:rPr>
          <w:i/>
          <w:iCs/>
          <w:lang w:eastAsia="en-US"/>
        </w:rPr>
        <w:t>Living in Brisbane</w:t>
      </w:r>
      <w:r w:rsidRPr="00DF392F">
        <w:rPr>
          <w:lang w:eastAsia="en-US"/>
        </w:rPr>
        <w:t xml:space="preserve"> newsletter and put that money into homelessness services or not. You’ve let him go for quite a bit, but there actually is a question to be answered in there.</w:t>
      </w:r>
    </w:p>
    <w:p w14:paraId="4E59ECBC" w14:textId="77777777" w:rsidR="00ED16F4" w:rsidRDefault="00DF392F" w:rsidP="00DF392F">
      <w:pPr>
        <w:spacing w:after="120"/>
        <w:ind w:left="2517" w:hanging="2517"/>
        <w:rPr>
          <w:lang w:eastAsia="en-US"/>
        </w:rPr>
      </w:pPr>
      <w:r w:rsidRPr="00DF392F">
        <w:rPr>
          <w:lang w:eastAsia="en-US"/>
        </w:rPr>
        <w:t>Chair:</w:t>
      </w:r>
      <w:r w:rsidRPr="00DF392F">
        <w:rPr>
          <w:lang w:eastAsia="en-US"/>
        </w:rPr>
        <w:tab/>
        <w:t xml:space="preserve">Yes, yes. I believe the LORD MAYOR has partially answered that question so far. </w:t>
      </w:r>
    </w:p>
    <w:p w14:paraId="1ECDEA15" w14:textId="7BAA2F42" w:rsidR="00DF392F" w:rsidRPr="00DF392F" w:rsidRDefault="00ED16F4" w:rsidP="00DF392F">
      <w:pPr>
        <w:spacing w:after="120"/>
        <w:ind w:left="2517" w:hanging="2517"/>
        <w:rPr>
          <w:lang w:eastAsia="en-US"/>
        </w:rPr>
      </w:pPr>
      <w:r>
        <w:rPr>
          <w:lang w:eastAsia="en-US"/>
        </w:rPr>
        <w:tab/>
      </w:r>
      <w:r w:rsidR="00DF392F" w:rsidRPr="00DF392F">
        <w:rPr>
          <w:lang w:eastAsia="en-US"/>
        </w:rPr>
        <w:t>LORD MAYOR.</w:t>
      </w:r>
    </w:p>
    <w:p w14:paraId="5C99EA8A" w14:textId="77777777" w:rsidR="00DF392F" w:rsidRPr="00DF392F" w:rsidRDefault="00DF392F" w:rsidP="00DF392F">
      <w:pPr>
        <w:spacing w:after="120"/>
        <w:ind w:left="2517" w:hanging="2517"/>
        <w:rPr>
          <w:lang w:eastAsia="en-US"/>
        </w:rPr>
      </w:pPr>
      <w:r w:rsidRPr="00DF392F">
        <w:rPr>
          <w:lang w:eastAsia="en-US"/>
        </w:rPr>
        <w:t>LORD MAYOR:</w:t>
      </w:r>
      <w:r w:rsidRPr="00DF392F">
        <w:rPr>
          <w:lang w:eastAsia="en-US"/>
        </w:rPr>
        <w:tab/>
        <w:t xml:space="preserve">Well, you know, there’s one area where we’re really wanting to put $1 million into homelessness out at Pinkenba. We’re waiting. We’re waiting. On top of that, we introduced for the first time ever in Brisbane City Council’s history the Pathways out of Homelessness Grant Program, which is going exceedingly well and supporting amazing projects. </w:t>
      </w:r>
      <w:proofErr w:type="spellStart"/>
      <w:r w:rsidRPr="00DF392F">
        <w:rPr>
          <w:lang w:eastAsia="en-US"/>
        </w:rPr>
        <w:t>Labor</w:t>
      </w:r>
      <w:proofErr w:type="spellEnd"/>
      <w:r w:rsidRPr="00DF392F">
        <w:rPr>
          <w:lang w:eastAsia="en-US"/>
        </w:rPr>
        <w:t xml:space="preserve"> never did that. They never had that program. So, the reality is that where they’ve had opportunities to do real things </w:t>
      </w:r>
      <w:r w:rsidRPr="00DF392F">
        <w:rPr>
          <w:lang w:eastAsia="en-US"/>
        </w:rPr>
        <w:lastRenderedPageBreak/>
        <w:t>and support real things, they oppose them for political reasons and they just want to talk about a newsletter.</w:t>
      </w:r>
    </w:p>
    <w:p w14:paraId="17C791D8"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 xml:space="preserve">Thank you, LORD MAYOR. </w:t>
      </w:r>
    </w:p>
    <w:p w14:paraId="5E32B98C" w14:textId="77777777" w:rsidR="00DF392F" w:rsidRPr="00DF392F" w:rsidRDefault="00DF392F" w:rsidP="00DF392F">
      <w:pPr>
        <w:spacing w:after="120"/>
        <w:ind w:left="2517" w:hanging="2517"/>
        <w:rPr>
          <w:lang w:eastAsia="en-US"/>
        </w:rPr>
      </w:pPr>
      <w:r w:rsidRPr="00DF392F">
        <w:rPr>
          <w:lang w:eastAsia="en-US"/>
        </w:rPr>
        <w:tab/>
        <w:t xml:space="preserve">Further questions? </w:t>
      </w:r>
    </w:p>
    <w:p w14:paraId="5B0524E5" w14:textId="77777777" w:rsidR="00DF392F" w:rsidRPr="00DF392F" w:rsidRDefault="00DF392F" w:rsidP="00431DD6">
      <w:pPr>
        <w:ind w:left="2517" w:hanging="2517"/>
        <w:rPr>
          <w:lang w:eastAsia="en-US"/>
        </w:rPr>
      </w:pPr>
      <w:r w:rsidRPr="00DF392F">
        <w:rPr>
          <w:lang w:eastAsia="en-US"/>
        </w:rPr>
        <w:tab/>
        <w:t>Councillor DIXON.</w:t>
      </w:r>
    </w:p>
    <w:p w14:paraId="6CD5417D" w14:textId="2AAC0AAF" w:rsidR="00FD5A16" w:rsidRDefault="00FD5A16" w:rsidP="003C0860">
      <w:pPr>
        <w:jc w:val="right"/>
        <w:rPr>
          <w:b/>
          <w:bCs/>
          <w:u w:val="single"/>
        </w:rPr>
      </w:pPr>
      <w:r>
        <w:rPr>
          <w:b/>
          <w:bCs/>
          <w:u w:val="single"/>
        </w:rPr>
        <w:t>Question 7</w:t>
      </w:r>
    </w:p>
    <w:p w14:paraId="298BE8F7" w14:textId="77777777" w:rsidR="00DF392F" w:rsidRPr="00DF392F" w:rsidRDefault="00DF392F" w:rsidP="00DF392F">
      <w:pPr>
        <w:spacing w:after="120"/>
        <w:ind w:left="2517" w:hanging="2517"/>
        <w:rPr>
          <w:lang w:eastAsia="en-US"/>
        </w:rPr>
      </w:pPr>
      <w:bookmarkStart w:id="14" w:name="_Hlk130974636"/>
      <w:r w:rsidRPr="00DF392F">
        <w:rPr>
          <w:lang w:eastAsia="en-US"/>
        </w:rPr>
        <w:t>Councillor DIXON:</w:t>
      </w:r>
      <w:r w:rsidRPr="00DF392F">
        <w:rPr>
          <w:lang w:eastAsia="en-US"/>
        </w:rPr>
        <w:tab/>
        <w:t xml:space="preserve">My question is to the Chair of Community, Arts and Nighttime Economy Committee, Councillor HOWARD. </w:t>
      </w:r>
    </w:p>
    <w:p w14:paraId="7775087F" w14:textId="77777777" w:rsidR="00DF392F" w:rsidRPr="00DF392F" w:rsidRDefault="00DF392F" w:rsidP="00DF392F">
      <w:pPr>
        <w:spacing w:after="120"/>
        <w:ind w:left="2517" w:hanging="2517"/>
        <w:rPr>
          <w:lang w:eastAsia="en-US"/>
        </w:rPr>
      </w:pPr>
      <w:r w:rsidRPr="00DF392F">
        <w:rPr>
          <w:lang w:eastAsia="en-US"/>
        </w:rPr>
        <w:tab/>
        <w:t>Councillor HOWARD, the Schrinner Council have been strong advocates for the Pinkenba quarantine facility to be used as temporary crisis accommodation during the housing crisis. Can you please update the Chamber on the current status of this proposal?</w:t>
      </w:r>
    </w:p>
    <w:p w14:paraId="5FD3D5E3" w14:textId="77777777" w:rsidR="00DF392F" w:rsidRPr="00DF392F" w:rsidRDefault="00DF392F" w:rsidP="00DF392F">
      <w:pPr>
        <w:spacing w:after="120"/>
        <w:ind w:left="2517" w:hanging="2517"/>
        <w:rPr>
          <w:i/>
          <w:iCs/>
          <w:lang w:eastAsia="en-US"/>
        </w:rPr>
      </w:pPr>
      <w:r w:rsidRPr="00DF392F">
        <w:rPr>
          <w:i/>
          <w:iCs/>
          <w:lang w:eastAsia="en-US"/>
        </w:rPr>
        <w:t>Councillor interjecting.</w:t>
      </w:r>
    </w:p>
    <w:p w14:paraId="5CC15914"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 xml:space="preserve">Thank you, Councillor DIXON. </w:t>
      </w:r>
    </w:p>
    <w:p w14:paraId="00833886" w14:textId="77777777" w:rsidR="00DF392F" w:rsidRPr="00DF392F" w:rsidRDefault="00DF392F" w:rsidP="00DF392F">
      <w:pPr>
        <w:spacing w:after="120"/>
        <w:ind w:left="2517" w:hanging="2517"/>
        <w:rPr>
          <w:lang w:eastAsia="en-US"/>
        </w:rPr>
      </w:pPr>
      <w:r w:rsidRPr="00DF392F">
        <w:rPr>
          <w:lang w:eastAsia="en-US"/>
        </w:rPr>
        <w:tab/>
        <w:t xml:space="preserve">Councillors, a bit of quiet, please. </w:t>
      </w:r>
    </w:p>
    <w:p w14:paraId="451C2181" w14:textId="77777777" w:rsidR="00DF392F" w:rsidRPr="00DF392F" w:rsidRDefault="00DF392F" w:rsidP="00DF392F">
      <w:pPr>
        <w:spacing w:after="120"/>
        <w:ind w:left="2517" w:hanging="2517"/>
        <w:rPr>
          <w:lang w:eastAsia="en-US"/>
        </w:rPr>
      </w:pPr>
      <w:r w:rsidRPr="00DF392F">
        <w:rPr>
          <w:lang w:eastAsia="en-US"/>
        </w:rPr>
        <w:tab/>
        <w:t>Councillor HOWARD.</w:t>
      </w:r>
    </w:p>
    <w:p w14:paraId="633E2DE0" w14:textId="3B7A2871" w:rsidR="00DF392F" w:rsidRPr="00DF392F" w:rsidRDefault="00DF392F" w:rsidP="00DF392F">
      <w:pPr>
        <w:spacing w:after="120"/>
        <w:ind w:left="2517" w:hanging="2517"/>
        <w:rPr>
          <w:lang w:eastAsia="en-US"/>
        </w:rPr>
      </w:pPr>
      <w:r w:rsidRPr="00DF392F">
        <w:rPr>
          <w:lang w:eastAsia="en-US"/>
        </w:rPr>
        <w:t>Councillor HOWARD:</w:t>
      </w:r>
      <w:r w:rsidRPr="00DF392F">
        <w:rPr>
          <w:lang w:eastAsia="en-US"/>
        </w:rPr>
        <w:tab/>
        <w:t>Well, thank you, Mr Chair, and it is a very timely question—through you, Mr</w:t>
      </w:r>
      <w:r w:rsidR="00ED16F4">
        <w:rPr>
          <w:lang w:eastAsia="en-US"/>
        </w:rPr>
        <w:t> </w:t>
      </w:r>
      <w:r w:rsidRPr="00DF392F">
        <w:rPr>
          <w:lang w:eastAsia="en-US"/>
        </w:rPr>
        <w:t xml:space="preserve">Chair—by Councillor DIXON. </w:t>
      </w:r>
    </w:p>
    <w:p w14:paraId="6372D1C6" w14:textId="77777777" w:rsidR="00DF392F" w:rsidRPr="00DF392F" w:rsidRDefault="00DF392F" w:rsidP="00DF392F">
      <w:pPr>
        <w:spacing w:after="120"/>
        <w:ind w:left="2517" w:hanging="2517"/>
        <w:rPr>
          <w:i/>
          <w:iCs/>
          <w:lang w:eastAsia="en-US"/>
        </w:rPr>
      </w:pPr>
      <w:r w:rsidRPr="00DF392F">
        <w:rPr>
          <w:i/>
          <w:iCs/>
          <w:lang w:eastAsia="en-US"/>
        </w:rPr>
        <w:t>Councillor interjecting.</w:t>
      </w:r>
    </w:p>
    <w:p w14:paraId="46E68C3F" w14:textId="77777777" w:rsidR="00DF392F" w:rsidRPr="00DF392F" w:rsidRDefault="00DF392F" w:rsidP="00DF392F">
      <w:pPr>
        <w:spacing w:after="120"/>
        <w:ind w:left="2517" w:hanging="2517"/>
        <w:rPr>
          <w:lang w:eastAsia="en-US"/>
        </w:rPr>
      </w:pPr>
      <w:r w:rsidRPr="00DF392F">
        <w:rPr>
          <w:lang w:eastAsia="en-US"/>
        </w:rPr>
        <w:t>Councillor HOWARD:</w:t>
      </w:r>
      <w:r w:rsidRPr="00DF392F">
        <w:rPr>
          <w:lang w:eastAsia="en-US"/>
        </w:rPr>
        <w:tab/>
        <w:t>I thank Councillor DIXON—</w:t>
      </w:r>
    </w:p>
    <w:p w14:paraId="159F1545"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 xml:space="preserve">Councillor JOHNSTON, please. It’s audible from up here. </w:t>
      </w:r>
    </w:p>
    <w:p w14:paraId="12FFBD61" w14:textId="77777777" w:rsidR="00DF392F" w:rsidRPr="00DF392F" w:rsidRDefault="00DF392F" w:rsidP="00DF392F">
      <w:pPr>
        <w:spacing w:after="120"/>
        <w:ind w:left="2517" w:hanging="2517"/>
        <w:rPr>
          <w:lang w:eastAsia="en-US"/>
        </w:rPr>
      </w:pPr>
      <w:r w:rsidRPr="00DF392F">
        <w:rPr>
          <w:lang w:eastAsia="en-US"/>
        </w:rPr>
        <w:tab/>
        <w:t>Councillor HOWARD, you’ve got the call.</w:t>
      </w:r>
    </w:p>
    <w:p w14:paraId="7810E663" w14:textId="77777777" w:rsidR="00DF392F" w:rsidRPr="00DF392F" w:rsidRDefault="00DF392F" w:rsidP="00DF392F">
      <w:pPr>
        <w:spacing w:after="120"/>
        <w:ind w:left="2517" w:hanging="2517"/>
        <w:rPr>
          <w:lang w:eastAsia="en-US"/>
        </w:rPr>
      </w:pPr>
      <w:r w:rsidRPr="00DF392F">
        <w:rPr>
          <w:lang w:eastAsia="en-US"/>
        </w:rPr>
        <w:t>Councillor HOWARD:</w:t>
      </w:r>
      <w:r w:rsidRPr="00DF392F">
        <w:rPr>
          <w:lang w:eastAsia="en-US"/>
        </w:rPr>
        <w:tab/>
        <w:t>Thank you, Mr Chair.</w:t>
      </w:r>
    </w:p>
    <w:p w14:paraId="3B634DFD" w14:textId="77777777"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Point of order, Mr Chair.</w:t>
      </w:r>
    </w:p>
    <w:p w14:paraId="6BB3BDA5"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Point of order, Councillor JOHNSTON.</w:t>
      </w:r>
    </w:p>
    <w:p w14:paraId="697F61DE" w14:textId="77777777"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All through the previous answer, the DEPUTY MAYOR was very audible, so is it—</w:t>
      </w:r>
    </w:p>
    <w:p w14:paraId="56DA7676"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Don’t—</w:t>
      </w:r>
    </w:p>
    <w:p w14:paraId="15FF6D87" w14:textId="77777777"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Is it—</w:t>
      </w:r>
    </w:p>
    <w:p w14:paraId="031993A9" w14:textId="77777777" w:rsidR="00DF392F" w:rsidRPr="00DF392F" w:rsidRDefault="00DF392F" w:rsidP="00DF392F">
      <w:pPr>
        <w:spacing w:after="120"/>
        <w:ind w:left="2517" w:hanging="2517"/>
        <w:rPr>
          <w:lang w:eastAsia="en-US"/>
        </w:rPr>
      </w:pPr>
    </w:p>
    <w:p w14:paraId="0742760B"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Councillor JOHNSTON—</w:t>
      </w:r>
    </w:p>
    <w:p w14:paraId="1BB72798" w14:textId="77777777"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Is it—</w:t>
      </w:r>
    </w:p>
    <w:p w14:paraId="5C76A10A"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Councillor JOHNSTON—</w:t>
      </w:r>
    </w:p>
    <w:p w14:paraId="4E0CDB61" w14:textId="77777777"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Is it—</w:t>
      </w:r>
    </w:p>
    <w:p w14:paraId="5E48F932"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Councillor JOHNSTON—</w:t>
      </w:r>
    </w:p>
    <w:p w14:paraId="308CCEA7" w14:textId="77777777"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Is it—</w:t>
      </w:r>
    </w:p>
    <w:p w14:paraId="24E0AE31"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Councillor JOHNSTON—</w:t>
      </w:r>
    </w:p>
    <w:p w14:paraId="5A875941" w14:textId="77777777"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Is it—</w:t>
      </w:r>
    </w:p>
    <w:p w14:paraId="1577E915"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Councillor JOHNSTON—</w:t>
      </w:r>
    </w:p>
    <w:p w14:paraId="343595A2" w14:textId="77777777"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Is it—</w:t>
      </w:r>
    </w:p>
    <w:p w14:paraId="06BA3AE0"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Councillor JOHNSTON—</w:t>
      </w:r>
    </w:p>
    <w:p w14:paraId="317160BE" w14:textId="77777777" w:rsidR="00DF392F" w:rsidRPr="00DF392F" w:rsidRDefault="00DF392F" w:rsidP="00DF392F">
      <w:pPr>
        <w:spacing w:after="120"/>
        <w:ind w:left="2517" w:hanging="2517"/>
        <w:rPr>
          <w:lang w:eastAsia="en-US"/>
        </w:rPr>
      </w:pPr>
      <w:r w:rsidRPr="00DF392F">
        <w:rPr>
          <w:lang w:eastAsia="en-US"/>
        </w:rPr>
        <w:t>Councillor HOWARD:</w:t>
      </w:r>
      <w:r w:rsidRPr="00DF392F">
        <w:rPr>
          <w:lang w:eastAsia="en-US"/>
        </w:rPr>
        <w:tab/>
        <w:t>Is my time still spinning?</w:t>
      </w:r>
    </w:p>
    <w:p w14:paraId="659929CB"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No.</w:t>
      </w:r>
    </w:p>
    <w:p w14:paraId="3FE5499B" w14:textId="77777777"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Is it your ruling, Mr Chair, that interjections can’t be audible? If so, even now, the DEPUTY MAYOR is interjecting while I’m speaking.</w:t>
      </w:r>
    </w:p>
    <w:p w14:paraId="5A45989F" w14:textId="77777777" w:rsidR="00DF392F" w:rsidRPr="00DF392F" w:rsidRDefault="00DF392F" w:rsidP="00DF392F">
      <w:pPr>
        <w:spacing w:after="120"/>
        <w:ind w:left="2517" w:hanging="2517"/>
        <w:rPr>
          <w:lang w:eastAsia="en-US"/>
        </w:rPr>
      </w:pPr>
      <w:r w:rsidRPr="00DF392F">
        <w:rPr>
          <w:lang w:eastAsia="en-US"/>
        </w:rPr>
        <w:lastRenderedPageBreak/>
        <w:t>Chair:</w:t>
      </w:r>
      <w:r w:rsidRPr="00DF392F">
        <w:rPr>
          <w:lang w:eastAsia="en-US"/>
        </w:rPr>
        <w:tab/>
        <w:t>Councillor JOHNSTON, let me provide a ruling for you.</w:t>
      </w:r>
    </w:p>
    <w:p w14:paraId="3AFCF962" w14:textId="77777777"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Well, I’d like to just make my point, which is—</w:t>
      </w:r>
    </w:p>
    <w:p w14:paraId="15F7F47A"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I’m going to provide a ruling for you. If you would like to have a conference with your Greens colleagues or anybody else within the Chamber, can you please take it outside?</w:t>
      </w:r>
    </w:p>
    <w:p w14:paraId="646AB7EC" w14:textId="77777777"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Excuse me?</w:t>
      </w:r>
    </w:p>
    <w:p w14:paraId="6D1EBD23"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There we go. Thank you very much.</w:t>
      </w:r>
    </w:p>
    <w:p w14:paraId="4F4AD0D7" w14:textId="77777777"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I’m not talking to anybody, Mr Chair. I’ve risen on a point of order—</w:t>
      </w:r>
    </w:p>
    <w:p w14:paraId="043A9BF4"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I’m not—</w:t>
      </w:r>
    </w:p>
    <w:p w14:paraId="577D9CEE" w14:textId="77777777"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—and I’m just saying to you—</w:t>
      </w:r>
    </w:p>
    <w:p w14:paraId="08FA46A2"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I’ve given you a ruling to your point of order.</w:t>
      </w:r>
    </w:p>
    <w:p w14:paraId="0474651C" w14:textId="77777777"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You won’t let me speak.</w:t>
      </w:r>
    </w:p>
    <w:p w14:paraId="005795C1"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You’ve just—you were complaining about other people talking while you were talking.</w:t>
      </w:r>
    </w:p>
    <w:p w14:paraId="3B18B187" w14:textId="77777777"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I’m raising a point of order, Mr Chair, about the DEPUTY MAYOR interjecting and you not calling her on that. So, you are apparently calling my interjections. Why have you not called the DEPUTY MAYOR’s?</w:t>
      </w:r>
    </w:p>
    <w:p w14:paraId="3D5F6C86"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No, Councillor JOHNSTON, that is not what I was doing. I was saying that the conversation that you were having with your colleague next to you—</w:t>
      </w:r>
    </w:p>
    <w:p w14:paraId="10D328CC" w14:textId="77777777"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I’m not having a conversation with anybody.</w:t>
      </w:r>
    </w:p>
    <w:p w14:paraId="0FD0E4F7"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—was audible from here.</w:t>
      </w:r>
    </w:p>
    <w:p w14:paraId="5BEC9CD0" w14:textId="586E3F81" w:rsidR="00DF392F" w:rsidRPr="00DF392F" w:rsidRDefault="00DF392F" w:rsidP="00DF392F">
      <w:pPr>
        <w:spacing w:after="120"/>
        <w:ind w:left="2517" w:hanging="2517"/>
        <w:rPr>
          <w:lang w:eastAsia="en-US"/>
        </w:rPr>
      </w:pPr>
      <w:r w:rsidRPr="00DF392F">
        <w:rPr>
          <w:lang w:eastAsia="en-US"/>
        </w:rPr>
        <w:t>Councillor JOHNSTON:</w:t>
      </w:r>
      <w:r w:rsidRPr="00DF392F">
        <w:rPr>
          <w:lang w:eastAsia="en-US"/>
        </w:rPr>
        <w:tab/>
        <w:t>Why are you making this up? Why are you making things up? I’m not having a conversation with anybody. Clearly, I’m not. Why are you making this up, Mr</w:t>
      </w:r>
      <w:r w:rsidR="00ED16F4">
        <w:rPr>
          <w:lang w:eastAsia="en-US"/>
        </w:rPr>
        <w:t> </w:t>
      </w:r>
      <w:r w:rsidRPr="00DF392F">
        <w:rPr>
          <w:lang w:eastAsia="en-US"/>
        </w:rPr>
        <w:t>Chair?</w:t>
      </w:r>
    </w:p>
    <w:p w14:paraId="1F48C389"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 xml:space="preserve">Councillor JOHNSTON, I consider that you are displaying unsuitable meeting conduct, and in accordance with section 21(4) of the Meetings Local Law, I hereby request that you cease interjecting, having conversations with other Councillors while others are speaking, and refrain from speaking while I am speaking. Thank you. You may be seated. </w:t>
      </w:r>
    </w:p>
    <w:p w14:paraId="45822ECB" w14:textId="77777777" w:rsidR="00DF392F" w:rsidRPr="00DF392F" w:rsidRDefault="00DF392F" w:rsidP="00DF392F">
      <w:pPr>
        <w:spacing w:after="120"/>
        <w:ind w:left="2517" w:hanging="2517"/>
        <w:rPr>
          <w:lang w:eastAsia="en-US"/>
        </w:rPr>
      </w:pPr>
      <w:r w:rsidRPr="00DF392F">
        <w:rPr>
          <w:lang w:eastAsia="en-US"/>
        </w:rPr>
        <w:tab/>
        <w:t>Councillor HOWARD, you’ve got the call.</w:t>
      </w:r>
    </w:p>
    <w:p w14:paraId="4521DB2D" w14:textId="77777777" w:rsidR="00DF392F" w:rsidRDefault="00DF392F" w:rsidP="00F34349">
      <w:pPr>
        <w:ind w:left="2517" w:hanging="2517"/>
        <w:rPr>
          <w:lang w:eastAsia="en-US"/>
        </w:rPr>
      </w:pPr>
      <w:r w:rsidRPr="00DF392F">
        <w:rPr>
          <w:lang w:eastAsia="en-US"/>
        </w:rPr>
        <w:t>Councillor JOHNSTON:</w:t>
      </w:r>
      <w:r w:rsidRPr="00DF392F">
        <w:rPr>
          <w:lang w:eastAsia="en-US"/>
        </w:rPr>
        <w:tab/>
        <w:t>Mr Chair, your behaviour today is appalling. I dissent in your motion. You have made up what you’ve just said. You have made it up.</w:t>
      </w:r>
    </w:p>
    <w:p w14:paraId="49D510A7" w14:textId="77777777" w:rsidR="00F34349" w:rsidRPr="00F34349" w:rsidRDefault="00F34349" w:rsidP="00DF392F">
      <w:pPr>
        <w:jc w:val="left"/>
        <w:rPr>
          <w:bCs/>
          <w:szCs w:val="18"/>
        </w:rPr>
      </w:pPr>
    </w:p>
    <w:p w14:paraId="1D1DF7A2" w14:textId="5E2B9A8E" w:rsidR="00252645" w:rsidRPr="00252645" w:rsidRDefault="00252645" w:rsidP="00DF392F">
      <w:pPr>
        <w:jc w:val="left"/>
        <w:rPr>
          <w:b/>
          <w:szCs w:val="18"/>
        </w:rPr>
      </w:pPr>
      <w:r w:rsidRPr="00252645">
        <w:rPr>
          <w:b/>
          <w:szCs w:val="18"/>
        </w:rPr>
        <w:t>Procedural motion – Motion of dissent</w:t>
      </w:r>
    </w:p>
    <w:p w14:paraId="21B1B362" w14:textId="76E865E9" w:rsidR="00252645" w:rsidRPr="00252645" w:rsidRDefault="00252645" w:rsidP="003C0860">
      <w:pPr>
        <w:jc w:val="right"/>
        <w:rPr>
          <w:rFonts w:ascii="Arial" w:hAnsi="Arial"/>
          <w:b/>
          <w:sz w:val="28"/>
        </w:rPr>
      </w:pPr>
      <w:r>
        <w:rPr>
          <w:rFonts w:ascii="Arial" w:hAnsi="Arial"/>
          <w:b/>
          <w:sz w:val="28"/>
        </w:rPr>
        <w:t>170</w:t>
      </w:r>
      <w:r w:rsidRPr="00252645">
        <w:rPr>
          <w:rFonts w:ascii="Arial" w:hAnsi="Arial"/>
          <w:b/>
          <w:sz w:val="28"/>
        </w:rPr>
        <w:t>/2023-24</w:t>
      </w:r>
    </w:p>
    <w:p w14:paraId="393B6C8D" w14:textId="265F596A" w:rsidR="00252645" w:rsidRPr="00252645" w:rsidRDefault="00252645" w:rsidP="003C0860">
      <w:pPr>
        <w:tabs>
          <w:tab w:val="left" w:pos="-1440"/>
        </w:tabs>
      </w:pPr>
      <w:r w:rsidRPr="00252645">
        <w:t xml:space="preserve">Councillor </w:t>
      </w:r>
      <w:r>
        <w:rPr>
          <w:snapToGrid w:val="0"/>
          <w:lang w:val="en-US" w:eastAsia="en-US"/>
        </w:rPr>
        <w:t>Nicole JOHNSTON</w:t>
      </w:r>
      <w:r w:rsidRPr="00252645">
        <w:t xml:space="preserve"> moved, seconded by Councillor </w:t>
      </w:r>
      <w:r>
        <w:rPr>
          <w:snapToGrid w:val="0"/>
          <w:lang w:val="en-US" w:eastAsia="en-US"/>
        </w:rPr>
        <w:t>Trina MASSEY</w:t>
      </w:r>
      <w:r w:rsidRPr="00252645">
        <w:t xml:space="preserve">, that the Chair’s ruling be dissented from. </w:t>
      </w:r>
    </w:p>
    <w:p w14:paraId="37C02EAC" w14:textId="77777777" w:rsidR="00252645" w:rsidRPr="00252645" w:rsidRDefault="00252645" w:rsidP="003C0860">
      <w:pPr>
        <w:tabs>
          <w:tab w:val="left" w:pos="-1440"/>
        </w:tabs>
      </w:pPr>
    </w:p>
    <w:p w14:paraId="201C2D86" w14:textId="77777777" w:rsidR="00252645" w:rsidRDefault="00252645" w:rsidP="003C0860">
      <w:r w:rsidRPr="00252645">
        <w:t xml:space="preserve">Upon being submitted to the Chamber, the motion of dissent was declared </w:t>
      </w:r>
      <w:r w:rsidRPr="00252645">
        <w:rPr>
          <w:b/>
        </w:rPr>
        <w:t>lost</w:t>
      </w:r>
      <w:r w:rsidRPr="00252645">
        <w:t xml:space="preserve"> on the voices.</w:t>
      </w:r>
    </w:p>
    <w:p w14:paraId="699F31BA" w14:textId="77777777" w:rsidR="00252645" w:rsidRDefault="00252645" w:rsidP="003C0860"/>
    <w:p w14:paraId="7620623D" w14:textId="740B1E88" w:rsidR="00252645" w:rsidRPr="00252645" w:rsidRDefault="00252645" w:rsidP="003C0860">
      <w:pPr>
        <w:rPr>
          <w:snapToGrid w:val="0"/>
          <w:lang w:eastAsia="en-US"/>
        </w:rPr>
      </w:pPr>
      <w:r w:rsidRPr="00252645">
        <w:rPr>
          <w:snapToGrid w:val="0"/>
          <w:lang w:eastAsia="en-US"/>
        </w:rPr>
        <w:t xml:space="preserve">Thereupon, Councillors </w:t>
      </w:r>
      <w:r>
        <w:rPr>
          <w:snapToGrid w:val="0"/>
          <w:lang w:val="en-US" w:eastAsia="en-US"/>
        </w:rPr>
        <w:t>Nicole JOHNSTON</w:t>
      </w:r>
      <w:r w:rsidRPr="00252645">
        <w:rPr>
          <w:snapToGrid w:val="0"/>
          <w:lang w:eastAsia="en-US"/>
        </w:rPr>
        <w:t xml:space="preserve"> and </w:t>
      </w:r>
      <w:r>
        <w:rPr>
          <w:snapToGrid w:val="0"/>
          <w:lang w:val="en-US" w:eastAsia="en-US"/>
        </w:rPr>
        <w:t>Trina MASSEY</w:t>
      </w:r>
      <w:r w:rsidRPr="00252645">
        <w:rPr>
          <w:snapToGrid w:val="0"/>
          <w:lang w:eastAsia="en-US"/>
        </w:rPr>
        <w:t xml:space="preserve"> immediately rose and called for a division, which resulted in the motion being declared </w:t>
      </w:r>
      <w:r w:rsidRPr="00252645">
        <w:rPr>
          <w:b/>
          <w:snapToGrid w:val="0"/>
          <w:lang w:eastAsia="en-US"/>
        </w:rPr>
        <w:t>lost.</w:t>
      </w:r>
    </w:p>
    <w:p w14:paraId="5365AE41" w14:textId="77777777" w:rsidR="00252645" w:rsidRPr="00252645" w:rsidRDefault="00252645" w:rsidP="003C0860">
      <w:pPr>
        <w:rPr>
          <w:snapToGrid w:val="0"/>
          <w:lang w:eastAsia="en-US"/>
        </w:rPr>
      </w:pPr>
    </w:p>
    <w:p w14:paraId="7EDAC342" w14:textId="77777777" w:rsidR="00252645" w:rsidRPr="00252645" w:rsidRDefault="00252645" w:rsidP="003C0860">
      <w:pPr>
        <w:rPr>
          <w:snapToGrid w:val="0"/>
          <w:lang w:eastAsia="en-US"/>
        </w:rPr>
      </w:pPr>
      <w:r w:rsidRPr="00252645">
        <w:rPr>
          <w:snapToGrid w:val="0"/>
          <w:lang w:eastAsia="en-US"/>
        </w:rPr>
        <w:t>The voting was as follows:</w:t>
      </w:r>
    </w:p>
    <w:p w14:paraId="2981BE67" w14:textId="77777777" w:rsidR="00252645" w:rsidRPr="00252645" w:rsidRDefault="00252645" w:rsidP="003C0860">
      <w:pPr>
        <w:tabs>
          <w:tab w:val="left" w:pos="-1440"/>
        </w:tabs>
        <w:rPr>
          <w:snapToGrid w:val="0"/>
          <w:lang w:eastAsia="en-US"/>
        </w:rPr>
      </w:pPr>
    </w:p>
    <w:p w14:paraId="71723FF8" w14:textId="77777777" w:rsidR="00252645" w:rsidRPr="00252645" w:rsidRDefault="00252645" w:rsidP="003C0860">
      <w:pPr>
        <w:tabs>
          <w:tab w:val="left" w:pos="-1440"/>
        </w:tabs>
        <w:ind w:left="2160" w:hanging="2160"/>
        <w:rPr>
          <w:snapToGrid w:val="0"/>
          <w:lang w:eastAsia="en-US"/>
        </w:rPr>
      </w:pPr>
      <w:r w:rsidRPr="00252645">
        <w:rPr>
          <w:snapToGrid w:val="0"/>
          <w:lang w:eastAsia="en-US"/>
        </w:rPr>
        <w:t>AYES: 5 -</w:t>
      </w:r>
      <w:r w:rsidRPr="00252645">
        <w:rPr>
          <w:snapToGrid w:val="0"/>
          <w:lang w:eastAsia="en-US"/>
        </w:rPr>
        <w:tab/>
        <w:t>The Leader of the OPPOSITION, Councillor Jared CASSIDY, and Councillors Lucy COLLIER, Sara WHITMEE, Trina </w:t>
      </w:r>
      <w:proofErr w:type="gramStart"/>
      <w:r w:rsidRPr="00252645">
        <w:rPr>
          <w:snapToGrid w:val="0"/>
          <w:lang w:eastAsia="en-US"/>
        </w:rPr>
        <w:t>MASSEY</w:t>
      </w:r>
      <w:proofErr w:type="gramEnd"/>
      <w:r w:rsidRPr="00252645">
        <w:rPr>
          <w:snapToGrid w:val="0"/>
          <w:lang w:eastAsia="en-US"/>
        </w:rPr>
        <w:t xml:space="preserve"> and Nicole JOHNSTON.</w:t>
      </w:r>
    </w:p>
    <w:p w14:paraId="470D0308" w14:textId="77777777" w:rsidR="00252645" w:rsidRPr="00252645" w:rsidRDefault="00252645" w:rsidP="003C0860">
      <w:pPr>
        <w:ind w:left="2160" w:hanging="2160"/>
        <w:rPr>
          <w:snapToGrid w:val="0"/>
          <w:lang w:eastAsia="en-US"/>
        </w:rPr>
      </w:pPr>
    </w:p>
    <w:p w14:paraId="0A2BC617" w14:textId="0FD130D4" w:rsidR="00252645" w:rsidRPr="00252645" w:rsidRDefault="00252645" w:rsidP="003C0860">
      <w:pPr>
        <w:ind w:left="2160" w:hanging="2160"/>
        <w:rPr>
          <w:snapToGrid w:val="0"/>
          <w:lang w:eastAsia="en-US"/>
        </w:rPr>
      </w:pPr>
      <w:r w:rsidRPr="00252645">
        <w:rPr>
          <w:snapToGrid w:val="0"/>
          <w:lang w:eastAsia="en-US"/>
        </w:rPr>
        <w:t>NOES: 19 -</w:t>
      </w:r>
      <w:r w:rsidRPr="00252645">
        <w:rPr>
          <w:snapToGrid w:val="0"/>
          <w:lang w:eastAsia="en-US"/>
        </w:rPr>
        <w:tab/>
        <w:t xml:space="preserve">The Right Honourable, the LORD MAYOR, Councillor Adrian SCHRINNER, DEPUTY MAYOR, Councillor Krista ADAMS, and Councillors Greg ADERMANN, Adam ALLAN, Lisa ATWOOD, </w:t>
      </w:r>
      <w:r w:rsidRPr="00252645">
        <w:rPr>
          <w:lang w:val="en-US"/>
        </w:rPr>
        <w:t xml:space="preserve">Fiona CUNNINGHAM, Tracy DAVIS, Julia DIXON, </w:t>
      </w:r>
      <w:r w:rsidRPr="00252645">
        <w:rPr>
          <w:snapToGrid w:val="0"/>
          <w:lang w:eastAsia="en-US"/>
        </w:rPr>
        <w:t xml:space="preserve">Fiona HAMMOND, Vicki HOWARD, Steven HUANG, </w:t>
      </w:r>
      <w:r w:rsidRPr="00252645">
        <w:rPr>
          <w:snapToGrid w:val="0"/>
          <w:lang w:eastAsia="en-US"/>
        </w:rPr>
        <w:lastRenderedPageBreak/>
        <w:t>Sarah HUTTON, Sandy LANDERS, James MACKAY, Kim MARX, Ryan MURPHY, Angela OWEN, Steven </w:t>
      </w:r>
      <w:proofErr w:type="gramStart"/>
      <w:r w:rsidRPr="00252645">
        <w:rPr>
          <w:snapToGrid w:val="0"/>
          <w:lang w:eastAsia="en-US"/>
        </w:rPr>
        <w:t>TOOMEY</w:t>
      </w:r>
      <w:proofErr w:type="gramEnd"/>
      <w:r w:rsidRPr="00252645">
        <w:rPr>
          <w:snapToGrid w:val="0"/>
          <w:lang w:eastAsia="en-US"/>
        </w:rPr>
        <w:t xml:space="preserve"> and Andrew WINES. </w:t>
      </w:r>
    </w:p>
    <w:bookmarkEnd w:id="14"/>
    <w:p w14:paraId="5A7032CC" w14:textId="77777777" w:rsidR="00252645" w:rsidRDefault="00252645" w:rsidP="003C0860">
      <w:pPr>
        <w:rPr>
          <w:highlight w:val="yellow"/>
        </w:rPr>
      </w:pPr>
    </w:p>
    <w:p w14:paraId="58EC26A2"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 xml:space="preserve">Councillors, I’ll remind you that during Question Time, we are going to be silent. </w:t>
      </w:r>
    </w:p>
    <w:p w14:paraId="7692FAFA" w14:textId="77777777" w:rsidR="00DF392F" w:rsidRPr="00DF392F" w:rsidRDefault="00DF392F" w:rsidP="00DF392F">
      <w:pPr>
        <w:spacing w:after="120"/>
        <w:ind w:left="2517" w:hanging="2517"/>
        <w:rPr>
          <w:lang w:eastAsia="en-US"/>
        </w:rPr>
      </w:pPr>
      <w:r w:rsidRPr="00DF392F">
        <w:rPr>
          <w:lang w:eastAsia="en-US"/>
        </w:rPr>
        <w:tab/>
        <w:t>Councillor HOWARD, you’ve got the call.</w:t>
      </w:r>
    </w:p>
    <w:p w14:paraId="7FB338C2" w14:textId="18872A82" w:rsidR="00DF392F" w:rsidRDefault="00DF392F" w:rsidP="00DF392F">
      <w:pPr>
        <w:spacing w:after="120"/>
        <w:ind w:left="2517" w:hanging="2517"/>
        <w:rPr>
          <w:lang w:eastAsia="en-US"/>
        </w:rPr>
      </w:pPr>
      <w:r w:rsidRPr="00DF392F">
        <w:rPr>
          <w:lang w:eastAsia="en-US"/>
        </w:rPr>
        <w:t>Councillor HOWARD:</w:t>
      </w:r>
      <w:r w:rsidRPr="00DF392F">
        <w:rPr>
          <w:lang w:eastAsia="en-US"/>
        </w:rPr>
        <w:tab/>
        <w:t xml:space="preserve">Thank you, Mr Chair. First, I’d like to take this opportunity to recognise the amazing efforts of the many community support organisations who have been doing incredible work across the city to assist those at risk or experiencing homelessness. We know that countless people across the city are doing it tough right now during the housing and cost-of-living crisis. I think that it’s safe to say that the collective efforts of these organisations has been incredibly valued by all residents of Brisbane. As all those in Chamber know, homelessness is a complex issue, and in challenging times like these, all options to assist those at risk or experiencing homelessness should be put on the table and seriously considered. That’s why, beginning in July 2022, as the Pinkenba quarantine facility was </w:t>
      </w:r>
      <w:r w:rsidR="007621B3">
        <w:rPr>
          <w:lang w:eastAsia="en-US"/>
        </w:rPr>
        <w:t>nearing completion</w:t>
      </w:r>
      <w:r w:rsidR="007621B3" w:rsidRPr="00DF392F">
        <w:rPr>
          <w:lang w:eastAsia="en-US"/>
        </w:rPr>
        <w:t xml:space="preserve"> </w:t>
      </w:r>
      <w:r w:rsidRPr="00DF392F">
        <w:rPr>
          <w:lang w:eastAsia="en-US"/>
        </w:rPr>
        <w:t>and its use as a quarantine facility was no longer required, LORD MAYOR Adrian—</w:t>
      </w:r>
    </w:p>
    <w:p w14:paraId="75F9410D" w14:textId="77777777" w:rsidR="00565F4E" w:rsidRPr="00DF392F" w:rsidRDefault="00565F4E" w:rsidP="00565F4E">
      <w:pPr>
        <w:spacing w:after="120"/>
        <w:ind w:left="2517" w:hanging="2517"/>
        <w:rPr>
          <w:i/>
          <w:iCs/>
          <w:lang w:eastAsia="en-US"/>
        </w:rPr>
      </w:pPr>
      <w:r w:rsidRPr="00DF392F">
        <w:rPr>
          <w:i/>
          <w:iCs/>
          <w:lang w:eastAsia="en-US"/>
        </w:rPr>
        <w:t>Councillor interjecting.</w:t>
      </w:r>
    </w:p>
    <w:p w14:paraId="19957911"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 xml:space="preserve">Councillor MACKAY. </w:t>
      </w:r>
    </w:p>
    <w:p w14:paraId="16524E21" w14:textId="77777777" w:rsidR="00DF392F" w:rsidRPr="00DF392F" w:rsidRDefault="00DF392F" w:rsidP="00DF392F">
      <w:pPr>
        <w:spacing w:after="120"/>
        <w:ind w:left="2517" w:hanging="2517"/>
        <w:rPr>
          <w:lang w:eastAsia="en-US"/>
        </w:rPr>
      </w:pPr>
      <w:r w:rsidRPr="00DF392F">
        <w:rPr>
          <w:lang w:eastAsia="en-US"/>
        </w:rPr>
        <w:tab/>
        <w:t>Councillor HOWARD.</w:t>
      </w:r>
    </w:p>
    <w:p w14:paraId="6E8C105E" w14:textId="14766D42" w:rsidR="00DF392F" w:rsidRPr="00DF392F" w:rsidRDefault="00DF392F" w:rsidP="00DF392F">
      <w:pPr>
        <w:spacing w:after="120"/>
        <w:ind w:left="2517" w:hanging="2517"/>
        <w:rPr>
          <w:lang w:eastAsia="en-US"/>
        </w:rPr>
      </w:pPr>
      <w:r w:rsidRPr="00DF392F">
        <w:rPr>
          <w:lang w:eastAsia="en-US"/>
        </w:rPr>
        <w:t>Councillor HOWARD:</w:t>
      </w:r>
      <w:r w:rsidRPr="00DF392F">
        <w:rPr>
          <w:lang w:eastAsia="en-US"/>
        </w:rPr>
        <w:tab/>
        <w:t>—LORD MAYOR Adrian S</w:t>
      </w:r>
      <w:r w:rsidR="00565F4E">
        <w:rPr>
          <w:lang w:eastAsia="en-US"/>
        </w:rPr>
        <w:t>CHRINNER</w:t>
      </w:r>
      <w:r w:rsidRPr="00DF392F">
        <w:rPr>
          <w:lang w:eastAsia="en-US"/>
        </w:rPr>
        <w:t xml:space="preserve"> began his advocacy for the facility to be activated to assist those at risk or experiencing homelessness in Brisbane. After long and lengthy correspondence with both the Federal Minister for Finance and the then-Housing Minister, Minister Enoch, Council was permitted to undertake a tour of this facility in late 2022. The LORD MAYOR and I were fortunate enough to tour this facility with representatives from community support organisations, where we were shown the facilities and accommodation. Touring this site with community support providers gave us valuable insights about this brand-new facility, including the fact that this facility could support up to 500 people with emergency accommodation and a roof over their heads. That means the ability to assist hundreds of families either at risk or experiencing homelessness as they transition into more permanent housing solutions. </w:t>
      </w:r>
    </w:p>
    <w:p w14:paraId="0E5CD1D3" w14:textId="1E4A4104" w:rsidR="00DF392F" w:rsidRPr="00DF392F" w:rsidRDefault="00DF392F" w:rsidP="00DF392F">
      <w:pPr>
        <w:spacing w:after="120"/>
        <w:ind w:left="2517"/>
        <w:rPr>
          <w:lang w:eastAsia="en-US"/>
        </w:rPr>
      </w:pPr>
      <w:r w:rsidRPr="00DF392F">
        <w:rPr>
          <w:lang w:eastAsia="en-US"/>
        </w:rPr>
        <w:t>What followed after this tour was an urgent request by the LORD MAYOR Adrian S</w:t>
      </w:r>
      <w:r w:rsidR="00565F4E">
        <w:rPr>
          <w:lang w:eastAsia="en-US"/>
        </w:rPr>
        <w:t>CHRINNER</w:t>
      </w:r>
      <w:r w:rsidRPr="00DF392F">
        <w:rPr>
          <w:lang w:eastAsia="en-US"/>
        </w:rPr>
        <w:t xml:space="preserve"> to the then-Minister for Housing that the State Government prepare and submit the required proposal to the Federal Government to activate this facility for the purposes of short-term emergency accommodation. Now, after more than 400 days of advocacy by the LORD MAYOR, 274 days since first calling on the State Government to make a submission to the Federal Government to activate this facility, and 134 days since this very Council moved a motion for the State and Federal Governments to immediately activate this facility, we have yet to hear when the State Government will act and activate this facility for the purposes of short-term crisis accommodation. </w:t>
      </w:r>
    </w:p>
    <w:p w14:paraId="19EA3FE1" w14:textId="69157F77" w:rsidR="00DF392F" w:rsidRPr="00DF392F" w:rsidRDefault="00DF392F" w:rsidP="00DF392F">
      <w:pPr>
        <w:spacing w:after="120"/>
        <w:ind w:left="2517"/>
        <w:rPr>
          <w:lang w:eastAsia="en-US"/>
        </w:rPr>
      </w:pPr>
      <w:r w:rsidRPr="00DF392F">
        <w:rPr>
          <w:lang w:eastAsia="en-US"/>
        </w:rPr>
        <w:t>So, unfortunately, Councillor DIXON—through you, Mr Chair—the only update on the proposal to activate the Pinkenba quarantine facility is that there is no update from the State Government, with Council and the residents of Brisbane being no closer to understanding the future use of this facility than they were many months ago. While we welcome the robust conversations that we had with Minister Enoch and Minister Scanlon earlier this year, and the State Government’s announcement in June 2023, that they would be committing up to $10 million to activate this facility, neither my office nor relevant Council office</w:t>
      </w:r>
      <w:r w:rsidR="007621B3">
        <w:rPr>
          <w:lang w:eastAsia="en-US"/>
        </w:rPr>
        <w:t>r</w:t>
      </w:r>
      <w:r w:rsidRPr="00DF392F">
        <w:rPr>
          <w:lang w:eastAsia="en-US"/>
        </w:rPr>
        <w:t xml:space="preserve">s have since heard about the intended use of the $1 million the Schrinner Council has put on the table to activate this facility. </w:t>
      </w:r>
    </w:p>
    <w:p w14:paraId="4AA1655E" w14:textId="77777777" w:rsidR="00DF392F" w:rsidRPr="00DF392F" w:rsidRDefault="00DF392F" w:rsidP="00DF392F">
      <w:pPr>
        <w:spacing w:after="120"/>
        <w:ind w:left="2517"/>
        <w:rPr>
          <w:lang w:eastAsia="en-US"/>
        </w:rPr>
      </w:pPr>
      <w:r w:rsidRPr="00DF392F">
        <w:rPr>
          <w:lang w:eastAsia="en-US"/>
        </w:rPr>
        <w:t xml:space="preserve">At present, this critical funding is proposed to go towards support, such as laundry, </w:t>
      </w:r>
      <w:proofErr w:type="gramStart"/>
      <w:r w:rsidRPr="00DF392F">
        <w:rPr>
          <w:lang w:eastAsia="en-US"/>
        </w:rPr>
        <w:t>transport</w:t>
      </w:r>
      <w:proofErr w:type="gramEnd"/>
      <w:r w:rsidRPr="00DF392F">
        <w:rPr>
          <w:lang w:eastAsia="en-US"/>
        </w:rPr>
        <w:t xml:space="preserve"> and library services, dependent on the mix of residents occupying the facility. Now that this funding has been confirmed in the 2023-24 budget, Council is very keen to put this funding to good use to support any State-led activation of this facility. The Schrinner Council continues to believe that the activation of this site could go a long way to assist Brisbane’s vulnerable residents with safe and </w:t>
      </w:r>
      <w:r w:rsidRPr="00DF392F">
        <w:rPr>
          <w:lang w:eastAsia="en-US"/>
        </w:rPr>
        <w:lastRenderedPageBreak/>
        <w:t xml:space="preserve">secure emergency accommodation. While recognising that this facility was not built specifically for the purposes of this type of accommodation, as our city grapples with low rental availability and a strained public housing system, more must be done in the immediate short term to assist the families and individuals in desperate need of a roof over their head in Brisbane. </w:t>
      </w:r>
    </w:p>
    <w:p w14:paraId="2CBA9DB1" w14:textId="140F1408" w:rsidR="00DF392F" w:rsidRPr="00DF392F" w:rsidRDefault="00DF392F" w:rsidP="00DF392F">
      <w:pPr>
        <w:spacing w:after="120"/>
        <w:ind w:left="2517"/>
        <w:rPr>
          <w:lang w:eastAsia="en-US"/>
        </w:rPr>
      </w:pPr>
      <w:r w:rsidRPr="00DF392F">
        <w:rPr>
          <w:lang w:eastAsia="en-US"/>
        </w:rPr>
        <w:t>In the absence of any updates from the State Government, we will continue the great work done by our Public Space Liaison Officers, who continue to work hard to support those at risk or experiencing homelessness in Brisbane. We will also continue the initiatives that we know are making a big difference across the city, like our Pathways out of Homelessness Grant Program, which so far has supported more than 3,700 individuals since it was first announced in 2019. We are a council that is seriously committed to assisting those at risk or experiencing homelessness, and we stand by our commitment of $1 million on the table to support the State</w:t>
      </w:r>
      <w:r>
        <w:rPr>
          <w:lang w:eastAsia="en-US"/>
        </w:rPr>
        <w:noBreakHyphen/>
      </w:r>
      <w:r w:rsidRPr="00DF392F">
        <w:rPr>
          <w:lang w:eastAsia="en-US"/>
        </w:rPr>
        <w:t>led activation of the Pinkenba quarantine facility. Thank you, Mr Chair.</w:t>
      </w:r>
    </w:p>
    <w:p w14:paraId="0E406147"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 xml:space="preserve">Thank you, Councillor HOWARD. </w:t>
      </w:r>
    </w:p>
    <w:p w14:paraId="56E08954" w14:textId="77777777" w:rsidR="00DF392F" w:rsidRPr="00DF392F" w:rsidRDefault="00DF392F" w:rsidP="00F34349">
      <w:pPr>
        <w:ind w:left="2517" w:hanging="2517"/>
        <w:rPr>
          <w:lang w:eastAsia="en-US"/>
        </w:rPr>
      </w:pPr>
      <w:r w:rsidRPr="00DF392F">
        <w:rPr>
          <w:lang w:eastAsia="en-US"/>
        </w:rPr>
        <w:tab/>
        <w:t>That ends Question Time.</w:t>
      </w:r>
    </w:p>
    <w:p w14:paraId="2438B91F" w14:textId="3744DF7D" w:rsidR="00EF1080" w:rsidRPr="00EF1080" w:rsidRDefault="00EF1080" w:rsidP="003C0860">
      <w:pPr>
        <w:jc w:val="right"/>
        <w:rPr>
          <w:rFonts w:ascii="Arial" w:hAnsi="Arial"/>
          <w:b/>
          <w:sz w:val="28"/>
        </w:rPr>
      </w:pPr>
      <w:r>
        <w:rPr>
          <w:rFonts w:ascii="Arial" w:hAnsi="Arial"/>
          <w:b/>
          <w:sz w:val="28"/>
        </w:rPr>
        <w:t>171</w:t>
      </w:r>
      <w:r w:rsidRPr="00EF1080">
        <w:rPr>
          <w:rFonts w:ascii="Arial" w:hAnsi="Arial"/>
          <w:b/>
          <w:sz w:val="28"/>
        </w:rPr>
        <w:t>/2023-24</w:t>
      </w:r>
    </w:p>
    <w:p w14:paraId="2F229EBF" w14:textId="2788EF9B" w:rsidR="00EF1080" w:rsidRPr="00EF1080" w:rsidRDefault="00EF1080" w:rsidP="003C0860">
      <w:pPr>
        <w:rPr>
          <w:i/>
        </w:rPr>
      </w:pPr>
      <w:r w:rsidRPr="00EF1080">
        <w:t xml:space="preserve">At that juncture, Councillor </w:t>
      </w:r>
      <w:r>
        <w:t>Lucy COLLIER</w:t>
      </w:r>
      <w:r w:rsidRPr="00EF1080">
        <w:t xml:space="preserve"> moved, seconded by Councillor </w:t>
      </w:r>
      <w:r>
        <w:t>Jared CASSIDY</w:t>
      </w:r>
      <w:r w:rsidRPr="00EF1080">
        <w:t>, that the Standing Rules be suspended.</w:t>
      </w:r>
    </w:p>
    <w:p w14:paraId="5E30DFF9" w14:textId="77777777" w:rsidR="00EF1080" w:rsidRPr="00EF1080" w:rsidRDefault="00EF1080" w:rsidP="003C0860">
      <w:pPr>
        <w:rPr>
          <w:b/>
        </w:rPr>
      </w:pPr>
    </w:p>
    <w:p w14:paraId="5FC8EAFA"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Councillor COLLIER, you’ve got three minutes.</w:t>
      </w:r>
    </w:p>
    <w:p w14:paraId="39EB4FF6" w14:textId="77777777" w:rsidR="00DF392F" w:rsidRPr="00DF392F" w:rsidRDefault="00DF392F" w:rsidP="00DF392F">
      <w:pPr>
        <w:spacing w:after="120"/>
        <w:ind w:left="2517" w:hanging="2517"/>
        <w:rPr>
          <w:lang w:eastAsia="en-US"/>
        </w:rPr>
      </w:pPr>
      <w:r w:rsidRPr="00DF392F">
        <w:rPr>
          <w:lang w:eastAsia="en-US"/>
        </w:rPr>
        <w:t>Councillor COLLIER:</w:t>
      </w:r>
      <w:r w:rsidRPr="00DF392F">
        <w:rPr>
          <w:lang w:eastAsia="en-US"/>
        </w:rPr>
        <w:tab/>
        <w:t xml:space="preserve">Thanks, Chair. I would like to move a motion that this Council immediately reallocate all funding allocated to </w:t>
      </w:r>
      <w:r w:rsidRPr="00DF392F">
        <w:rPr>
          <w:i/>
          <w:iCs/>
          <w:lang w:eastAsia="en-US"/>
        </w:rPr>
        <w:t xml:space="preserve">Living in Brisbane </w:t>
      </w:r>
      <w:r w:rsidRPr="00DF392F">
        <w:rPr>
          <w:lang w:eastAsia="en-US"/>
        </w:rPr>
        <w:t>newsletter for the remainder of the 2023</w:t>
      </w:r>
      <w:r w:rsidRPr="00DF392F">
        <w:rPr>
          <w:lang w:eastAsia="en-US"/>
        </w:rPr>
        <w:noBreakHyphen/>
        <w:t>24 financial year to the Pathways out of Homelessness Program. We have just heard that more must be done from Councillor HOWARD and the LORD MAYOR, and I agree. This side of the Chamber, we agree. We have just heard that there are no plans to put more money into homelessness services by this LNP Council. This is a very clear position of this Council that it is their priority, as they’ve just outlined, that spending money on marketing themselves in a lead-up to an election is their choice. Just now, we have heard that the LNP think that putting their own names and faces on millions and millions of glossy flyers—</w:t>
      </w:r>
    </w:p>
    <w:p w14:paraId="136773BA" w14:textId="77777777" w:rsidR="00DF392F" w:rsidRPr="00DF392F" w:rsidRDefault="00DF392F" w:rsidP="00DF392F">
      <w:pPr>
        <w:spacing w:after="120"/>
        <w:ind w:left="2517" w:hanging="2517"/>
        <w:rPr>
          <w:i/>
          <w:iCs/>
          <w:lang w:eastAsia="en-US"/>
        </w:rPr>
      </w:pPr>
      <w:r w:rsidRPr="00DF392F">
        <w:rPr>
          <w:i/>
          <w:iCs/>
          <w:lang w:eastAsia="en-US"/>
        </w:rPr>
        <w:t>Councillor interjecting.</w:t>
      </w:r>
    </w:p>
    <w:p w14:paraId="02CF5481"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 xml:space="preserve">Councillors, please. </w:t>
      </w:r>
    </w:p>
    <w:p w14:paraId="66E99999" w14:textId="77777777" w:rsidR="00DF392F" w:rsidRPr="00DF392F" w:rsidRDefault="00DF392F" w:rsidP="00DF392F">
      <w:pPr>
        <w:spacing w:after="120"/>
        <w:ind w:left="2517" w:hanging="2517"/>
        <w:rPr>
          <w:lang w:eastAsia="en-US"/>
        </w:rPr>
      </w:pPr>
      <w:r w:rsidRPr="00DF392F">
        <w:rPr>
          <w:lang w:eastAsia="en-US"/>
        </w:rPr>
        <w:tab/>
        <w:t>Councillor COLLIER, you’ve got the call.</w:t>
      </w:r>
    </w:p>
    <w:p w14:paraId="2AB68064" w14:textId="5522E319" w:rsidR="00DF392F" w:rsidRPr="00DF392F" w:rsidRDefault="00DF392F" w:rsidP="00DF392F">
      <w:pPr>
        <w:spacing w:after="120"/>
        <w:ind w:left="2517" w:hanging="2517"/>
        <w:rPr>
          <w:lang w:eastAsia="en-US"/>
        </w:rPr>
      </w:pPr>
      <w:r w:rsidRPr="00DF392F">
        <w:rPr>
          <w:lang w:eastAsia="en-US"/>
        </w:rPr>
        <w:t>Councillor COLLIER:</w:t>
      </w:r>
      <w:r w:rsidRPr="00DF392F">
        <w:rPr>
          <w:lang w:eastAsia="en-US"/>
        </w:rPr>
        <w:tab/>
        <w:t>—millions and millions of glossy flyers is more important than helping out the most vulnerable people across Brisbane. How out of touch can you get? I really want to add that there’s an amazing team of Public Space Liaison Officers</w:t>
      </w:r>
      <w:r w:rsidR="00933436">
        <w:rPr>
          <w:lang w:eastAsia="en-US"/>
        </w:rPr>
        <w:t xml:space="preserve"> (PSLOs)</w:t>
      </w:r>
      <w:r w:rsidRPr="00DF392F">
        <w:rPr>
          <w:lang w:eastAsia="en-US"/>
        </w:rPr>
        <w:t xml:space="preserve"> employed by this Council. These staff work with the most vulnerable people.</w:t>
      </w:r>
    </w:p>
    <w:p w14:paraId="366845D5" w14:textId="77777777" w:rsidR="00DF392F" w:rsidRPr="00DF392F" w:rsidRDefault="00DF392F" w:rsidP="00DF392F">
      <w:pPr>
        <w:spacing w:after="120"/>
        <w:ind w:left="2517" w:hanging="2517"/>
        <w:rPr>
          <w:lang w:eastAsia="en-US"/>
        </w:rPr>
      </w:pPr>
      <w:r w:rsidRPr="00DF392F">
        <w:rPr>
          <w:lang w:eastAsia="en-US"/>
        </w:rPr>
        <w:t>Councillor HOWARD:</w:t>
      </w:r>
      <w:r w:rsidRPr="00DF392F">
        <w:rPr>
          <w:lang w:eastAsia="en-US"/>
        </w:rPr>
        <w:tab/>
        <w:t>Point of order, Mr Chair.</w:t>
      </w:r>
    </w:p>
    <w:p w14:paraId="594BDD7C"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Point of order, Councillor HOWARD.</w:t>
      </w:r>
    </w:p>
    <w:p w14:paraId="4E7CC778" w14:textId="77777777" w:rsidR="00DF392F" w:rsidRPr="00DF392F" w:rsidRDefault="00DF392F" w:rsidP="00DF392F">
      <w:pPr>
        <w:spacing w:after="120"/>
        <w:ind w:left="2517" w:hanging="2517"/>
        <w:rPr>
          <w:lang w:eastAsia="en-US"/>
        </w:rPr>
      </w:pPr>
      <w:r w:rsidRPr="00DF392F">
        <w:rPr>
          <w:lang w:eastAsia="en-US"/>
        </w:rPr>
        <w:t>Councillor HOWARD:</w:t>
      </w:r>
      <w:r w:rsidRPr="00DF392F">
        <w:rPr>
          <w:lang w:eastAsia="en-US"/>
        </w:rPr>
        <w:tab/>
        <w:t>Mr Chair, I understood that the three minutes was to establish why this couldn’t have been put on the program.</w:t>
      </w:r>
    </w:p>
    <w:p w14:paraId="23FD363D" w14:textId="77777777" w:rsidR="00DF392F" w:rsidRPr="00DF392F" w:rsidRDefault="00DF392F" w:rsidP="00DF392F">
      <w:pPr>
        <w:spacing w:after="120"/>
        <w:ind w:left="2517" w:hanging="2517"/>
        <w:rPr>
          <w:i/>
          <w:iCs/>
          <w:lang w:eastAsia="en-US"/>
        </w:rPr>
      </w:pPr>
      <w:r w:rsidRPr="00DF392F">
        <w:rPr>
          <w:i/>
          <w:iCs/>
          <w:lang w:eastAsia="en-US"/>
        </w:rPr>
        <w:t>Councillor interjecting.</w:t>
      </w:r>
    </w:p>
    <w:p w14:paraId="44168E5D" w14:textId="21ACE73C" w:rsidR="00DF392F" w:rsidRPr="00DF392F" w:rsidRDefault="00DF392F" w:rsidP="00DF392F">
      <w:pPr>
        <w:spacing w:after="120"/>
        <w:ind w:left="2517" w:hanging="2517"/>
        <w:rPr>
          <w:lang w:eastAsia="en-US"/>
        </w:rPr>
      </w:pPr>
      <w:r w:rsidRPr="00DF392F">
        <w:rPr>
          <w:lang w:eastAsia="en-US"/>
        </w:rPr>
        <w:t>Chair:</w:t>
      </w:r>
      <w:r w:rsidRPr="00DF392F">
        <w:rPr>
          <w:lang w:eastAsia="en-US"/>
        </w:rPr>
        <w:tab/>
        <w:t>That’s correct, Councillor COLLIER</w:t>
      </w:r>
      <w:r w:rsidR="00933436">
        <w:rPr>
          <w:lang w:eastAsia="en-US"/>
        </w:rPr>
        <w:t>—</w:t>
      </w:r>
      <w:r w:rsidRPr="00DF392F">
        <w:rPr>
          <w:lang w:eastAsia="en-US"/>
        </w:rPr>
        <w:t xml:space="preserve">although I do understand that Councillor COLLIER is addressing statements that were said earlier within the meeting. </w:t>
      </w:r>
    </w:p>
    <w:p w14:paraId="30605536" w14:textId="77777777" w:rsidR="00DF392F" w:rsidRPr="00DF392F" w:rsidRDefault="00DF392F" w:rsidP="00DF392F">
      <w:pPr>
        <w:spacing w:after="120"/>
        <w:ind w:left="2517" w:hanging="2517"/>
        <w:rPr>
          <w:lang w:eastAsia="en-US"/>
        </w:rPr>
      </w:pPr>
      <w:r w:rsidRPr="00DF392F">
        <w:rPr>
          <w:lang w:eastAsia="en-US"/>
        </w:rPr>
        <w:tab/>
        <w:t>Councillor COLLIER, could you please continue?</w:t>
      </w:r>
    </w:p>
    <w:p w14:paraId="7AB1C0C5" w14:textId="15BE75F4" w:rsidR="00DF392F" w:rsidRPr="00DF392F" w:rsidRDefault="00DF392F" w:rsidP="00DF392F">
      <w:pPr>
        <w:spacing w:after="120"/>
        <w:ind w:left="2517" w:hanging="2517"/>
        <w:rPr>
          <w:lang w:eastAsia="en-US"/>
        </w:rPr>
      </w:pPr>
      <w:r w:rsidRPr="00DF392F">
        <w:rPr>
          <w:lang w:eastAsia="en-US"/>
        </w:rPr>
        <w:t>Councillor COLLIER:</w:t>
      </w:r>
      <w:r w:rsidRPr="00DF392F">
        <w:rPr>
          <w:lang w:eastAsia="en-US"/>
        </w:rPr>
        <w:tab/>
        <w:t xml:space="preserve">Yes, thanks, Chair. Through you, Chair, Councillor HOWARD did say more must be done, and I want to acknowledge the work that is being done by the PSLOs. They work with the most vulnerable people, going above and beyond in what they do. I think everyone agrees with that. Yes, everyone agrees with that. We should all be thanking them for the work that they do. While they work hard in the streets of Brisbane day and night, helping people, the LNP Council’s advertising team get more funding and more resources than they do. This LNP Council is spending </w:t>
      </w:r>
      <w:r w:rsidRPr="00DF392F">
        <w:rPr>
          <w:lang w:eastAsia="en-US"/>
        </w:rPr>
        <w:lastRenderedPageBreak/>
        <w:t xml:space="preserve">millions more on advertising than on homelessness services, and the Brisbane </w:t>
      </w:r>
      <w:proofErr w:type="spellStart"/>
      <w:r w:rsidRPr="00DF392F">
        <w:rPr>
          <w:lang w:eastAsia="en-US"/>
        </w:rPr>
        <w:t>Labor</w:t>
      </w:r>
      <w:proofErr w:type="spellEnd"/>
      <w:r w:rsidRPr="00DF392F">
        <w:rPr>
          <w:lang w:eastAsia="en-US"/>
        </w:rPr>
        <w:t xml:space="preserve"> team think that that is wrong. </w:t>
      </w:r>
    </w:p>
    <w:p w14:paraId="103D42B3" w14:textId="74A5ED45" w:rsidR="00DF392F" w:rsidRPr="00DF392F" w:rsidRDefault="00DF392F" w:rsidP="00DF392F">
      <w:pPr>
        <w:spacing w:after="120"/>
        <w:ind w:left="2517"/>
        <w:rPr>
          <w:lang w:eastAsia="en-US"/>
        </w:rPr>
      </w:pPr>
      <w:r w:rsidRPr="00DF392F">
        <w:rPr>
          <w:lang w:eastAsia="en-US"/>
        </w:rPr>
        <w:t xml:space="preserve">This is urgent because the budget for the </w:t>
      </w:r>
      <w:r w:rsidRPr="00DF392F">
        <w:rPr>
          <w:i/>
          <w:iCs/>
          <w:lang w:eastAsia="en-US"/>
        </w:rPr>
        <w:t xml:space="preserve">Living in Brisbane </w:t>
      </w:r>
      <w:r w:rsidRPr="00DF392F">
        <w:rPr>
          <w:lang w:eastAsia="en-US"/>
        </w:rPr>
        <w:t>newsletter the LNP advertise themselves in</w:t>
      </w:r>
      <w:r w:rsidR="00933436">
        <w:rPr>
          <w:lang w:eastAsia="en-US"/>
        </w:rPr>
        <w:t>,</w:t>
      </w:r>
      <w:r w:rsidRPr="00DF392F">
        <w:rPr>
          <w:lang w:eastAsia="en-US"/>
        </w:rPr>
        <w:t xml:space="preserve"> costs four times per year more than the budget for our amazing homelessness officers. We just heard that loud and clear. In the midst of a housing and homelessness crisis, the LNP will not stop printing and mailing out </w:t>
      </w:r>
      <w:r w:rsidRPr="00DF392F">
        <w:rPr>
          <w:i/>
          <w:iCs/>
          <w:lang w:eastAsia="en-US"/>
        </w:rPr>
        <w:t xml:space="preserve">Living in Brisbane </w:t>
      </w:r>
      <w:r w:rsidRPr="00DF392F">
        <w:rPr>
          <w:lang w:eastAsia="en-US"/>
        </w:rPr>
        <w:t>newsletters and put that money into more services. They have no shame. It is urgent that we debate this today because every minute goes by, and someone is experiencing housing and homelessness that this Council can actually help. With the stroke of a pen today, this LNP Council could make a real difference—</w:t>
      </w:r>
    </w:p>
    <w:p w14:paraId="19348DB1"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Councillor COLLIER, your three minutes—</w:t>
      </w:r>
    </w:p>
    <w:p w14:paraId="102C8FC7" w14:textId="77777777" w:rsidR="00DF392F" w:rsidRPr="00DF392F" w:rsidRDefault="00DF392F" w:rsidP="00DF392F">
      <w:pPr>
        <w:spacing w:after="120"/>
        <w:ind w:left="2517" w:hanging="2517"/>
        <w:rPr>
          <w:lang w:eastAsia="en-US"/>
        </w:rPr>
      </w:pPr>
      <w:r w:rsidRPr="00DF392F">
        <w:rPr>
          <w:lang w:eastAsia="en-US"/>
        </w:rPr>
        <w:t>Councillor COLLIER:</w:t>
      </w:r>
      <w:r w:rsidRPr="00DF392F">
        <w:rPr>
          <w:lang w:eastAsia="en-US"/>
        </w:rPr>
        <w:tab/>
        <w:t>—and change people’s lives for the better.</w:t>
      </w:r>
    </w:p>
    <w:p w14:paraId="18947BEB" w14:textId="77777777" w:rsidR="00DF392F" w:rsidRPr="00DF392F" w:rsidRDefault="00DF392F" w:rsidP="00F34349">
      <w:pPr>
        <w:ind w:left="2517" w:hanging="2517"/>
        <w:rPr>
          <w:lang w:eastAsia="en-US"/>
        </w:rPr>
      </w:pPr>
      <w:r w:rsidRPr="00DF392F">
        <w:rPr>
          <w:lang w:eastAsia="en-US"/>
        </w:rPr>
        <w:t>Chair:</w:t>
      </w:r>
      <w:r w:rsidRPr="00DF392F">
        <w:rPr>
          <w:lang w:eastAsia="en-US"/>
        </w:rPr>
        <w:tab/>
        <w:t xml:space="preserve">—has expired, thank you. </w:t>
      </w:r>
    </w:p>
    <w:p w14:paraId="5C07C651" w14:textId="77777777" w:rsidR="00EF1080" w:rsidRPr="00EF1080" w:rsidRDefault="00EF1080" w:rsidP="003C0860"/>
    <w:p w14:paraId="315009C3" w14:textId="292942B7" w:rsidR="00EF1080" w:rsidRPr="00EF1080" w:rsidRDefault="00EF1080" w:rsidP="003C0860">
      <w:r w:rsidRPr="00EF1080">
        <w:t xml:space="preserve">The Chair submitted the motion for the suspension of the Standing Rules to the Chamber and it was declared </w:t>
      </w:r>
      <w:r w:rsidRPr="00EF1080">
        <w:rPr>
          <w:b/>
        </w:rPr>
        <w:t>lost</w:t>
      </w:r>
      <w:r w:rsidRPr="00EF1080">
        <w:t xml:space="preserve"> on the voices.</w:t>
      </w:r>
    </w:p>
    <w:p w14:paraId="3513D34E" w14:textId="1B9D7831" w:rsidR="00EF1080" w:rsidRDefault="00EF1080" w:rsidP="00F34349">
      <w:pPr>
        <w:rPr>
          <w:b/>
          <w:bCs/>
          <w:u w:val="single"/>
        </w:rPr>
      </w:pPr>
    </w:p>
    <w:p w14:paraId="68DE0EA7" w14:textId="6E7FC5D9" w:rsidR="0066140F" w:rsidRPr="0066140F" w:rsidRDefault="0066140F" w:rsidP="003C0860">
      <w:pPr>
        <w:rPr>
          <w:snapToGrid w:val="0"/>
          <w:lang w:eastAsia="en-US"/>
        </w:rPr>
      </w:pPr>
      <w:r w:rsidRPr="0066140F">
        <w:rPr>
          <w:snapToGrid w:val="0"/>
          <w:lang w:eastAsia="en-US"/>
        </w:rPr>
        <w:t xml:space="preserve">Thereupon, Councillors </w:t>
      </w:r>
      <w:r>
        <w:rPr>
          <w:snapToGrid w:val="0"/>
          <w:lang w:val="en-US" w:eastAsia="en-US"/>
        </w:rPr>
        <w:t>Jared CASSIDY</w:t>
      </w:r>
      <w:r w:rsidRPr="0066140F">
        <w:rPr>
          <w:snapToGrid w:val="0"/>
          <w:lang w:eastAsia="en-US"/>
        </w:rPr>
        <w:t xml:space="preserve"> and </w:t>
      </w:r>
      <w:r>
        <w:rPr>
          <w:snapToGrid w:val="0"/>
          <w:lang w:val="en-US" w:eastAsia="en-US"/>
        </w:rPr>
        <w:t>Lucy COLLIER</w:t>
      </w:r>
      <w:r w:rsidRPr="0066140F">
        <w:rPr>
          <w:snapToGrid w:val="0"/>
          <w:lang w:eastAsia="en-US"/>
        </w:rPr>
        <w:t xml:space="preserve"> immediately rose and called for a division, which resulted in the motion being declared </w:t>
      </w:r>
      <w:r w:rsidRPr="0066140F">
        <w:rPr>
          <w:b/>
          <w:snapToGrid w:val="0"/>
          <w:lang w:eastAsia="en-US"/>
        </w:rPr>
        <w:t>lost.</w:t>
      </w:r>
    </w:p>
    <w:p w14:paraId="29E51C6C" w14:textId="77777777" w:rsidR="0066140F" w:rsidRPr="0066140F" w:rsidRDefault="0066140F" w:rsidP="003C0860">
      <w:pPr>
        <w:rPr>
          <w:snapToGrid w:val="0"/>
          <w:lang w:eastAsia="en-US"/>
        </w:rPr>
      </w:pPr>
    </w:p>
    <w:p w14:paraId="55802975" w14:textId="77777777" w:rsidR="0066140F" w:rsidRPr="0066140F" w:rsidRDefault="0066140F" w:rsidP="003C0860">
      <w:pPr>
        <w:rPr>
          <w:snapToGrid w:val="0"/>
          <w:lang w:eastAsia="en-US"/>
        </w:rPr>
      </w:pPr>
      <w:r w:rsidRPr="0066140F">
        <w:rPr>
          <w:snapToGrid w:val="0"/>
          <w:lang w:eastAsia="en-US"/>
        </w:rPr>
        <w:t>The voting was as follows:</w:t>
      </w:r>
    </w:p>
    <w:p w14:paraId="30C35F9F" w14:textId="77777777" w:rsidR="0066140F" w:rsidRPr="0066140F" w:rsidRDefault="0066140F" w:rsidP="003C0860">
      <w:pPr>
        <w:tabs>
          <w:tab w:val="left" w:pos="-1440"/>
        </w:tabs>
        <w:rPr>
          <w:snapToGrid w:val="0"/>
          <w:lang w:eastAsia="en-US"/>
        </w:rPr>
      </w:pPr>
    </w:p>
    <w:p w14:paraId="523822BD" w14:textId="716B2E3F" w:rsidR="0066140F" w:rsidRPr="0066140F" w:rsidRDefault="0066140F" w:rsidP="003C0860">
      <w:pPr>
        <w:tabs>
          <w:tab w:val="left" w:pos="-1440"/>
        </w:tabs>
        <w:ind w:left="2160" w:hanging="2160"/>
        <w:rPr>
          <w:snapToGrid w:val="0"/>
          <w:lang w:eastAsia="en-US"/>
        </w:rPr>
      </w:pPr>
      <w:r w:rsidRPr="0066140F">
        <w:rPr>
          <w:snapToGrid w:val="0"/>
          <w:lang w:eastAsia="en-US"/>
        </w:rPr>
        <w:t xml:space="preserve">AYES: </w:t>
      </w:r>
      <w:r>
        <w:rPr>
          <w:snapToGrid w:val="0"/>
          <w:lang w:eastAsia="en-US"/>
        </w:rPr>
        <w:t>4</w:t>
      </w:r>
      <w:r w:rsidRPr="0066140F">
        <w:rPr>
          <w:snapToGrid w:val="0"/>
          <w:lang w:eastAsia="en-US"/>
        </w:rPr>
        <w:t xml:space="preserve"> -</w:t>
      </w:r>
      <w:r w:rsidRPr="0066140F">
        <w:rPr>
          <w:snapToGrid w:val="0"/>
          <w:lang w:eastAsia="en-US"/>
        </w:rPr>
        <w:tab/>
        <w:t>The Leader of the OPPOSITION, Councillor Jared CASSIDY, and Councillors Lucy COLLIER, Sara WHITMEE and Trina MASSEY.</w:t>
      </w:r>
    </w:p>
    <w:p w14:paraId="4E998D8B" w14:textId="77777777" w:rsidR="0066140F" w:rsidRPr="0066140F" w:rsidRDefault="0066140F" w:rsidP="003C0860">
      <w:pPr>
        <w:ind w:left="2160" w:hanging="2160"/>
        <w:rPr>
          <w:snapToGrid w:val="0"/>
          <w:lang w:eastAsia="en-US"/>
        </w:rPr>
      </w:pPr>
    </w:p>
    <w:p w14:paraId="3C068919" w14:textId="7B4C78F7" w:rsidR="0066140F" w:rsidRPr="0066140F" w:rsidRDefault="0066140F" w:rsidP="003C0860">
      <w:pPr>
        <w:ind w:left="2160" w:hanging="2160"/>
        <w:rPr>
          <w:snapToGrid w:val="0"/>
          <w:lang w:eastAsia="en-US"/>
        </w:rPr>
      </w:pPr>
      <w:r w:rsidRPr="0066140F">
        <w:rPr>
          <w:snapToGrid w:val="0"/>
          <w:lang w:eastAsia="en-US"/>
        </w:rPr>
        <w:t>NOES: 19 -</w:t>
      </w:r>
      <w:r w:rsidRPr="0066140F">
        <w:rPr>
          <w:snapToGrid w:val="0"/>
          <w:lang w:eastAsia="en-US"/>
        </w:rPr>
        <w:tab/>
        <w:t xml:space="preserve">The Right Honourable, the LORD MAYOR, Councillor Adrian SCHRINNER, DEPUTY MAYOR, Councillor Krista ADAMS, and Councillors Greg ADERMANN, Adam ALLAN, Lisa ATWOOD, </w:t>
      </w:r>
      <w:r w:rsidRPr="0066140F">
        <w:rPr>
          <w:lang w:val="en-US"/>
        </w:rPr>
        <w:t xml:space="preserve">Fiona CUNNINGHAM, Tracy DAVIS, Julia DIXON, </w:t>
      </w:r>
      <w:r w:rsidRPr="0066140F">
        <w:rPr>
          <w:snapToGrid w:val="0"/>
          <w:lang w:eastAsia="en-US"/>
        </w:rPr>
        <w:t>Fiona HAMMOND, Vicki HOWARD, Steven HUANG, Sarah HUTTON, Sandy LANDERS, James MACKAY, Kim MARX, Ryan MURPHY, Angela OWEN, Steven </w:t>
      </w:r>
      <w:proofErr w:type="gramStart"/>
      <w:r w:rsidRPr="0066140F">
        <w:rPr>
          <w:snapToGrid w:val="0"/>
          <w:lang w:eastAsia="en-US"/>
        </w:rPr>
        <w:t>TOOMEY</w:t>
      </w:r>
      <w:proofErr w:type="gramEnd"/>
      <w:r w:rsidRPr="0066140F">
        <w:rPr>
          <w:snapToGrid w:val="0"/>
          <w:lang w:eastAsia="en-US"/>
        </w:rPr>
        <w:t xml:space="preserve"> and Andrew WINES.</w:t>
      </w:r>
    </w:p>
    <w:p w14:paraId="4FCF2B30" w14:textId="77777777" w:rsidR="00EF1080" w:rsidRPr="0066140F" w:rsidRDefault="00EF1080" w:rsidP="003C0860">
      <w:pPr>
        <w:rPr>
          <w:b/>
          <w:bCs/>
          <w:u w:val="single"/>
        </w:rPr>
      </w:pPr>
    </w:p>
    <w:bookmarkEnd w:id="12"/>
    <w:p w14:paraId="388FCBD4" w14:textId="71895BC5" w:rsidR="00DF392F" w:rsidRPr="00DF392F" w:rsidRDefault="00DF392F" w:rsidP="00DF392F">
      <w:pPr>
        <w:spacing w:after="120"/>
        <w:ind w:left="2517" w:hanging="2517"/>
        <w:rPr>
          <w:lang w:eastAsia="en-US"/>
        </w:rPr>
      </w:pPr>
      <w:r w:rsidRPr="00DF392F">
        <w:rPr>
          <w:lang w:eastAsia="en-US"/>
        </w:rPr>
        <w:t>Chair:</w:t>
      </w:r>
      <w:r w:rsidRPr="00DF392F">
        <w:rPr>
          <w:lang w:eastAsia="en-US"/>
        </w:rPr>
        <w:tab/>
        <w:t>LORD MAYOR, Establishment and Coordination Committee, please.</w:t>
      </w:r>
    </w:p>
    <w:p w14:paraId="7F8B5F20" w14:textId="77777777" w:rsidR="00DF392F" w:rsidRPr="00DF392F" w:rsidRDefault="00DF392F" w:rsidP="00DF392F">
      <w:pPr>
        <w:spacing w:after="120"/>
        <w:ind w:left="2517" w:hanging="2517"/>
        <w:rPr>
          <w:lang w:eastAsia="en-US"/>
        </w:rPr>
      </w:pPr>
      <w:r w:rsidRPr="00DF392F">
        <w:rPr>
          <w:lang w:eastAsia="en-US"/>
        </w:rPr>
        <w:t>Councillor CASSIDY:</w:t>
      </w:r>
      <w:r w:rsidRPr="00DF392F">
        <w:rPr>
          <w:lang w:eastAsia="en-US"/>
        </w:rPr>
        <w:tab/>
        <w:t>Point of order, sorry. Point of order, Chair.</w:t>
      </w:r>
    </w:p>
    <w:p w14:paraId="20CD4A09" w14:textId="5198BC41" w:rsidR="00DF392F" w:rsidRDefault="00DF392F" w:rsidP="00F34349">
      <w:pPr>
        <w:ind w:left="2517" w:hanging="2517"/>
        <w:rPr>
          <w:lang w:eastAsia="en-US"/>
        </w:rPr>
      </w:pPr>
      <w:r w:rsidRPr="00DF392F">
        <w:rPr>
          <w:lang w:eastAsia="en-US"/>
        </w:rPr>
        <w:t>Chair:</w:t>
      </w:r>
      <w:r w:rsidRPr="00DF392F">
        <w:rPr>
          <w:lang w:eastAsia="en-US"/>
        </w:rPr>
        <w:tab/>
        <w:t>Point of order, Councillor CASSIDY.</w:t>
      </w:r>
    </w:p>
    <w:p w14:paraId="6B7AFA4E" w14:textId="77777777" w:rsidR="00F34349" w:rsidRPr="00DF392F" w:rsidRDefault="00F34349" w:rsidP="00F34349">
      <w:pPr>
        <w:ind w:left="2517" w:hanging="2517"/>
        <w:rPr>
          <w:lang w:eastAsia="en-US"/>
        </w:rPr>
      </w:pPr>
    </w:p>
    <w:p w14:paraId="7A691B7C" w14:textId="3DC93A55" w:rsidR="0066140F" w:rsidRPr="0066140F" w:rsidRDefault="0066140F" w:rsidP="003C0860">
      <w:pPr>
        <w:keepNext/>
        <w:rPr>
          <w:b/>
        </w:rPr>
      </w:pPr>
      <w:r w:rsidRPr="0066140F">
        <w:rPr>
          <w:b/>
        </w:rPr>
        <w:t>Procedural motion –</w:t>
      </w:r>
      <w:r>
        <w:rPr>
          <w:b/>
          <w:szCs w:val="18"/>
        </w:rPr>
        <w:t xml:space="preserve"> </w:t>
      </w:r>
      <w:r w:rsidRPr="0066140F">
        <w:rPr>
          <w:b/>
          <w:szCs w:val="18"/>
        </w:rPr>
        <w:t xml:space="preserve">Motion </w:t>
      </w:r>
      <w:r w:rsidRPr="0066140F">
        <w:rPr>
          <w:b/>
        </w:rPr>
        <w:t xml:space="preserve">be taken off the </w:t>
      </w:r>
      <w:proofErr w:type="gramStart"/>
      <w:r w:rsidRPr="0066140F">
        <w:rPr>
          <w:b/>
        </w:rPr>
        <w:t>table</w:t>
      </w:r>
      <w:proofErr w:type="gramEnd"/>
    </w:p>
    <w:p w14:paraId="2D5052CB" w14:textId="71F48527" w:rsidR="0066140F" w:rsidRPr="0066140F" w:rsidRDefault="0066140F" w:rsidP="003C0860">
      <w:pPr>
        <w:keepNext/>
        <w:jc w:val="right"/>
        <w:rPr>
          <w:rFonts w:ascii="Arial" w:hAnsi="Arial"/>
          <w:b/>
          <w:sz w:val="28"/>
        </w:rPr>
      </w:pPr>
      <w:r>
        <w:rPr>
          <w:rFonts w:ascii="Arial" w:hAnsi="Arial"/>
          <w:b/>
          <w:sz w:val="28"/>
        </w:rPr>
        <w:t>172</w:t>
      </w:r>
      <w:r w:rsidRPr="0066140F">
        <w:rPr>
          <w:rFonts w:ascii="Arial" w:hAnsi="Arial"/>
          <w:b/>
          <w:sz w:val="28"/>
        </w:rPr>
        <w:t>/2023-24</w:t>
      </w:r>
    </w:p>
    <w:p w14:paraId="7D84FB34" w14:textId="547FF9C1" w:rsidR="0066140F" w:rsidRPr="0066140F" w:rsidRDefault="0066140F" w:rsidP="003C0860">
      <w:pPr>
        <w:keepNext/>
      </w:pPr>
      <w:r w:rsidRPr="0066140F">
        <w:t xml:space="preserve">At that juncture, Councillor </w:t>
      </w:r>
      <w:r>
        <w:rPr>
          <w:snapToGrid w:val="0"/>
          <w:lang w:val="en-US" w:eastAsia="en-US"/>
        </w:rPr>
        <w:t>Jared CASSIDY</w:t>
      </w:r>
      <w:r w:rsidRPr="0066140F">
        <w:t xml:space="preserve"> moved, seconded by Councillor </w:t>
      </w:r>
      <w:r>
        <w:rPr>
          <w:snapToGrid w:val="0"/>
          <w:lang w:val="en-US" w:eastAsia="en-US"/>
        </w:rPr>
        <w:t>Lucy COLLIER</w:t>
      </w:r>
      <w:r w:rsidRPr="0066140F">
        <w:t xml:space="preserve">, that the motion submitted by Councillor </w:t>
      </w:r>
      <w:r>
        <w:rPr>
          <w:snapToGrid w:val="0"/>
          <w:lang w:val="en-US" w:eastAsia="en-US"/>
        </w:rPr>
        <w:t>Steve GRIFFITHS</w:t>
      </w:r>
      <w:r w:rsidRPr="0066140F">
        <w:t xml:space="preserve"> at the meeting on </w:t>
      </w:r>
      <w:r>
        <w:t>30 May 2023</w:t>
      </w:r>
      <w:r w:rsidRPr="0066140F">
        <w:t xml:space="preserve">, be taken off the table. </w:t>
      </w:r>
    </w:p>
    <w:p w14:paraId="71A5E257" w14:textId="77777777" w:rsidR="0066140F" w:rsidRPr="0066140F" w:rsidRDefault="0066140F" w:rsidP="003C0860"/>
    <w:p w14:paraId="03E9058A" w14:textId="593B89DA" w:rsidR="0066140F" w:rsidRPr="0066140F" w:rsidRDefault="0066140F" w:rsidP="003C0860">
      <w:r w:rsidRPr="0066140F">
        <w:t xml:space="preserve">Upon being submitted to the Chamber, the motion was declared </w:t>
      </w:r>
      <w:r>
        <w:rPr>
          <w:b/>
          <w:bCs/>
          <w:snapToGrid w:val="0"/>
          <w:lang w:val="en-US" w:eastAsia="en-US"/>
        </w:rPr>
        <w:t>lost</w:t>
      </w:r>
      <w:r w:rsidRPr="0066140F">
        <w:rPr>
          <w:snapToGrid w:val="0"/>
          <w:lang w:val="en-US" w:eastAsia="en-US"/>
        </w:rPr>
        <w:t xml:space="preserve"> </w:t>
      </w:r>
      <w:r w:rsidRPr="0066140F">
        <w:t>on the voices.</w:t>
      </w:r>
    </w:p>
    <w:p w14:paraId="7B29FF8B" w14:textId="77777777" w:rsidR="0066140F" w:rsidRDefault="0066140F" w:rsidP="00DF392F"/>
    <w:p w14:paraId="74BA9556" w14:textId="4A27D7A5" w:rsidR="0066140F" w:rsidRPr="0066140F" w:rsidRDefault="0066140F" w:rsidP="003C0860">
      <w:pPr>
        <w:rPr>
          <w:snapToGrid w:val="0"/>
          <w:lang w:eastAsia="en-US"/>
        </w:rPr>
      </w:pPr>
      <w:r w:rsidRPr="0066140F">
        <w:rPr>
          <w:snapToGrid w:val="0"/>
          <w:lang w:eastAsia="en-US"/>
        </w:rPr>
        <w:t xml:space="preserve">Thereupon, Councillors </w:t>
      </w:r>
      <w:r>
        <w:rPr>
          <w:snapToGrid w:val="0"/>
          <w:lang w:val="en-US" w:eastAsia="en-US"/>
        </w:rPr>
        <w:t>Jared CASSIDY</w:t>
      </w:r>
      <w:r w:rsidRPr="0066140F">
        <w:rPr>
          <w:snapToGrid w:val="0"/>
          <w:lang w:eastAsia="en-US"/>
        </w:rPr>
        <w:t xml:space="preserve"> and </w:t>
      </w:r>
      <w:r>
        <w:rPr>
          <w:snapToGrid w:val="0"/>
          <w:lang w:val="en-US" w:eastAsia="en-US"/>
        </w:rPr>
        <w:t>Lucy COLLIER</w:t>
      </w:r>
      <w:r w:rsidRPr="0066140F">
        <w:rPr>
          <w:snapToGrid w:val="0"/>
          <w:lang w:eastAsia="en-US"/>
        </w:rPr>
        <w:t xml:space="preserve"> immediately rose and called for a division, which resulted in the motion being declared </w:t>
      </w:r>
      <w:r w:rsidRPr="0066140F">
        <w:rPr>
          <w:b/>
          <w:snapToGrid w:val="0"/>
          <w:lang w:eastAsia="en-US"/>
        </w:rPr>
        <w:t>lost.</w:t>
      </w:r>
    </w:p>
    <w:p w14:paraId="35000ABD" w14:textId="77777777" w:rsidR="0066140F" w:rsidRPr="0066140F" w:rsidRDefault="0066140F" w:rsidP="003C0860">
      <w:pPr>
        <w:rPr>
          <w:snapToGrid w:val="0"/>
          <w:lang w:eastAsia="en-US"/>
        </w:rPr>
      </w:pPr>
    </w:p>
    <w:p w14:paraId="5DA8D04C" w14:textId="77777777" w:rsidR="0066140F" w:rsidRPr="0066140F" w:rsidRDefault="0066140F" w:rsidP="003C0860">
      <w:pPr>
        <w:rPr>
          <w:snapToGrid w:val="0"/>
          <w:lang w:eastAsia="en-US"/>
        </w:rPr>
      </w:pPr>
      <w:r w:rsidRPr="0066140F">
        <w:rPr>
          <w:snapToGrid w:val="0"/>
          <w:lang w:eastAsia="en-US"/>
        </w:rPr>
        <w:t>The voting was as follows:</w:t>
      </w:r>
    </w:p>
    <w:p w14:paraId="304BD312" w14:textId="77777777" w:rsidR="0066140F" w:rsidRPr="0066140F" w:rsidRDefault="0066140F" w:rsidP="003C0860">
      <w:pPr>
        <w:tabs>
          <w:tab w:val="left" w:pos="-1440"/>
        </w:tabs>
        <w:rPr>
          <w:snapToGrid w:val="0"/>
          <w:lang w:eastAsia="en-US"/>
        </w:rPr>
      </w:pPr>
    </w:p>
    <w:p w14:paraId="67ED1CBF" w14:textId="110D1554" w:rsidR="0066140F" w:rsidRPr="0066140F" w:rsidRDefault="0066140F" w:rsidP="003C0860">
      <w:pPr>
        <w:tabs>
          <w:tab w:val="left" w:pos="-1440"/>
        </w:tabs>
        <w:ind w:left="2160" w:hanging="2160"/>
        <w:rPr>
          <w:snapToGrid w:val="0"/>
          <w:lang w:eastAsia="en-US"/>
        </w:rPr>
      </w:pPr>
      <w:r w:rsidRPr="0066140F">
        <w:rPr>
          <w:snapToGrid w:val="0"/>
          <w:lang w:eastAsia="en-US"/>
        </w:rPr>
        <w:t xml:space="preserve">AYES: </w:t>
      </w:r>
      <w:r>
        <w:rPr>
          <w:snapToGrid w:val="0"/>
          <w:lang w:eastAsia="en-US"/>
        </w:rPr>
        <w:t>4</w:t>
      </w:r>
      <w:r w:rsidRPr="0066140F">
        <w:rPr>
          <w:snapToGrid w:val="0"/>
          <w:lang w:eastAsia="en-US"/>
        </w:rPr>
        <w:t xml:space="preserve"> -</w:t>
      </w:r>
      <w:r w:rsidRPr="0066140F">
        <w:rPr>
          <w:snapToGrid w:val="0"/>
          <w:lang w:eastAsia="en-US"/>
        </w:rPr>
        <w:tab/>
        <w:t>The Leader of the OPPOSITION, Councillor Jared CASSIDY, and Councillors Lucy COLLIER, Sara WHITMEE and Trina MASSEY.</w:t>
      </w:r>
    </w:p>
    <w:p w14:paraId="0E74C8F8" w14:textId="77777777" w:rsidR="0066140F" w:rsidRPr="0066140F" w:rsidRDefault="0066140F" w:rsidP="003C0860">
      <w:pPr>
        <w:ind w:left="2160" w:hanging="2160"/>
        <w:rPr>
          <w:snapToGrid w:val="0"/>
          <w:lang w:eastAsia="en-US"/>
        </w:rPr>
      </w:pPr>
    </w:p>
    <w:p w14:paraId="314E960E" w14:textId="2C086816" w:rsidR="0066140F" w:rsidRPr="0066140F" w:rsidRDefault="0066140F" w:rsidP="003C0860">
      <w:pPr>
        <w:ind w:left="2160" w:hanging="2160"/>
        <w:rPr>
          <w:snapToGrid w:val="0"/>
          <w:lang w:eastAsia="en-US"/>
        </w:rPr>
      </w:pPr>
      <w:r w:rsidRPr="0066140F">
        <w:rPr>
          <w:snapToGrid w:val="0"/>
          <w:lang w:eastAsia="en-US"/>
        </w:rPr>
        <w:t>NOES: 19 -</w:t>
      </w:r>
      <w:r w:rsidRPr="0066140F">
        <w:rPr>
          <w:snapToGrid w:val="0"/>
          <w:lang w:eastAsia="en-US"/>
        </w:rPr>
        <w:tab/>
        <w:t xml:space="preserve">The Right Honourable, the LORD MAYOR, Councillor Adrian SCHRINNER, DEPUTY MAYOR, Councillor Krista ADAMS, and Councillors Greg ADERMANN, Adam ALLAN, Lisa ATWOOD, </w:t>
      </w:r>
      <w:r w:rsidRPr="0066140F">
        <w:rPr>
          <w:lang w:val="en-US"/>
        </w:rPr>
        <w:t xml:space="preserve">Fiona CUNNINGHAM, Tracy DAVIS, Julia DIXON, </w:t>
      </w:r>
      <w:r w:rsidRPr="0066140F">
        <w:rPr>
          <w:snapToGrid w:val="0"/>
          <w:lang w:eastAsia="en-US"/>
        </w:rPr>
        <w:t>Fiona HAMMOND, Vicki HOWARD, Steven HUANG, Sarah HUTTON, Sandy LANDERS, James MACKAY, Kim MARX, Ryan MURPHY, Angela OWEN, Steven </w:t>
      </w:r>
      <w:proofErr w:type="gramStart"/>
      <w:r w:rsidRPr="0066140F">
        <w:rPr>
          <w:snapToGrid w:val="0"/>
          <w:lang w:eastAsia="en-US"/>
        </w:rPr>
        <w:t>TOOMEY</w:t>
      </w:r>
      <w:proofErr w:type="gramEnd"/>
      <w:r w:rsidRPr="0066140F">
        <w:rPr>
          <w:snapToGrid w:val="0"/>
          <w:lang w:eastAsia="en-US"/>
        </w:rPr>
        <w:t xml:space="preserve"> and Andrew WINES.</w:t>
      </w:r>
    </w:p>
    <w:p w14:paraId="07D63DF1" w14:textId="77777777" w:rsidR="0066140F" w:rsidRDefault="0066140F" w:rsidP="003C0860">
      <w:pPr>
        <w:rPr>
          <w:highlight w:val="yellow"/>
        </w:rPr>
      </w:pPr>
    </w:p>
    <w:p w14:paraId="7698F677" w14:textId="35EE5350" w:rsidR="00DF392F" w:rsidRPr="00DF392F" w:rsidRDefault="00DF392F" w:rsidP="00DF392F">
      <w:pPr>
        <w:spacing w:after="120"/>
        <w:ind w:left="2517" w:hanging="2517"/>
        <w:rPr>
          <w:lang w:eastAsia="en-US"/>
        </w:rPr>
      </w:pPr>
      <w:r w:rsidRPr="00DF392F">
        <w:rPr>
          <w:lang w:eastAsia="en-US"/>
        </w:rPr>
        <w:lastRenderedPageBreak/>
        <w:t>Chair:</w:t>
      </w:r>
      <w:r w:rsidRPr="00DF392F">
        <w:rPr>
          <w:lang w:eastAsia="en-US"/>
        </w:rPr>
        <w:tab/>
        <w:t>LORD MAYOR, Establishment and Coordination Committee report, please.</w:t>
      </w:r>
    </w:p>
    <w:p w14:paraId="6534184F" w14:textId="77777777" w:rsidR="00DF392F" w:rsidRPr="00DF392F" w:rsidRDefault="00DF392F" w:rsidP="00DF392F">
      <w:pPr>
        <w:spacing w:after="120"/>
        <w:ind w:left="2517" w:hanging="2517"/>
        <w:rPr>
          <w:lang w:eastAsia="en-US"/>
        </w:rPr>
      </w:pPr>
      <w:r w:rsidRPr="00DF392F">
        <w:rPr>
          <w:lang w:eastAsia="en-US"/>
        </w:rPr>
        <w:t>Councillor CASSIDY:</w:t>
      </w:r>
      <w:r w:rsidRPr="00DF392F">
        <w:rPr>
          <w:lang w:eastAsia="en-US"/>
        </w:rPr>
        <w:tab/>
        <w:t>Point of order, sorry, Chair.</w:t>
      </w:r>
    </w:p>
    <w:p w14:paraId="1A9569E4" w14:textId="6F23BE0F" w:rsidR="00DF392F" w:rsidRDefault="00DF392F" w:rsidP="00F34349">
      <w:pPr>
        <w:ind w:left="2517" w:hanging="2517"/>
        <w:rPr>
          <w:lang w:eastAsia="en-US"/>
        </w:rPr>
      </w:pPr>
      <w:r w:rsidRPr="00DF392F">
        <w:rPr>
          <w:lang w:eastAsia="en-US"/>
        </w:rPr>
        <w:t>Chair:</w:t>
      </w:r>
      <w:r w:rsidRPr="00DF392F">
        <w:rPr>
          <w:lang w:eastAsia="en-US"/>
        </w:rPr>
        <w:tab/>
        <w:t>Point of order, Councillor CASSIDY.</w:t>
      </w:r>
    </w:p>
    <w:p w14:paraId="493F450D" w14:textId="77777777" w:rsidR="00F34349" w:rsidRPr="00DF392F" w:rsidRDefault="00F34349" w:rsidP="00F34349">
      <w:pPr>
        <w:ind w:left="2517" w:hanging="2517"/>
        <w:rPr>
          <w:lang w:eastAsia="en-US"/>
        </w:rPr>
      </w:pPr>
    </w:p>
    <w:p w14:paraId="4112FE86" w14:textId="77777777" w:rsidR="0066140F" w:rsidRPr="0066140F" w:rsidRDefault="0066140F" w:rsidP="003C0860">
      <w:pPr>
        <w:keepNext/>
        <w:rPr>
          <w:b/>
        </w:rPr>
      </w:pPr>
      <w:r w:rsidRPr="0066140F">
        <w:rPr>
          <w:b/>
        </w:rPr>
        <w:t>Procedural motion –</w:t>
      </w:r>
      <w:r>
        <w:rPr>
          <w:b/>
          <w:szCs w:val="18"/>
        </w:rPr>
        <w:t xml:space="preserve"> </w:t>
      </w:r>
      <w:r w:rsidRPr="0066140F">
        <w:rPr>
          <w:b/>
          <w:szCs w:val="18"/>
        </w:rPr>
        <w:t xml:space="preserve">Motion </w:t>
      </w:r>
      <w:r w:rsidRPr="0066140F">
        <w:rPr>
          <w:b/>
        </w:rPr>
        <w:t xml:space="preserve">be taken off the </w:t>
      </w:r>
      <w:proofErr w:type="gramStart"/>
      <w:r w:rsidRPr="0066140F">
        <w:rPr>
          <w:b/>
        </w:rPr>
        <w:t>table</w:t>
      </w:r>
      <w:proofErr w:type="gramEnd"/>
    </w:p>
    <w:p w14:paraId="10BB2875" w14:textId="324428EF" w:rsidR="0066140F" w:rsidRPr="0066140F" w:rsidRDefault="0066140F" w:rsidP="003C0860">
      <w:pPr>
        <w:keepNext/>
        <w:jc w:val="right"/>
        <w:rPr>
          <w:rFonts w:ascii="Arial" w:hAnsi="Arial"/>
          <w:b/>
          <w:sz w:val="28"/>
        </w:rPr>
      </w:pPr>
      <w:r>
        <w:rPr>
          <w:rFonts w:ascii="Arial" w:hAnsi="Arial"/>
          <w:b/>
          <w:sz w:val="28"/>
        </w:rPr>
        <w:t>173</w:t>
      </w:r>
      <w:r w:rsidRPr="0066140F">
        <w:rPr>
          <w:rFonts w:ascii="Arial" w:hAnsi="Arial"/>
          <w:b/>
          <w:sz w:val="28"/>
        </w:rPr>
        <w:t>/2023-24</w:t>
      </w:r>
    </w:p>
    <w:p w14:paraId="770BD8CF" w14:textId="1136B649" w:rsidR="0066140F" w:rsidRPr="0066140F" w:rsidRDefault="0066140F" w:rsidP="003C0860">
      <w:pPr>
        <w:keepNext/>
      </w:pPr>
      <w:r w:rsidRPr="0066140F">
        <w:t xml:space="preserve">At that juncture, Councillor </w:t>
      </w:r>
      <w:r>
        <w:rPr>
          <w:snapToGrid w:val="0"/>
          <w:lang w:val="en-US" w:eastAsia="en-US"/>
        </w:rPr>
        <w:t>Jared CASSIDY</w:t>
      </w:r>
      <w:r w:rsidRPr="0066140F">
        <w:t xml:space="preserve"> moved, seconded by Councillor </w:t>
      </w:r>
      <w:r>
        <w:rPr>
          <w:snapToGrid w:val="0"/>
          <w:lang w:val="en-US" w:eastAsia="en-US"/>
        </w:rPr>
        <w:t>Lucy COLLIER</w:t>
      </w:r>
      <w:r w:rsidRPr="0066140F">
        <w:t xml:space="preserve">, that the motion submitted by Councillor </w:t>
      </w:r>
      <w:r>
        <w:rPr>
          <w:snapToGrid w:val="0"/>
          <w:lang w:val="en-US" w:eastAsia="en-US"/>
        </w:rPr>
        <w:t>Jared CASSIDY</w:t>
      </w:r>
      <w:r w:rsidRPr="0066140F">
        <w:t xml:space="preserve"> at the meeting on </w:t>
      </w:r>
      <w:r>
        <w:t>24 August 2021</w:t>
      </w:r>
      <w:r w:rsidRPr="0066140F">
        <w:t xml:space="preserve">, be taken off the table. </w:t>
      </w:r>
    </w:p>
    <w:p w14:paraId="1C8961E8" w14:textId="77777777" w:rsidR="0066140F" w:rsidRPr="0066140F" w:rsidRDefault="0066140F" w:rsidP="003C0860"/>
    <w:p w14:paraId="5D7DB98D" w14:textId="77777777" w:rsidR="0066140F" w:rsidRPr="0066140F" w:rsidRDefault="0066140F" w:rsidP="003C0860">
      <w:r w:rsidRPr="0066140F">
        <w:t xml:space="preserve">Upon being submitted to the Chamber, the motion was declared </w:t>
      </w:r>
      <w:r>
        <w:rPr>
          <w:b/>
          <w:bCs/>
          <w:snapToGrid w:val="0"/>
          <w:lang w:val="en-US" w:eastAsia="en-US"/>
        </w:rPr>
        <w:t>lost</w:t>
      </w:r>
      <w:r w:rsidRPr="0066140F">
        <w:rPr>
          <w:snapToGrid w:val="0"/>
          <w:lang w:val="en-US" w:eastAsia="en-US"/>
        </w:rPr>
        <w:t xml:space="preserve"> </w:t>
      </w:r>
      <w:r w:rsidRPr="0066140F">
        <w:t>on the voices.</w:t>
      </w:r>
    </w:p>
    <w:p w14:paraId="3B443FDF" w14:textId="77777777" w:rsidR="0066140F" w:rsidRDefault="0066140F" w:rsidP="00DF392F"/>
    <w:p w14:paraId="44532C32" w14:textId="77777777" w:rsidR="0066140F" w:rsidRPr="0066140F" w:rsidRDefault="0066140F" w:rsidP="003C0860">
      <w:pPr>
        <w:rPr>
          <w:snapToGrid w:val="0"/>
          <w:lang w:eastAsia="en-US"/>
        </w:rPr>
      </w:pPr>
      <w:r w:rsidRPr="0066140F">
        <w:rPr>
          <w:snapToGrid w:val="0"/>
          <w:lang w:eastAsia="en-US"/>
        </w:rPr>
        <w:t xml:space="preserve">Thereupon, Councillors </w:t>
      </w:r>
      <w:r>
        <w:rPr>
          <w:snapToGrid w:val="0"/>
          <w:lang w:val="en-US" w:eastAsia="en-US"/>
        </w:rPr>
        <w:t>Jared CASSIDY</w:t>
      </w:r>
      <w:r w:rsidRPr="0066140F">
        <w:rPr>
          <w:snapToGrid w:val="0"/>
          <w:lang w:eastAsia="en-US"/>
        </w:rPr>
        <w:t xml:space="preserve"> and </w:t>
      </w:r>
      <w:r>
        <w:rPr>
          <w:snapToGrid w:val="0"/>
          <w:lang w:val="en-US" w:eastAsia="en-US"/>
        </w:rPr>
        <w:t>Lucy COLLIER</w:t>
      </w:r>
      <w:r w:rsidRPr="0066140F">
        <w:rPr>
          <w:snapToGrid w:val="0"/>
          <w:lang w:eastAsia="en-US"/>
        </w:rPr>
        <w:t xml:space="preserve"> immediately rose and called for a division, which resulted in the motion being declared </w:t>
      </w:r>
      <w:r w:rsidRPr="0066140F">
        <w:rPr>
          <w:b/>
          <w:snapToGrid w:val="0"/>
          <w:lang w:eastAsia="en-US"/>
        </w:rPr>
        <w:t>lost.</w:t>
      </w:r>
    </w:p>
    <w:p w14:paraId="45D3605E" w14:textId="77777777" w:rsidR="0066140F" w:rsidRPr="0066140F" w:rsidRDefault="0066140F" w:rsidP="003C0860">
      <w:pPr>
        <w:rPr>
          <w:snapToGrid w:val="0"/>
          <w:lang w:eastAsia="en-US"/>
        </w:rPr>
      </w:pPr>
    </w:p>
    <w:p w14:paraId="5924C6B2" w14:textId="77777777" w:rsidR="0066140F" w:rsidRPr="0066140F" w:rsidRDefault="0066140F" w:rsidP="003C0860">
      <w:pPr>
        <w:rPr>
          <w:snapToGrid w:val="0"/>
          <w:lang w:eastAsia="en-US"/>
        </w:rPr>
      </w:pPr>
      <w:r w:rsidRPr="0066140F">
        <w:rPr>
          <w:snapToGrid w:val="0"/>
          <w:lang w:eastAsia="en-US"/>
        </w:rPr>
        <w:t>The voting was as follows:</w:t>
      </w:r>
    </w:p>
    <w:p w14:paraId="72E77E9E" w14:textId="77777777" w:rsidR="0066140F" w:rsidRPr="0066140F" w:rsidRDefault="0066140F" w:rsidP="003C0860">
      <w:pPr>
        <w:tabs>
          <w:tab w:val="left" w:pos="-1440"/>
        </w:tabs>
        <w:rPr>
          <w:snapToGrid w:val="0"/>
          <w:lang w:eastAsia="en-US"/>
        </w:rPr>
      </w:pPr>
    </w:p>
    <w:p w14:paraId="35F15914" w14:textId="77777777" w:rsidR="0066140F" w:rsidRPr="0066140F" w:rsidRDefault="0066140F" w:rsidP="003C0860">
      <w:pPr>
        <w:tabs>
          <w:tab w:val="left" w:pos="-1440"/>
        </w:tabs>
        <w:ind w:left="2160" w:hanging="2160"/>
        <w:rPr>
          <w:snapToGrid w:val="0"/>
          <w:lang w:eastAsia="en-US"/>
        </w:rPr>
      </w:pPr>
      <w:r w:rsidRPr="0066140F">
        <w:rPr>
          <w:snapToGrid w:val="0"/>
          <w:lang w:eastAsia="en-US"/>
        </w:rPr>
        <w:t xml:space="preserve">AYES: </w:t>
      </w:r>
      <w:r>
        <w:rPr>
          <w:snapToGrid w:val="0"/>
          <w:lang w:eastAsia="en-US"/>
        </w:rPr>
        <w:t>4</w:t>
      </w:r>
      <w:r w:rsidRPr="0066140F">
        <w:rPr>
          <w:snapToGrid w:val="0"/>
          <w:lang w:eastAsia="en-US"/>
        </w:rPr>
        <w:t xml:space="preserve"> -</w:t>
      </w:r>
      <w:r w:rsidRPr="0066140F">
        <w:rPr>
          <w:snapToGrid w:val="0"/>
          <w:lang w:eastAsia="en-US"/>
        </w:rPr>
        <w:tab/>
        <w:t>The Leader of the OPPOSITION, Councillor Jared CASSIDY, and Councillors Lucy COLLIER, Sara WHITMEE and Trina MASSEY.</w:t>
      </w:r>
    </w:p>
    <w:p w14:paraId="06F31A7A" w14:textId="77777777" w:rsidR="0066140F" w:rsidRPr="0066140F" w:rsidRDefault="0066140F" w:rsidP="003C0860">
      <w:pPr>
        <w:ind w:left="2160" w:hanging="2160"/>
        <w:rPr>
          <w:snapToGrid w:val="0"/>
          <w:lang w:eastAsia="en-US"/>
        </w:rPr>
      </w:pPr>
    </w:p>
    <w:p w14:paraId="374B755D" w14:textId="7B0AFE83" w:rsidR="0066140F" w:rsidRPr="0066140F" w:rsidRDefault="0066140F" w:rsidP="003C0860">
      <w:pPr>
        <w:ind w:left="2160" w:hanging="2160"/>
        <w:rPr>
          <w:snapToGrid w:val="0"/>
          <w:lang w:eastAsia="en-US"/>
        </w:rPr>
      </w:pPr>
      <w:r w:rsidRPr="0066140F">
        <w:rPr>
          <w:snapToGrid w:val="0"/>
          <w:lang w:eastAsia="en-US"/>
        </w:rPr>
        <w:t>NOES: 1</w:t>
      </w:r>
      <w:r>
        <w:rPr>
          <w:snapToGrid w:val="0"/>
          <w:lang w:eastAsia="en-US"/>
        </w:rPr>
        <w:t>8</w:t>
      </w:r>
      <w:r w:rsidRPr="0066140F">
        <w:rPr>
          <w:snapToGrid w:val="0"/>
          <w:lang w:eastAsia="en-US"/>
        </w:rPr>
        <w:t xml:space="preserve"> -</w:t>
      </w:r>
      <w:r w:rsidRPr="0066140F">
        <w:rPr>
          <w:snapToGrid w:val="0"/>
          <w:lang w:eastAsia="en-US"/>
        </w:rPr>
        <w:tab/>
        <w:t xml:space="preserve">The DEPUTY MAYOR, Councillor Krista ADAMS, and Councillors Greg ADERMANN, Adam ALLAN, Lisa ATWOOD, </w:t>
      </w:r>
      <w:r w:rsidRPr="0066140F">
        <w:rPr>
          <w:lang w:val="en-US"/>
        </w:rPr>
        <w:t xml:space="preserve">Fiona CUNNINGHAM, Tracy DAVIS, Julia DIXON, </w:t>
      </w:r>
      <w:r w:rsidRPr="0066140F">
        <w:rPr>
          <w:snapToGrid w:val="0"/>
          <w:lang w:eastAsia="en-US"/>
        </w:rPr>
        <w:t>Fiona HAMMOND, Vicki HOWARD, Steven HUANG, Sarah HUTTON, Sandy LANDERS, James MACKAY, Kim MARX, Ryan MURPHY, Angela OWEN, Steven </w:t>
      </w:r>
      <w:proofErr w:type="gramStart"/>
      <w:r w:rsidRPr="0066140F">
        <w:rPr>
          <w:snapToGrid w:val="0"/>
          <w:lang w:eastAsia="en-US"/>
        </w:rPr>
        <w:t>TOOMEY</w:t>
      </w:r>
      <w:proofErr w:type="gramEnd"/>
      <w:r w:rsidRPr="0066140F">
        <w:rPr>
          <w:snapToGrid w:val="0"/>
          <w:lang w:eastAsia="en-US"/>
        </w:rPr>
        <w:t xml:space="preserve"> and Andrew WINES.</w:t>
      </w:r>
    </w:p>
    <w:p w14:paraId="059250D9" w14:textId="77777777" w:rsidR="0066140F" w:rsidRDefault="0066140F" w:rsidP="003C0860">
      <w:pPr>
        <w:rPr>
          <w:highlight w:val="yellow"/>
        </w:rPr>
      </w:pPr>
    </w:p>
    <w:p w14:paraId="16AB931E" w14:textId="22237BB2" w:rsidR="00DF392F" w:rsidRPr="00DF392F" w:rsidRDefault="00DF392F" w:rsidP="00DF392F">
      <w:pPr>
        <w:spacing w:after="120"/>
        <w:ind w:left="2517" w:hanging="2517"/>
        <w:rPr>
          <w:lang w:eastAsia="en-US"/>
        </w:rPr>
      </w:pPr>
      <w:r w:rsidRPr="00DF392F">
        <w:rPr>
          <w:lang w:eastAsia="en-US"/>
        </w:rPr>
        <w:t>Chair:</w:t>
      </w:r>
      <w:r w:rsidRPr="00DF392F">
        <w:rPr>
          <w:lang w:eastAsia="en-US"/>
        </w:rPr>
        <w:tab/>
        <w:t>Councillor CASSIDY, did we have anything else</w:t>
      </w:r>
      <w:r w:rsidR="00933436">
        <w:rPr>
          <w:lang w:eastAsia="en-US"/>
        </w:rPr>
        <w:t>? M</w:t>
      </w:r>
      <w:r w:rsidRPr="00DF392F">
        <w:rPr>
          <w:lang w:eastAsia="en-US"/>
        </w:rPr>
        <w:t xml:space="preserve">ore business to come off the </w:t>
      </w:r>
      <w:proofErr w:type="gramStart"/>
      <w:r w:rsidRPr="00DF392F">
        <w:rPr>
          <w:lang w:eastAsia="en-US"/>
        </w:rPr>
        <w:t>table?</w:t>
      </w:r>
      <w:proofErr w:type="gramEnd"/>
      <w:r w:rsidRPr="00DF392F">
        <w:rPr>
          <w:lang w:eastAsia="en-US"/>
        </w:rPr>
        <w:t xml:space="preserve"> No? </w:t>
      </w:r>
    </w:p>
    <w:p w14:paraId="4F379301" w14:textId="77777777" w:rsidR="00DF392F" w:rsidRPr="00DF392F" w:rsidRDefault="00DF392F" w:rsidP="00DF392F">
      <w:pPr>
        <w:spacing w:after="120"/>
        <w:ind w:left="2517" w:hanging="2517"/>
        <w:rPr>
          <w:lang w:eastAsia="en-US"/>
        </w:rPr>
      </w:pPr>
      <w:r w:rsidRPr="00DF392F">
        <w:rPr>
          <w:lang w:eastAsia="en-US"/>
        </w:rPr>
        <w:tab/>
        <w:t>LORD MAYOR.</w:t>
      </w:r>
    </w:p>
    <w:p w14:paraId="220F748B" w14:textId="2C6932CB" w:rsidR="00DF392F" w:rsidRDefault="00DF392F" w:rsidP="00DF392F">
      <w:pPr>
        <w:spacing w:after="120"/>
        <w:ind w:left="2517" w:hanging="2517"/>
        <w:rPr>
          <w:lang w:eastAsia="en-US"/>
        </w:rPr>
      </w:pPr>
      <w:r w:rsidRPr="00DF392F">
        <w:rPr>
          <w:lang w:eastAsia="en-US"/>
        </w:rPr>
        <w:t>LORD MAYOR:</w:t>
      </w:r>
      <w:r w:rsidRPr="00DF392F">
        <w:rPr>
          <w:lang w:eastAsia="en-US"/>
        </w:rPr>
        <w:tab/>
        <w:t>Thank you, Mr Chair.</w:t>
      </w:r>
    </w:p>
    <w:p w14:paraId="557A06E5" w14:textId="4C7FE6AB" w:rsidR="00933436" w:rsidRPr="00DF392F" w:rsidRDefault="00933436" w:rsidP="00933436">
      <w:pPr>
        <w:spacing w:after="120"/>
        <w:ind w:left="2517" w:hanging="2517"/>
        <w:rPr>
          <w:i/>
          <w:iCs/>
          <w:lang w:eastAsia="en-US"/>
        </w:rPr>
      </w:pPr>
      <w:r w:rsidRPr="00DF392F">
        <w:rPr>
          <w:i/>
          <w:iCs/>
          <w:lang w:eastAsia="en-US"/>
        </w:rPr>
        <w:t>Councillor</w:t>
      </w:r>
      <w:r>
        <w:rPr>
          <w:i/>
          <w:iCs/>
          <w:lang w:eastAsia="en-US"/>
        </w:rPr>
        <w:t>s</w:t>
      </w:r>
      <w:r w:rsidRPr="00DF392F">
        <w:rPr>
          <w:i/>
          <w:iCs/>
          <w:lang w:eastAsia="en-US"/>
        </w:rPr>
        <w:t xml:space="preserve"> interjecting.</w:t>
      </w:r>
    </w:p>
    <w:p w14:paraId="45F6B08B"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 xml:space="preserve">Well played, Councillor CASSIDY, well played. </w:t>
      </w:r>
    </w:p>
    <w:p w14:paraId="23DF993E" w14:textId="77777777" w:rsidR="00DF392F" w:rsidRPr="00DF392F" w:rsidRDefault="00DF392F" w:rsidP="00DF392F">
      <w:pPr>
        <w:ind w:left="2517" w:hanging="2517"/>
        <w:rPr>
          <w:lang w:eastAsia="en-US"/>
        </w:rPr>
      </w:pPr>
      <w:r w:rsidRPr="00DF392F">
        <w:rPr>
          <w:lang w:eastAsia="en-US"/>
        </w:rPr>
        <w:tab/>
        <w:t>LORD MAYOR.</w:t>
      </w:r>
    </w:p>
    <w:p w14:paraId="782AA054" w14:textId="59343C51" w:rsidR="00985D2D" w:rsidRPr="0066140F" w:rsidRDefault="00985D2D" w:rsidP="003C0860"/>
    <w:p w14:paraId="43FAE510" w14:textId="77777777" w:rsidR="0066140F" w:rsidRPr="0066140F" w:rsidRDefault="0066140F" w:rsidP="003C0860"/>
    <w:p w14:paraId="3CC2F285" w14:textId="77777777" w:rsidR="00885F63" w:rsidRDefault="00885F63" w:rsidP="003C0860">
      <w:pPr>
        <w:pStyle w:val="Heading2"/>
      </w:pPr>
      <w:bookmarkStart w:id="15" w:name="_Toc145495188"/>
      <w:r w:rsidRPr="00605D85">
        <w:t xml:space="preserve">CONSIDERATION </w:t>
      </w:r>
      <w:r>
        <w:t>OF COMMITTEE REPORTS:</w:t>
      </w:r>
      <w:bookmarkEnd w:id="15"/>
    </w:p>
    <w:p w14:paraId="1DDEA8CB" w14:textId="77777777" w:rsidR="00885F63" w:rsidRDefault="00885F63" w:rsidP="003C0860"/>
    <w:p w14:paraId="01FE2A5F" w14:textId="77777777" w:rsidR="00885F63" w:rsidRDefault="00885F63" w:rsidP="003C0860">
      <w:pPr>
        <w:pStyle w:val="Heading3"/>
      </w:pPr>
      <w:bookmarkStart w:id="16" w:name="_Toc145495189"/>
      <w:r w:rsidRPr="00605D85">
        <w:t>ESTABLISHMENT AND COORDINATION</w:t>
      </w:r>
      <w:r>
        <w:t xml:space="preserve"> COMMITTEE</w:t>
      </w:r>
      <w:bookmarkEnd w:id="16"/>
    </w:p>
    <w:p w14:paraId="0EAC41F3" w14:textId="77777777" w:rsidR="00885F63" w:rsidRDefault="00885F63" w:rsidP="003C0860"/>
    <w:p w14:paraId="016ACD0B" w14:textId="0B352024" w:rsidR="00885F63" w:rsidRDefault="00885F63" w:rsidP="003C0860">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5E6EA6">
        <w:t>7</w:t>
      </w:r>
      <w:r w:rsidR="004D3E3E">
        <w:t xml:space="preserve"> September 2023</w:t>
      </w:r>
      <w:r>
        <w:t xml:space="preserve">, be adopted. </w:t>
      </w:r>
    </w:p>
    <w:p w14:paraId="7948C73B" w14:textId="77777777" w:rsidR="00885F63" w:rsidRDefault="00885F63" w:rsidP="003C0860">
      <w:pPr>
        <w:tabs>
          <w:tab w:val="left" w:pos="-1440"/>
        </w:tabs>
        <w:spacing w:line="218" w:lineRule="auto"/>
        <w:ind w:left="720" w:hanging="720"/>
        <w:rPr>
          <w:b/>
          <w:szCs w:val="24"/>
        </w:rPr>
      </w:pPr>
    </w:p>
    <w:p w14:paraId="0923B453" w14:textId="77777777" w:rsidR="00DF392F" w:rsidRPr="00DF392F" w:rsidRDefault="00DF392F" w:rsidP="00DF392F">
      <w:pPr>
        <w:spacing w:after="120"/>
        <w:ind w:left="2517" w:hanging="2517"/>
        <w:rPr>
          <w:lang w:eastAsia="en-US"/>
        </w:rPr>
      </w:pPr>
      <w:r w:rsidRPr="00DF392F">
        <w:rPr>
          <w:lang w:eastAsia="en-US"/>
        </w:rPr>
        <w:t>Chair:</w:t>
      </w:r>
      <w:r w:rsidRPr="00DF392F">
        <w:rPr>
          <w:lang w:eastAsia="en-US"/>
        </w:rPr>
        <w:tab/>
        <w:t>LORD MAYOR.</w:t>
      </w:r>
    </w:p>
    <w:p w14:paraId="39C98708" w14:textId="77777777" w:rsidR="00DF392F" w:rsidRPr="00DF392F" w:rsidRDefault="00DF392F" w:rsidP="00DF392F">
      <w:pPr>
        <w:spacing w:after="120"/>
        <w:ind w:left="2517" w:hanging="2517"/>
        <w:rPr>
          <w:lang w:eastAsia="en-US"/>
        </w:rPr>
      </w:pPr>
      <w:r w:rsidRPr="00DF392F">
        <w:rPr>
          <w:lang w:eastAsia="en-US"/>
        </w:rPr>
        <w:t>LORD MAYOR:</w:t>
      </w:r>
      <w:r w:rsidRPr="00DF392F">
        <w:rPr>
          <w:lang w:eastAsia="en-US"/>
        </w:rPr>
        <w:tab/>
        <w:t xml:space="preserve">Thank you, Mr Chair. Before I move on to items in front of us, given that </w:t>
      </w:r>
      <w:r w:rsidRPr="00DF392F">
        <w:rPr>
          <w:i/>
          <w:iCs/>
          <w:lang w:eastAsia="en-US"/>
        </w:rPr>
        <w:t>Living in Brisbane</w:t>
      </w:r>
      <w:r w:rsidRPr="00DF392F">
        <w:rPr>
          <w:lang w:eastAsia="en-US"/>
        </w:rPr>
        <w:t xml:space="preserve"> has been mentioned for the 300th time in Council, I think it’s important to provide a history lesson because there are some people that may have changed their positions and may not be aware of this, but </w:t>
      </w:r>
      <w:r w:rsidRPr="00DF392F">
        <w:rPr>
          <w:i/>
          <w:iCs/>
          <w:lang w:eastAsia="en-US"/>
        </w:rPr>
        <w:t>Living in Brisbane</w:t>
      </w:r>
      <w:r w:rsidRPr="00DF392F">
        <w:rPr>
          <w:lang w:eastAsia="en-US"/>
        </w:rPr>
        <w:t xml:space="preserve"> was introduced by the </w:t>
      </w:r>
      <w:proofErr w:type="spellStart"/>
      <w:r w:rsidRPr="00DF392F">
        <w:rPr>
          <w:lang w:eastAsia="en-US"/>
        </w:rPr>
        <w:t>Labor</w:t>
      </w:r>
      <w:proofErr w:type="spellEnd"/>
      <w:r w:rsidRPr="00DF392F">
        <w:rPr>
          <w:lang w:eastAsia="en-US"/>
        </w:rPr>
        <w:t xml:space="preserve"> Party, the </w:t>
      </w:r>
      <w:proofErr w:type="spellStart"/>
      <w:r w:rsidRPr="00DF392F">
        <w:rPr>
          <w:lang w:eastAsia="en-US"/>
        </w:rPr>
        <w:t>Labor</w:t>
      </w:r>
      <w:proofErr w:type="spellEnd"/>
      <w:r w:rsidRPr="00DF392F">
        <w:rPr>
          <w:lang w:eastAsia="en-US"/>
        </w:rPr>
        <w:t xml:space="preserve"> Party. In fact, the mentor of the current sitting Councillors and their Lord Mayoral candidate, Jim </w:t>
      </w:r>
      <w:proofErr w:type="spellStart"/>
      <w:r w:rsidRPr="00DF392F">
        <w:rPr>
          <w:lang w:eastAsia="en-US"/>
        </w:rPr>
        <w:t>Soorley</w:t>
      </w:r>
      <w:proofErr w:type="spellEnd"/>
      <w:r w:rsidRPr="00DF392F">
        <w:rPr>
          <w:lang w:eastAsia="en-US"/>
        </w:rPr>
        <w:t xml:space="preserve">, introduced </w:t>
      </w:r>
      <w:r w:rsidRPr="00DF392F">
        <w:rPr>
          <w:i/>
          <w:iCs/>
          <w:lang w:eastAsia="en-US"/>
        </w:rPr>
        <w:t>Living in Brisbane</w:t>
      </w:r>
      <w:r w:rsidRPr="00DF392F">
        <w:rPr>
          <w:lang w:eastAsia="en-US"/>
        </w:rPr>
        <w:t xml:space="preserve">. You know, it’s quite ironic because you’ll remember at the last election, </w:t>
      </w:r>
      <w:proofErr w:type="spellStart"/>
      <w:r w:rsidRPr="00DF392F">
        <w:rPr>
          <w:lang w:eastAsia="en-US"/>
        </w:rPr>
        <w:t>Labor</w:t>
      </w:r>
      <w:proofErr w:type="spellEnd"/>
      <w:r w:rsidRPr="00DF392F">
        <w:rPr>
          <w:lang w:eastAsia="en-US"/>
        </w:rPr>
        <w:t xml:space="preserve"> Councillors dishonestly campaigned on this allowance that was introduced, and it was once again their allowance that they introduced. It was introduced by Jim </w:t>
      </w:r>
      <w:proofErr w:type="spellStart"/>
      <w:r w:rsidRPr="00DF392F">
        <w:rPr>
          <w:lang w:eastAsia="en-US"/>
        </w:rPr>
        <w:t>Soorley</w:t>
      </w:r>
      <w:proofErr w:type="spellEnd"/>
      <w:r w:rsidRPr="00DF392F">
        <w:rPr>
          <w:lang w:eastAsia="en-US"/>
        </w:rPr>
        <w:t xml:space="preserve">. </w:t>
      </w:r>
    </w:p>
    <w:p w14:paraId="034DFE33" w14:textId="77777777" w:rsidR="00DF392F" w:rsidRPr="00DF392F" w:rsidRDefault="00DF392F" w:rsidP="00DF392F">
      <w:pPr>
        <w:spacing w:after="120"/>
        <w:ind w:left="2517"/>
        <w:rPr>
          <w:lang w:eastAsia="en-US"/>
        </w:rPr>
      </w:pPr>
      <w:r w:rsidRPr="00DF392F">
        <w:rPr>
          <w:lang w:eastAsia="en-US"/>
        </w:rPr>
        <w:t xml:space="preserve">So, once again, we see this dishonest approach in forgetting the fact that they were the ones that did something, and now they’re against it suddenly, but there is another important difference because when the </w:t>
      </w:r>
      <w:proofErr w:type="spellStart"/>
      <w:r w:rsidRPr="00DF392F">
        <w:rPr>
          <w:lang w:eastAsia="en-US"/>
        </w:rPr>
        <w:t>Labor</w:t>
      </w:r>
      <w:proofErr w:type="spellEnd"/>
      <w:r w:rsidRPr="00DF392F">
        <w:rPr>
          <w:lang w:eastAsia="en-US"/>
        </w:rPr>
        <w:t xml:space="preserve"> Administration was in </w:t>
      </w:r>
      <w:r w:rsidRPr="00DF392F">
        <w:rPr>
          <w:lang w:eastAsia="en-US"/>
        </w:rPr>
        <w:lastRenderedPageBreak/>
        <w:t xml:space="preserve">office, </w:t>
      </w:r>
      <w:r w:rsidRPr="00DF392F">
        <w:rPr>
          <w:i/>
          <w:iCs/>
          <w:lang w:eastAsia="en-US"/>
        </w:rPr>
        <w:t>Living in Brisbane</w:t>
      </w:r>
      <w:r w:rsidRPr="00DF392F">
        <w:rPr>
          <w:lang w:eastAsia="en-US"/>
        </w:rPr>
        <w:t xml:space="preserve"> was politicised, politicised. In fact, all of the Chairs of Committees actually got their own articles and their own quotes. Now—</w:t>
      </w:r>
    </w:p>
    <w:p w14:paraId="621D9828" w14:textId="77777777" w:rsidR="00DF392F" w:rsidRPr="00DF392F" w:rsidRDefault="00DF392F" w:rsidP="00DF392F">
      <w:pPr>
        <w:spacing w:after="120"/>
        <w:ind w:left="2517" w:hanging="2517"/>
        <w:rPr>
          <w:i/>
          <w:iCs/>
          <w:lang w:eastAsia="en-US"/>
        </w:rPr>
      </w:pPr>
      <w:r w:rsidRPr="00DF392F">
        <w:rPr>
          <w:i/>
          <w:iCs/>
          <w:lang w:eastAsia="en-US"/>
        </w:rPr>
        <w:t>Councillor interjecting.</w:t>
      </w:r>
    </w:p>
    <w:p w14:paraId="24632820" w14:textId="166A1CD2" w:rsidR="00DF392F" w:rsidRPr="00DF392F" w:rsidRDefault="00DF392F" w:rsidP="00DF392F">
      <w:pPr>
        <w:spacing w:after="120"/>
        <w:ind w:left="2517" w:hanging="2517"/>
        <w:rPr>
          <w:lang w:eastAsia="en-US"/>
        </w:rPr>
      </w:pPr>
      <w:r w:rsidRPr="00DF392F">
        <w:rPr>
          <w:lang w:eastAsia="en-US"/>
        </w:rPr>
        <w:t>LORD MAYOR:</w:t>
      </w:r>
      <w:r w:rsidRPr="00DF392F">
        <w:rPr>
          <w:lang w:eastAsia="en-US"/>
        </w:rPr>
        <w:tab/>
        <w:t xml:space="preserve">Yes, it was basically—the way it worked is that got their media releases and they put them straight into </w:t>
      </w:r>
      <w:r w:rsidRPr="00DF392F">
        <w:rPr>
          <w:i/>
          <w:iCs/>
          <w:lang w:eastAsia="en-US"/>
        </w:rPr>
        <w:t>Living in Brisbane</w:t>
      </w:r>
      <w:r w:rsidRPr="00DF392F">
        <w:rPr>
          <w:lang w:eastAsia="en-US"/>
        </w:rPr>
        <w:t>. You know, people like David</w:t>
      </w:r>
      <w:r w:rsidR="00933436">
        <w:rPr>
          <w:lang w:eastAsia="en-US"/>
        </w:rPr>
        <w:t> </w:t>
      </w:r>
      <w:r w:rsidRPr="00DF392F">
        <w:rPr>
          <w:lang w:eastAsia="en-US"/>
        </w:rPr>
        <w:t>Hinchcliffe were being quoted, Maureen Hayes was being quoted, John</w:t>
      </w:r>
      <w:r w:rsidR="00933436">
        <w:rPr>
          <w:lang w:eastAsia="en-US"/>
        </w:rPr>
        <w:t> </w:t>
      </w:r>
      <w:r w:rsidRPr="00DF392F">
        <w:rPr>
          <w:lang w:eastAsia="en-US"/>
        </w:rPr>
        <w:t xml:space="preserve">Campbell was being quoted, in addition to Lord Mayor Jim </w:t>
      </w:r>
      <w:proofErr w:type="spellStart"/>
      <w:r w:rsidRPr="00DF392F">
        <w:rPr>
          <w:lang w:eastAsia="en-US"/>
        </w:rPr>
        <w:t>Soorley</w:t>
      </w:r>
      <w:proofErr w:type="spellEnd"/>
      <w:r w:rsidRPr="00DF392F">
        <w:rPr>
          <w:lang w:eastAsia="en-US"/>
        </w:rPr>
        <w:t xml:space="preserve">. So, they politicised the entire document and turned it into basically a </w:t>
      </w:r>
      <w:proofErr w:type="spellStart"/>
      <w:r w:rsidRPr="00DF392F">
        <w:rPr>
          <w:lang w:eastAsia="en-US"/>
        </w:rPr>
        <w:t>Labor</w:t>
      </w:r>
      <w:proofErr w:type="spellEnd"/>
      <w:r w:rsidRPr="00DF392F">
        <w:rPr>
          <w:lang w:eastAsia="en-US"/>
        </w:rPr>
        <w:t xml:space="preserve"> Party media release. That is what happened. We’re happy to provide the copies of these </w:t>
      </w:r>
      <w:r w:rsidRPr="00DF392F">
        <w:rPr>
          <w:i/>
          <w:iCs/>
          <w:lang w:eastAsia="en-US"/>
        </w:rPr>
        <w:t>Living in Brisbane</w:t>
      </w:r>
      <w:r w:rsidRPr="00DF392F">
        <w:rPr>
          <w:lang w:eastAsia="en-US"/>
        </w:rPr>
        <w:t xml:space="preserve"> newsletters to show that that was the reality, but really, I guess they could argue, Mr Chair, that, oh look, that was in the past, that was someone else who did that. The only person who was around at that time was Steve GRIFFITHS, but they could easily argue, oh look, we’ve changed our mind now. We will do things differently. </w:t>
      </w:r>
    </w:p>
    <w:p w14:paraId="0B072C32" w14:textId="77777777" w:rsidR="00DF392F" w:rsidRPr="00DF392F" w:rsidRDefault="00DF392F" w:rsidP="00DF392F">
      <w:pPr>
        <w:spacing w:after="120"/>
        <w:ind w:left="2517"/>
        <w:rPr>
          <w:lang w:eastAsia="en-US"/>
        </w:rPr>
      </w:pPr>
      <w:r w:rsidRPr="00DF392F">
        <w:rPr>
          <w:lang w:eastAsia="en-US"/>
        </w:rPr>
        <w:t xml:space="preserve">If they really want to make that argument, then they can start by cancelling their own ward newsletters. Lead by example, and if you really think that newsletters are so irrelevant and unimportant to your constituents, cancel their own newsletters, Mr Chair. Don’t send out a ward newsletter. You can do that and you can put the money towards homelessness. You’re welcome to do that. If they were genuine, that’s what they would do, but they’re not genuine. They simply want to make a political point. It’s also interesting to point out the difference between when Councillor ADAMS moved a motion and the way they reacted to that, and carried on about this being political, when all Councillor ADAMS was doing was asking for the State Government to remove valuation charges when they don’t do a valuation. </w:t>
      </w:r>
    </w:p>
    <w:p w14:paraId="2D37221A" w14:textId="7FE06134" w:rsidR="00DF392F" w:rsidRPr="00DF392F" w:rsidRDefault="00DF392F" w:rsidP="00DF392F">
      <w:pPr>
        <w:spacing w:after="120"/>
        <w:ind w:left="2517"/>
        <w:rPr>
          <w:lang w:eastAsia="en-US"/>
        </w:rPr>
      </w:pPr>
      <w:r w:rsidRPr="00DF392F">
        <w:rPr>
          <w:lang w:eastAsia="en-US"/>
        </w:rPr>
        <w:t xml:space="preserve">Nothing political about that. No mention of parties, no mention of even </w:t>
      </w:r>
      <w:proofErr w:type="spellStart"/>
      <w:r w:rsidRPr="00DF392F">
        <w:rPr>
          <w:lang w:eastAsia="en-US"/>
        </w:rPr>
        <w:t>Labor</w:t>
      </w:r>
      <w:proofErr w:type="spellEnd"/>
      <w:r w:rsidRPr="00DF392F">
        <w:rPr>
          <w:lang w:eastAsia="en-US"/>
        </w:rPr>
        <w:t xml:space="preserve"> State Government, nothing like that. It was simply a request to not charge if a valuation is not being done. Nothing party political about that whatsoever, whereas if you hear </w:t>
      </w:r>
      <w:proofErr w:type="spellStart"/>
      <w:r w:rsidRPr="00DF392F">
        <w:rPr>
          <w:lang w:eastAsia="en-US"/>
        </w:rPr>
        <w:t>Labor</w:t>
      </w:r>
      <w:proofErr w:type="spellEnd"/>
      <w:r w:rsidRPr="00DF392F">
        <w:rPr>
          <w:lang w:eastAsia="en-US"/>
        </w:rPr>
        <w:t xml:space="preserve"> Councillors talking about </w:t>
      </w:r>
      <w:r w:rsidRPr="00DF392F">
        <w:rPr>
          <w:i/>
          <w:iCs/>
          <w:lang w:eastAsia="en-US"/>
        </w:rPr>
        <w:t>Living in Brisbane</w:t>
      </w:r>
      <w:r w:rsidRPr="00DF392F">
        <w:rPr>
          <w:lang w:eastAsia="en-US"/>
        </w:rPr>
        <w:t xml:space="preserve">, they say the LNP is sending out </w:t>
      </w:r>
      <w:r w:rsidRPr="00DF392F">
        <w:rPr>
          <w:i/>
          <w:iCs/>
          <w:lang w:eastAsia="en-US"/>
        </w:rPr>
        <w:t>Living in Brisbane</w:t>
      </w:r>
      <w:r w:rsidRPr="00DF392F">
        <w:rPr>
          <w:lang w:eastAsia="en-US"/>
        </w:rPr>
        <w:t xml:space="preserve">. No, the LNP is not sending out </w:t>
      </w:r>
      <w:r w:rsidRPr="00DF392F">
        <w:rPr>
          <w:i/>
          <w:iCs/>
          <w:lang w:eastAsia="en-US"/>
        </w:rPr>
        <w:t>Living in Brisbane</w:t>
      </w:r>
      <w:r w:rsidRPr="00DF392F">
        <w:rPr>
          <w:lang w:eastAsia="en-US"/>
        </w:rPr>
        <w:t xml:space="preserve">. Brisbane City Council is sending out </w:t>
      </w:r>
      <w:r w:rsidRPr="00DF392F">
        <w:rPr>
          <w:i/>
          <w:iCs/>
          <w:lang w:eastAsia="en-US"/>
        </w:rPr>
        <w:t>Living in Brisbane</w:t>
      </w:r>
      <w:r w:rsidRPr="00DF392F">
        <w:rPr>
          <w:lang w:eastAsia="en-US"/>
        </w:rPr>
        <w:t>. It is a non</w:t>
      </w:r>
      <w:r w:rsidR="00933436">
        <w:rPr>
          <w:lang w:eastAsia="en-US"/>
        </w:rPr>
        <w:noBreakHyphen/>
      </w:r>
      <w:r w:rsidRPr="00DF392F">
        <w:rPr>
          <w:lang w:eastAsia="en-US"/>
        </w:rPr>
        <w:t xml:space="preserve">political document. There are no party politics in it and it simply provides useful information to people about what their elected Council and the organisation is doing on their behalf. </w:t>
      </w:r>
    </w:p>
    <w:p w14:paraId="3724122B" w14:textId="77777777" w:rsidR="00DF392F" w:rsidRPr="00DF392F" w:rsidRDefault="00DF392F" w:rsidP="00DF392F">
      <w:pPr>
        <w:spacing w:after="120"/>
        <w:ind w:left="2517"/>
        <w:rPr>
          <w:lang w:eastAsia="en-US"/>
        </w:rPr>
      </w:pPr>
      <w:r w:rsidRPr="00DF392F">
        <w:rPr>
          <w:lang w:eastAsia="en-US"/>
        </w:rPr>
        <w:t>No quotes from Civic Cabinet Chairs or other politicians in there. Simply a very factual and informational document that the people of Brisbane, in the main, value very highly. They have the opportunity to lead by example and cancel their own newsletters. We know they won’t do that, but that is simply the gauntlet that I would lay down for them. If they really want us to believe they are genuine, cancel your own ward newsletter, put the money towards homelessness, and then we can talk. Then we can talk.</w:t>
      </w:r>
    </w:p>
    <w:p w14:paraId="7DD9C379" w14:textId="2E83CF9E" w:rsidR="00DF392F" w:rsidRPr="00DF392F" w:rsidRDefault="00DF392F" w:rsidP="00DF392F">
      <w:pPr>
        <w:spacing w:after="120"/>
        <w:ind w:left="2517"/>
        <w:rPr>
          <w:lang w:eastAsia="en-US"/>
        </w:rPr>
      </w:pPr>
      <w:r w:rsidRPr="00DF392F">
        <w:rPr>
          <w:lang w:eastAsia="en-US"/>
        </w:rPr>
        <w:t xml:space="preserve">Okay, I just wanted to update you on the lighting up of Council assets going forward, and also last night. Last night, the Story Bridge was lit up in orange to support the SES </w:t>
      </w:r>
      <w:r w:rsidR="00933436">
        <w:rPr>
          <w:lang w:eastAsia="en-US"/>
        </w:rPr>
        <w:t>(State Emergency Service)</w:t>
      </w:r>
      <w:r w:rsidR="00933436" w:rsidRPr="00DF392F">
        <w:rPr>
          <w:lang w:eastAsia="en-US"/>
        </w:rPr>
        <w:t xml:space="preserve"> </w:t>
      </w:r>
      <w:r w:rsidRPr="00DF392F">
        <w:rPr>
          <w:lang w:eastAsia="en-US"/>
        </w:rPr>
        <w:t>Week, and this entire week provides us with the opportunity to thank and acknowledge the work that our SES does for local residents in the Brisbane and Queensland community. Obviously, Council does a lot to work with and support</w:t>
      </w:r>
      <w:r w:rsidR="00FF1B33">
        <w:rPr>
          <w:lang w:eastAsia="en-US"/>
        </w:rPr>
        <w:t>s</w:t>
      </w:r>
      <w:r w:rsidRPr="00DF392F">
        <w:rPr>
          <w:lang w:eastAsia="en-US"/>
        </w:rPr>
        <w:t xml:space="preserve"> SES. They are fantastic volunteers, and we absolutely take our hat off for the work that they do. So, critical at the best of times, but also importantly at the worst of times, when we really need them. What am I seeing over there?</w:t>
      </w:r>
    </w:p>
    <w:p w14:paraId="262D0094" w14:textId="77777777" w:rsidR="00DF392F" w:rsidRPr="00DF392F" w:rsidRDefault="00DF392F" w:rsidP="00DF392F">
      <w:pPr>
        <w:spacing w:after="120"/>
        <w:ind w:left="2517" w:hanging="2517"/>
        <w:rPr>
          <w:lang w:eastAsia="en-US"/>
        </w:rPr>
      </w:pPr>
      <w:r w:rsidRPr="00DF392F">
        <w:rPr>
          <w:lang w:eastAsia="en-US"/>
        </w:rPr>
        <w:t>Councillor ATWOOD:</w:t>
      </w:r>
      <w:r w:rsidRPr="00DF392F">
        <w:rPr>
          <w:lang w:eastAsia="en-US"/>
        </w:rPr>
        <w:tab/>
        <w:t>On your behalf, LORD MAYOR, when I attended the reception on Friday night, they presented us, Brisbane City Council, with an award because of the outstanding work that we do.</w:t>
      </w:r>
    </w:p>
    <w:p w14:paraId="277BFEEA" w14:textId="77777777" w:rsidR="00DF392F" w:rsidRPr="00DF392F" w:rsidRDefault="00DF392F" w:rsidP="00DF392F">
      <w:pPr>
        <w:spacing w:after="120"/>
        <w:ind w:left="2517" w:hanging="2517"/>
        <w:rPr>
          <w:lang w:eastAsia="en-US"/>
        </w:rPr>
      </w:pPr>
      <w:r w:rsidRPr="00DF392F">
        <w:rPr>
          <w:lang w:eastAsia="en-US"/>
        </w:rPr>
        <w:t>LORD MAYOR:</w:t>
      </w:r>
      <w:r w:rsidRPr="00DF392F">
        <w:rPr>
          <w:lang w:eastAsia="en-US"/>
        </w:rPr>
        <w:tab/>
        <w:t>Oh, okay. That’s great.</w:t>
      </w:r>
    </w:p>
    <w:p w14:paraId="5AEF25FB" w14:textId="77777777" w:rsidR="00DF392F" w:rsidRPr="00DF392F" w:rsidRDefault="00DF392F" w:rsidP="00DF392F">
      <w:pPr>
        <w:spacing w:after="120"/>
        <w:ind w:left="2517" w:hanging="2517"/>
        <w:rPr>
          <w:lang w:eastAsia="en-US"/>
        </w:rPr>
      </w:pPr>
      <w:r w:rsidRPr="00DF392F">
        <w:rPr>
          <w:lang w:eastAsia="en-US"/>
        </w:rPr>
        <w:t>Councillor ATWOOD:</w:t>
      </w:r>
      <w:r w:rsidRPr="00DF392F">
        <w:rPr>
          <w:lang w:eastAsia="en-US"/>
        </w:rPr>
        <w:tab/>
        <w:t>I’ll talk about it in General Business.</w:t>
      </w:r>
    </w:p>
    <w:p w14:paraId="2390F942" w14:textId="77777777" w:rsidR="00DF392F" w:rsidRPr="00DF392F" w:rsidRDefault="00DF392F" w:rsidP="00DF392F">
      <w:pPr>
        <w:spacing w:after="120"/>
        <w:ind w:left="2517" w:hanging="2517"/>
        <w:rPr>
          <w:lang w:eastAsia="en-US"/>
        </w:rPr>
      </w:pPr>
      <w:r w:rsidRPr="00DF392F">
        <w:rPr>
          <w:lang w:eastAsia="en-US"/>
        </w:rPr>
        <w:t>LORD MAYOR:</w:t>
      </w:r>
      <w:r w:rsidRPr="00DF392F">
        <w:rPr>
          <w:lang w:eastAsia="en-US"/>
        </w:rPr>
        <w:tab/>
        <w:t>That’s very nice, but they deserve the full credit. They deserve the full credit, and we’ll continue to support them.</w:t>
      </w:r>
    </w:p>
    <w:p w14:paraId="0BB7221C" w14:textId="77777777" w:rsidR="00DF392F" w:rsidRPr="00DF392F" w:rsidRDefault="00DF392F" w:rsidP="00DF392F">
      <w:pPr>
        <w:spacing w:after="120"/>
        <w:ind w:left="2517"/>
        <w:rPr>
          <w:lang w:eastAsia="en-US"/>
        </w:rPr>
      </w:pPr>
      <w:r w:rsidRPr="00DF392F">
        <w:rPr>
          <w:lang w:eastAsia="en-US"/>
        </w:rPr>
        <w:lastRenderedPageBreak/>
        <w:t>Tonight, City Hall, Sandgate Town Hall and the Story Bridge will be lit up in yellow to support Children’s Cancer Awareness Month. The Children’s Cancer Foundation works to improve the lives of those families going through the grief of children’s cancer, as well as funding childhood cancer research.</w:t>
      </w:r>
    </w:p>
    <w:p w14:paraId="0BA44A71" w14:textId="77777777" w:rsidR="00DF392F" w:rsidRPr="00DF392F" w:rsidRDefault="00DF392F" w:rsidP="00DF392F">
      <w:pPr>
        <w:spacing w:after="120"/>
        <w:ind w:left="2517"/>
        <w:rPr>
          <w:lang w:eastAsia="en-US"/>
        </w:rPr>
      </w:pPr>
      <w:r w:rsidRPr="00DF392F">
        <w:rPr>
          <w:lang w:eastAsia="en-US"/>
        </w:rPr>
        <w:t>Tomorrow night, the Story Bridge will be lit up in magenta to support 2023 World Sepsis Day. Unfortunately, sepsis is the final stage of an infectious disease which ultimately leads to death. World Sepsis Day is marked on 13 September every year.</w:t>
      </w:r>
    </w:p>
    <w:p w14:paraId="38C8825B" w14:textId="77777777" w:rsidR="00DF392F" w:rsidRPr="00DF392F" w:rsidRDefault="00DF392F" w:rsidP="00DF392F">
      <w:pPr>
        <w:spacing w:after="120"/>
        <w:ind w:left="2517"/>
        <w:rPr>
          <w:lang w:eastAsia="en-US"/>
        </w:rPr>
      </w:pPr>
      <w:r w:rsidRPr="00DF392F">
        <w:rPr>
          <w:lang w:eastAsia="en-US"/>
        </w:rPr>
        <w:t>On Thursday night, the Sandgate Town Hall and City Hall will be lit up in green to support Myotonic Dystrophy Day, which is the most common form of adult muscular dystrophy in a wider group of more than 75 genetically inherited neuromuscular conditions.</w:t>
      </w:r>
    </w:p>
    <w:p w14:paraId="7F3DA476" w14:textId="77777777" w:rsidR="00DF392F" w:rsidRPr="00DF392F" w:rsidRDefault="00DF392F" w:rsidP="00DF392F">
      <w:pPr>
        <w:spacing w:after="120"/>
        <w:ind w:left="2517"/>
        <w:rPr>
          <w:lang w:eastAsia="en-US"/>
        </w:rPr>
      </w:pPr>
      <w:r w:rsidRPr="00DF392F">
        <w:rPr>
          <w:lang w:eastAsia="en-US"/>
        </w:rPr>
        <w:t>On Friday night, the Story Bridge will be lit up in green for World Lymphoma Awareness Day, and this day helps raise awareness and starts conversations and raise money about lymphoma signs and symptoms.</w:t>
      </w:r>
    </w:p>
    <w:p w14:paraId="7ADB470A" w14:textId="77777777" w:rsidR="00DF392F" w:rsidRPr="00DF392F" w:rsidRDefault="00DF392F" w:rsidP="00DF392F">
      <w:pPr>
        <w:spacing w:after="120"/>
        <w:ind w:left="2517"/>
        <w:rPr>
          <w:lang w:eastAsia="en-US"/>
        </w:rPr>
      </w:pPr>
      <w:r w:rsidRPr="00DF392F">
        <w:rPr>
          <w:lang w:eastAsia="en-US"/>
        </w:rPr>
        <w:t xml:space="preserve">This Saturday is Mexico’s National Day, and to mark this occasion, the Sandgate Town Hall and City Hall will be lit up in green, </w:t>
      </w:r>
      <w:proofErr w:type="gramStart"/>
      <w:r w:rsidRPr="00DF392F">
        <w:rPr>
          <w:lang w:eastAsia="en-US"/>
        </w:rPr>
        <w:t>white</w:t>
      </w:r>
      <w:proofErr w:type="gramEnd"/>
      <w:r w:rsidRPr="00DF392F">
        <w:rPr>
          <w:lang w:eastAsia="en-US"/>
        </w:rPr>
        <w:t xml:space="preserve"> and red to celebrate. This is a day that’s celebrated on 16 September every year, and we wish our local Mexican community—and I’m not talking about New South Welsh men and women, I’m talking about those from the nation of Mexico. We wish them all the best for that National Day.</w:t>
      </w:r>
    </w:p>
    <w:p w14:paraId="4941345B" w14:textId="77777777" w:rsidR="00DF392F" w:rsidRPr="00DF392F" w:rsidRDefault="00DF392F" w:rsidP="00DF392F">
      <w:pPr>
        <w:spacing w:after="120"/>
        <w:ind w:left="2517"/>
        <w:rPr>
          <w:lang w:eastAsia="en-US"/>
        </w:rPr>
      </w:pPr>
      <w:r w:rsidRPr="00DF392F">
        <w:rPr>
          <w:lang w:eastAsia="en-US"/>
        </w:rPr>
        <w:t xml:space="preserve">We continue to gear up to prepare for the upcoming storm and summer season, and also the preparation for bushfire, as well. We are more prepared this year than we have been in many, many years. Obviously, we hope that nothing will come to pass when it comes to bushfires this season, but we are certainly doing everything that we possibly can to get ready. We know that the conditions continue to dry out. We see the evidence of that in other places, as well, so we continue to do everything we possibly can to be ready. There have been more than 342 hectares treated through planned burns. There has also been 3,158 hectares of firebreak grass cutting completed in recent times, to make sure that firebreaks are in place and well maintained. </w:t>
      </w:r>
    </w:p>
    <w:p w14:paraId="65826C49" w14:textId="5DFDFB94" w:rsidR="00DF392F" w:rsidRPr="00DF392F" w:rsidRDefault="00DF392F" w:rsidP="00DF392F">
      <w:pPr>
        <w:spacing w:after="120"/>
        <w:ind w:left="2517"/>
        <w:rPr>
          <w:lang w:eastAsia="en-US"/>
        </w:rPr>
      </w:pPr>
      <w:r w:rsidRPr="00DF392F">
        <w:rPr>
          <w:lang w:eastAsia="en-US"/>
        </w:rPr>
        <w:t>There has also been a whole range of fire track and trail maintenance completed, and in fact, 131 kilometres of fire tracks and trails have been prepared just recently. Last week, three kilometres of track and trail maintenance was completed in Mt Coot</w:t>
      </w:r>
      <w:r w:rsidRPr="00DF392F">
        <w:rPr>
          <w:lang w:eastAsia="en-US"/>
        </w:rPr>
        <w:noBreakHyphen/>
      </w:r>
      <w:proofErr w:type="spellStart"/>
      <w:r w:rsidRPr="00DF392F">
        <w:rPr>
          <w:lang w:eastAsia="en-US"/>
        </w:rPr>
        <w:t>tha</w:t>
      </w:r>
      <w:proofErr w:type="spellEnd"/>
      <w:r w:rsidRPr="00DF392F">
        <w:rPr>
          <w:lang w:eastAsia="en-US"/>
        </w:rPr>
        <w:t>, Mt Gravatt, Capalaba Road Park, Karawatha Forest, and Toohey Forest, and that is just in the last seven days. In addition to this, 14 hectares of vegetation works were completed across six conservation reserves, including the control of weeds, clean-up of overgrown grass, as well as revegetation of degraded areas. Next week, there will be 10 hectares of vegetation works to be completed, as well as 7.5 kilometres of track and trail maintenance.</w:t>
      </w:r>
    </w:p>
    <w:p w14:paraId="57811591" w14:textId="77777777" w:rsidR="00DF392F" w:rsidRPr="00DF392F" w:rsidRDefault="00DF392F" w:rsidP="00DF392F">
      <w:pPr>
        <w:spacing w:after="120"/>
        <w:ind w:left="2517"/>
        <w:rPr>
          <w:lang w:eastAsia="en-US"/>
        </w:rPr>
      </w:pPr>
      <w:r w:rsidRPr="00DF392F">
        <w:rPr>
          <w:lang w:eastAsia="en-US"/>
        </w:rPr>
        <w:t xml:space="preserve">So the work is ongoing. We have, I think in the main, missed the opportunity to do more controlled burning, because the conditions are now a bit too dry and not enough humidity for that. Obviously, if there’s a day where we can, we will do it. We stand ready to do it. But the conditions are now looking increasingly like not ideal for controlled burning, and so obviously, as we do each year, we’ve always got a program ready to go on the right days and we get as much controlled burning done as possible, given the safe conditions. The alternative is to do it in an unsafe manner, where the weather conditions are not right, and that potentially then risks fires getting out of control, which is not something we would ever want to see or be responsible for. </w:t>
      </w:r>
    </w:p>
    <w:p w14:paraId="0E254ED8" w14:textId="247166F6" w:rsidR="00DF392F" w:rsidRPr="00DF392F" w:rsidRDefault="00DF392F" w:rsidP="00DF392F">
      <w:pPr>
        <w:spacing w:after="120"/>
        <w:ind w:left="2517"/>
        <w:rPr>
          <w:lang w:eastAsia="en-US"/>
        </w:rPr>
      </w:pPr>
      <w:r w:rsidRPr="00DF392F">
        <w:rPr>
          <w:lang w:eastAsia="en-US"/>
        </w:rPr>
        <w:t xml:space="preserve">In June this year, we were sad to learn that Li Cunxin AO </w:t>
      </w:r>
      <w:r>
        <w:rPr>
          <w:lang w:eastAsia="en-US"/>
        </w:rPr>
        <w:t xml:space="preserve">(Order of Australia) </w:t>
      </w:r>
      <w:r w:rsidRPr="00DF392F">
        <w:rPr>
          <w:lang w:eastAsia="en-US"/>
        </w:rPr>
        <w:t>and his wife Mary McKendry announced their retirement from the Queensland Ballet, and that’s happening towards the end of this year, and so both will stand down. The main issue there for both of them have been some health-related challenges and—</w:t>
      </w:r>
    </w:p>
    <w:p w14:paraId="484E6EEA" w14:textId="77777777" w:rsidR="00DF392F" w:rsidRPr="00DF392F" w:rsidRDefault="00DF392F" w:rsidP="00F34349">
      <w:pPr>
        <w:ind w:left="2517" w:hanging="2517"/>
        <w:rPr>
          <w:lang w:eastAsia="en-US"/>
        </w:rPr>
      </w:pPr>
      <w:r w:rsidRPr="00FF1B33">
        <w:rPr>
          <w:lang w:eastAsia="en-US"/>
        </w:rPr>
        <w:t>Chair:</w:t>
      </w:r>
      <w:r w:rsidRPr="00FF1B33">
        <w:rPr>
          <w:b/>
          <w:lang w:eastAsia="en-US"/>
        </w:rPr>
        <w:t xml:space="preserve"> </w:t>
      </w:r>
      <w:r w:rsidRPr="00FF1B33">
        <w:rPr>
          <w:lang w:eastAsia="en-US"/>
        </w:rPr>
        <w:tab/>
        <w:t>LORD MAYOR, your time has expired.</w:t>
      </w:r>
    </w:p>
    <w:p w14:paraId="1B6A22D2" w14:textId="297A41DB" w:rsidR="00885F63" w:rsidRDefault="008B1278" w:rsidP="00FA493B">
      <w:pPr>
        <w:keepNext/>
        <w:jc w:val="right"/>
        <w:rPr>
          <w:rFonts w:ascii="Arial" w:hAnsi="Arial"/>
          <w:b/>
          <w:sz w:val="28"/>
        </w:rPr>
      </w:pPr>
      <w:r>
        <w:rPr>
          <w:rFonts w:ascii="Arial" w:hAnsi="Arial"/>
          <w:b/>
          <w:sz w:val="28"/>
        </w:rPr>
        <w:lastRenderedPageBreak/>
        <w:t>174</w:t>
      </w:r>
      <w:r w:rsidR="00D0148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51C68DB5" w14:textId="2EB8C329" w:rsidR="00885F63" w:rsidRDefault="00885F63" w:rsidP="003C0860">
      <w:r>
        <w:t xml:space="preserve">At that point, the LORD MAYOR was granted an extension of time on the motion of </w:t>
      </w:r>
      <w:r w:rsidR="008B1278">
        <w:t>the DEPUTY MAYOR</w:t>
      </w:r>
      <w:r>
        <w:t xml:space="preserve">, seconded by Councillor </w:t>
      </w:r>
      <w:r w:rsidR="008B1278">
        <w:t>Sarah HUTTON</w:t>
      </w:r>
      <w:r>
        <w:t>.</w:t>
      </w:r>
    </w:p>
    <w:p w14:paraId="4937342B" w14:textId="77777777" w:rsidR="00885F63" w:rsidRDefault="00885F63" w:rsidP="003C0860">
      <w:pPr>
        <w:tabs>
          <w:tab w:val="left" w:pos="-1440"/>
        </w:tabs>
        <w:spacing w:line="218" w:lineRule="auto"/>
        <w:ind w:left="720" w:hanging="720"/>
        <w:rPr>
          <w:b/>
          <w:szCs w:val="24"/>
        </w:rPr>
      </w:pPr>
    </w:p>
    <w:p w14:paraId="6824D8F5" w14:textId="77777777" w:rsidR="00B54EEA" w:rsidRPr="00B54EEA" w:rsidRDefault="00B54EEA" w:rsidP="00B54EEA">
      <w:pPr>
        <w:spacing w:after="120"/>
        <w:ind w:left="2517" w:hanging="2517"/>
        <w:rPr>
          <w:lang w:eastAsia="en-US"/>
        </w:rPr>
      </w:pPr>
      <w:r w:rsidRPr="00B54EEA">
        <w:rPr>
          <w:lang w:eastAsia="en-US"/>
        </w:rPr>
        <w:t>Chair:</w:t>
      </w:r>
      <w:r w:rsidRPr="00B54EEA">
        <w:rPr>
          <w:lang w:eastAsia="en-US"/>
        </w:rPr>
        <w:tab/>
        <w:t>LORD MAYOR.</w:t>
      </w:r>
    </w:p>
    <w:p w14:paraId="68A42431" w14:textId="77777777" w:rsidR="00B54EEA" w:rsidRPr="00B54EEA" w:rsidRDefault="00B54EEA" w:rsidP="00B54EEA">
      <w:pPr>
        <w:spacing w:after="120"/>
        <w:ind w:left="2517" w:hanging="2517"/>
        <w:rPr>
          <w:lang w:eastAsia="en-US"/>
        </w:rPr>
      </w:pPr>
      <w:r w:rsidRPr="00B54EEA">
        <w:rPr>
          <w:lang w:eastAsia="en-US"/>
        </w:rPr>
        <w:t>LORD MAYOR:</w:t>
      </w:r>
      <w:r w:rsidRPr="00B54EEA">
        <w:rPr>
          <w:lang w:eastAsia="en-US"/>
        </w:rPr>
        <w:tab/>
        <w:t xml:space="preserve">Thank you, Mr Chair, and thank you to the Chamber. So after 11 years of service for both of them, 11 years of service from both of them, to the Queensland Ballet, they are standing down at the end of this year. What they have achieved and what the ballet has achieved under their leadership has been truly remarkable. What we have now is a truly world class ballet company based here in Brisbane and in Queensland, which is now the envy of ballet companies around the world. They have built an incredible ensemble of dancers, they’ve created a world class academy at Kelvin Grove State College, they’ve delivered the state-of-the-art Thomas Dixon Centre in West End, and they’ve also fostered a culture of giving through new corporate and philanthropy partnerships that have helped set the ballet up for future years. So they’ve done a remarkable job in the past 11 years. </w:t>
      </w:r>
    </w:p>
    <w:p w14:paraId="7C0D48EF" w14:textId="77777777" w:rsidR="00B54EEA" w:rsidRPr="00B54EEA" w:rsidRDefault="00B54EEA" w:rsidP="00B54EEA">
      <w:pPr>
        <w:spacing w:after="120"/>
        <w:ind w:left="2517"/>
        <w:rPr>
          <w:lang w:eastAsia="en-US"/>
        </w:rPr>
      </w:pPr>
      <w:r w:rsidRPr="00B54EEA">
        <w:rPr>
          <w:lang w:eastAsia="en-US"/>
        </w:rPr>
        <w:t xml:space="preserve">It will stand Queensland ballet in such strong such a strong position going forward. As you would have read in </w:t>
      </w:r>
      <w:r w:rsidRPr="00B54EEA">
        <w:rPr>
          <w:i/>
          <w:iCs/>
          <w:lang w:eastAsia="en-US"/>
        </w:rPr>
        <w:t>The Courier-Mail</w:t>
      </w:r>
      <w:r w:rsidRPr="00B54EEA">
        <w:rPr>
          <w:lang w:eastAsia="en-US"/>
        </w:rPr>
        <w:t xml:space="preserve"> today, I’ll be making a presentation on behalf of Council of the Keys to the City as a result of that remarkable achievement. They have truly helped transform the city for the better in many ways and we will acknowledge that coming up very soon. </w:t>
      </w:r>
    </w:p>
    <w:p w14:paraId="24B3F090" w14:textId="77777777" w:rsidR="00B54EEA" w:rsidRPr="00B54EEA" w:rsidRDefault="00B54EEA" w:rsidP="00B54EEA">
      <w:pPr>
        <w:spacing w:after="120"/>
        <w:ind w:left="2517"/>
        <w:rPr>
          <w:lang w:eastAsia="en-US"/>
        </w:rPr>
      </w:pPr>
      <w:r w:rsidRPr="00B54EEA">
        <w:rPr>
          <w:lang w:eastAsia="en-US"/>
        </w:rPr>
        <w:t xml:space="preserve">Mr Chair, item A the presentation and tabling of the audited consolidated financial statements in the Auditor-General’s report for the year 30 June 2023. I’d like to table some documents. I’m tabling the consolidated financial statements in the Auditor-General’s report for the year ending 30 June, current year financial sustainability statement and the Auditor-General’s Audit report for the year ending 30 June, and the long-term financial sustainability statement prepared as of the 30 June 2023, as well as the 2023 Queensland Audit Office final management letter. </w:t>
      </w:r>
    </w:p>
    <w:p w14:paraId="262081FB" w14:textId="77777777" w:rsidR="00B54EEA" w:rsidRPr="00B54EEA" w:rsidRDefault="00B54EEA" w:rsidP="00B54EEA">
      <w:pPr>
        <w:spacing w:after="120"/>
        <w:ind w:left="2517"/>
        <w:rPr>
          <w:lang w:eastAsia="en-US"/>
        </w:rPr>
      </w:pPr>
      <w:r w:rsidRPr="00B54EEA">
        <w:rPr>
          <w:lang w:eastAsia="en-US"/>
        </w:rPr>
        <w:t xml:space="preserve">This is obviously something we do every year. I want to thank the Council officers, many Council officers, who have worked so hard to get all of the statements prepared. They’ve worked on the ongoing financial management across Council, and all of the reporting requirements, all of the audit requirements. It is an incredible job that takes a lot of effort and, unlike a number of Councils, we do strive very hard each year to get all of our reports done in a timely manner, whereas there are a number of Councils across the State who are repeatedly called up for having their statements in late or not complying with the requirements. Our statements are always on time. They are always done to the highest standard, and we pride ourselves in that responsible financial management. We also thank Queensland Audit Office and we thank our independent Audit Committee for the work they’ve done in contributing towards the outcome. </w:t>
      </w:r>
    </w:p>
    <w:p w14:paraId="48274077" w14:textId="77777777" w:rsidR="00B54EEA" w:rsidRPr="00B54EEA" w:rsidRDefault="00B54EEA" w:rsidP="00B54EEA">
      <w:pPr>
        <w:spacing w:after="120"/>
        <w:ind w:left="2517"/>
        <w:rPr>
          <w:lang w:eastAsia="en-US"/>
        </w:rPr>
      </w:pPr>
      <w:r w:rsidRPr="00B54EEA">
        <w:rPr>
          <w:lang w:eastAsia="en-US"/>
        </w:rPr>
        <w:t>Item B is the contracts and tendering report of contracts for July 2023. There’s a total spend of over $119 million for local suppliers in this report, including multiple park upgrades, including Middle Park, Kedron, and Everton Park. The next packages of the Voluntary Home Buy-Back scheme are included, as well as the supply of new Smart Vision cameras for our buses and bus drivers. These cameras are really genuinely smart technology that help in a number of ways. They provide enhanced visibility, particularly during difficult conditions like heavy rain and storms or while driving at night. This is effectively retrofitting to our buses some of the technology that’s available on the most modern cars where the cars and vehicles these days have some smart technology to help you drive safely. We’re retrofitting that technology onto our buses to assist our drivers and, of course, improve the passenger experience and safety as well.</w:t>
      </w:r>
    </w:p>
    <w:p w14:paraId="24E0FD9C" w14:textId="77777777" w:rsidR="00B54EEA" w:rsidRPr="00B54EEA" w:rsidRDefault="00B54EEA" w:rsidP="00B54EEA">
      <w:pPr>
        <w:spacing w:after="120"/>
        <w:ind w:left="2517"/>
        <w:rPr>
          <w:lang w:eastAsia="en-US"/>
        </w:rPr>
      </w:pPr>
      <w:r w:rsidRPr="00B54EEA">
        <w:rPr>
          <w:lang w:eastAsia="en-US"/>
        </w:rPr>
        <w:t xml:space="preserve">Item C is the Brisbane City Council Annual Report 2022-23. This report, which we bring through at this time each year, shows the remarkable amount that has been achieved in the last 12 months for the people of Brisbane. Most importantly though, it shows that we are investing more than ever in the vital things that matter, in infrastructure, in upgrading parks, in providing greenspace, in communities in sporting facilities, in all of the important things to the Brisbane community, we </w:t>
      </w:r>
      <w:r w:rsidRPr="00B54EEA">
        <w:rPr>
          <w:lang w:eastAsia="en-US"/>
        </w:rPr>
        <w:lastRenderedPageBreak/>
        <w:t>are investing more than ever before and delivering incredible results. In fact, you will struggle to find too many other years where we have delivered more than what is being delivered right now. The investment is at record levels across so many areas.</w:t>
      </w:r>
    </w:p>
    <w:p w14:paraId="666DFE1F" w14:textId="77777777" w:rsidR="00B54EEA" w:rsidRPr="00B54EEA" w:rsidRDefault="00B54EEA" w:rsidP="00B54EEA">
      <w:pPr>
        <w:spacing w:after="120"/>
        <w:ind w:left="2517"/>
        <w:rPr>
          <w:lang w:eastAsia="en-US"/>
        </w:rPr>
      </w:pPr>
      <w:r w:rsidRPr="00B54EEA">
        <w:rPr>
          <w:lang w:eastAsia="en-US"/>
        </w:rPr>
        <w:t xml:space="preserve">These are not easy times either. These have been incredibly challenging times for so many reasons. Starting off with the global pandemic, then moving into a costly and devastating flood, and then facing a global inflation crisis, a skills shortage, a housing shortage, and so many other challenges. These have been challenging times, and that’s exactly why I think it’s important that there are steady hands at the wheel, steady hands that continue to invest in the things that matter and deliver on Council’s commitments to the people of Brisbane. </w:t>
      </w:r>
    </w:p>
    <w:p w14:paraId="24BACACC" w14:textId="77777777" w:rsidR="00B54EEA" w:rsidRPr="00B54EEA" w:rsidRDefault="00B54EEA" w:rsidP="00B54EEA">
      <w:pPr>
        <w:spacing w:after="120"/>
        <w:ind w:left="2517"/>
        <w:rPr>
          <w:lang w:eastAsia="en-US"/>
        </w:rPr>
      </w:pPr>
      <w:r w:rsidRPr="00B54EEA">
        <w:rPr>
          <w:lang w:eastAsia="en-US"/>
        </w:rPr>
        <w:t xml:space="preserve">This report, obviously very detailed in a whole range of areas, covers all of the things that are being achieved, and also meets important disclosure requirements which we are always happy to do, to show where legislative requirements are being met, disclosure requirements are being met to the highest standard. Once again, I thank the officers for writing this report in such a timely and efficient manner as well. Once again, like these financial statements, there are some significant timeframes to be met here that we have an expectation of, and they always rise to the occasion and provide this reporting to the highest standard, and we thank them for that. </w:t>
      </w:r>
    </w:p>
    <w:p w14:paraId="2D02BE4A" w14:textId="77777777" w:rsidR="00B54EEA" w:rsidRPr="00B54EEA" w:rsidRDefault="00B54EEA" w:rsidP="00B54EEA">
      <w:pPr>
        <w:spacing w:after="120"/>
        <w:ind w:left="2517"/>
        <w:rPr>
          <w:lang w:eastAsia="en-US"/>
        </w:rPr>
      </w:pPr>
      <w:r w:rsidRPr="00B54EEA">
        <w:rPr>
          <w:lang w:eastAsia="en-US"/>
        </w:rPr>
        <w:t xml:space="preserve">Item D is the proposed Permitted Advertising Devices Designation and proposed amendment to Advertising Devices Design And Assessment Rule. A mouthful. The current Advertising Devices Rule will be revoked and replaced with the proposed permitted Advertising Devices Designation. The amendments introduced in the proposed designation will also be made to the Advertising Devices Design and Assessment Rule. This has obviously come through Council before in an earlier version. We then went out to community consultation, which has now been conducted and completed. We undertook public consultation in accordance with sections 10 and 57 of the Advertising Devices Local Law from 12 July 2023 until 9 August 2023. Only one submission was received during this time. </w:t>
      </w:r>
    </w:p>
    <w:p w14:paraId="5D4AEFFA" w14:textId="77777777" w:rsidR="00B54EEA" w:rsidRPr="00B54EEA" w:rsidRDefault="00B54EEA" w:rsidP="00B54EEA">
      <w:pPr>
        <w:spacing w:after="120"/>
        <w:ind w:left="2517"/>
        <w:rPr>
          <w:lang w:eastAsia="en-US"/>
        </w:rPr>
      </w:pPr>
      <w:r w:rsidRPr="00B54EEA">
        <w:rPr>
          <w:lang w:eastAsia="en-US"/>
        </w:rPr>
        <w:t xml:space="preserve">The new local law has clear and sensible guidelines when it comes to managing signs in our city. There are changes that have been made, both through the former version that has come through Council, and this one, consistent with that former version, relating to a range of different signs including the display of election signs on private property. So Councillors are familiar with what has been proposed here, and this is bringing that process to a conclusion so that the local law can be in place for the next Council election. </w:t>
      </w:r>
    </w:p>
    <w:p w14:paraId="1EE53485" w14:textId="77777777" w:rsidR="00B54EEA" w:rsidRPr="00B54EEA" w:rsidRDefault="00B54EEA" w:rsidP="00B54EEA">
      <w:pPr>
        <w:spacing w:after="120"/>
        <w:ind w:left="2517"/>
        <w:rPr>
          <w:lang w:eastAsia="en-US"/>
        </w:rPr>
      </w:pPr>
      <w:r w:rsidRPr="00B54EEA">
        <w:rPr>
          <w:lang w:eastAsia="en-US"/>
        </w:rPr>
        <w:t xml:space="preserve">One thing I did want to point out here is that at the last election, the LNP Administration, this Administration, made the commitment that we would not use single-use plastic wrap on election booths, and we kept that commitment and we didn’t use that wrap. As far as I could tell, the </w:t>
      </w:r>
      <w:proofErr w:type="spellStart"/>
      <w:r w:rsidRPr="00B54EEA">
        <w:rPr>
          <w:lang w:eastAsia="en-US"/>
        </w:rPr>
        <w:t>Labor</w:t>
      </w:r>
      <w:proofErr w:type="spellEnd"/>
      <w:r w:rsidRPr="00B54EEA">
        <w:rPr>
          <w:lang w:eastAsia="en-US"/>
        </w:rPr>
        <w:t xml:space="preserve"> Party didn’t use that wrap either, and the only people to use single-use wrap were the Greens, believe it or not.</w:t>
      </w:r>
    </w:p>
    <w:p w14:paraId="5A1C9EF7" w14:textId="77777777" w:rsidR="00B54EEA" w:rsidRPr="00B54EEA" w:rsidRDefault="00B54EEA" w:rsidP="00B54EEA">
      <w:pPr>
        <w:spacing w:after="120"/>
        <w:ind w:left="2517" w:hanging="2517"/>
        <w:rPr>
          <w:i/>
          <w:iCs/>
          <w:lang w:eastAsia="en-US"/>
        </w:rPr>
      </w:pPr>
      <w:r w:rsidRPr="00B54EEA">
        <w:rPr>
          <w:i/>
          <w:iCs/>
          <w:lang w:eastAsia="en-US"/>
        </w:rPr>
        <w:t>Councillor interjecting.</w:t>
      </w:r>
    </w:p>
    <w:p w14:paraId="170B62F8" w14:textId="77777777" w:rsidR="00B54EEA" w:rsidRPr="00B54EEA" w:rsidRDefault="00B54EEA" w:rsidP="00B54EEA">
      <w:pPr>
        <w:spacing w:after="120"/>
        <w:ind w:left="2517" w:hanging="2517"/>
        <w:rPr>
          <w:lang w:eastAsia="en-US"/>
        </w:rPr>
      </w:pPr>
      <w:r w:rsidRPr="00B54EEA">
        <w:rPr>
          <w:lang w:eastAsia="en-US"/>
        </w:rPr>
        <w:t>LORD MAYOR:</w:t>
      </w:r>
      <w:r w:rsidRPr="00B54EEA">
        <w:rPr>
          <w:lang w:eastAsia="en-US"/>
        </w:rPr>
        <w:tab/>
        <w:t>They were quite happy to use a whole lot of single-use plastic wrap, and so it was disappointing. We’ve now made it not possible for them to do so. We will continue obviously not using that single-use plastic wrap on elections, and we now have required that anyone standing for a Local Government election will not be able to use plastic wrap on election day. Obviously, there’s kilometres of plastic wrap produced for elections, that is used for literally a matter of hours and then goes sadly often into landfill. So we’ve stopped that at the Council level.</w:t>
      </w:r>
    </w:p>
    <w:p w14:paraId="2AE07386" w14:textId="77777777" w:rsidR="00B54EEA" w:rsidRPr="00B54EEA" w:rsidRDefault="00B54EEA" w:rsidP="00B54EEA">
      <w:pPr>
        <w:spacing w:after="120"/>
        <w:ind w:left="2517"/>
        <w:rPr>
          <w:lang w:eastAsia="en-US"/>
        </w:rPr>
      </w:pPr>
      <w:r w:rsidRPr="00B54EEA">
        <w:rPr>
          <w:lang w:eastAsia="en-US"/>
        </w:rPr>
        <w:t xml:space="preserve">Obviously, the other two levels of government will have to make their own choices on what they do. Our rule and regulation requires Council elections not to use—for Council elections not to use that. I think that’s a positive thing. </w:t>
      </w:r>
    </w:p>
    <w:p w14:paraId="7FBCB4B1" w14:textId="73A947FC" w:rsidR="00B54EEA" w:rsidRPr="00B54EEA" w:rsidRDefault="00B54EEA" w:rsidP="00B54EEA">
      <w:pPr>
        <w:spacing w:after="120"/>
        <w:ind w:left="2517"/>
        <w:rPr>
          <w:lang w:eastAsia="en-US"/>
        </w:rPr>
      </w:pPr>
      <w:r w:rsidRPr="00B54EEA">
        <w:rPr>
          <w:lang w:eastAsia="en-US"/>
        </w:rPr>
        <w:t xml:space="preserve">Item E is the amendment to the SCP, or Significant Contracting Plans, for the design and construction of the Kangaroo Point Green Bridge and the </w:t>
      </w:r>
      <w:r w:rsidR="00D455B5">
        <w:rPr>
          <w:lang w:eastAsia="en-US"/>
        </w:rPr>
        <w:t>Moggill Road corridor upgrade project</w:t>
      </w:r>
      <w:r w:rsidRPr="00B54EEA">
        <w:rPr>
          <w:lang w:eastAsia="en-US"/>
        </w:rPr>
        <w:t xml:space="preserve">. These contract changes are a result of the ongoing </w:t>
      </w:r>
      <w:r w:rsidRPr="00B54EEA">
        <w:rPr>
          <w:lang w:eastAsia="en-US"/>
        </w:rPr>
        <w:lastRenderedPageBreak/>
        <w:t>pressure that major projects are experiencing, and we’re being very upfront in bringing this through for Councillors and dealing with this in a very transparent manner. And that is happening—</w:t>
      </w:r>
    </w:p>
    <w:p w14:paraId="056CE26A" w14:textId="77777777" w:rsidR="00B54EEA" w:rsidRPr="00B54EEA" w:rsidRDefault="00B54EEA" w:rsidP="00B54EEA">
      <w:pPr>
        <w:ind w:left="2517" w:hanging="2517"/>
        <w:rPr>
          <w:lang w:eastAsia="en-US"/>
        </w:rPr>
      </w:pPr>
      <w:r w:rsidRPr="00B54EEA">
        <w:rPr>
          <w:lang w:eastAsia="en-US"/>
        </w:rPr>
        <w:t>Chair:</w:t>
      </w:r>
      <w:r w:rsidRPr="00B54EEA">
        <w:rPr>
          <w:b/>
          <w:lang w:eastAsia="en-US"/>
        </w:rPr>
        <w:t xml:space="preserve"> </w:t>
      </w:r>
      <w:r w:rsidRPr="00B54EEA">
        <w:rPr>
          <w:b/>
          <w:lang w:eastAsia="en-US"/>
        </w:rPr>
        <w:tab/>
      </w:r>
      <w:r w:rsidRPr="00B54EEA">
        <w:rPr>
          <w:lang w:eastAsia="en-US"/>
        </w:rPr>
        <w:t>LORD MAYOR, your time has expired.</w:t>
      </w:r>
    </w:p>
    <w:p w14:paraId="75473823" w14:textId="48FA5340" w:rsidR="0041330E" w:rsidRDefault="0041330E" w:rsidP="003C0860">
      <w:pPr>
        <w:jc w:val="right"/>
        <w:rPr>
          <w:rFonts w:ascii="Arial" w:hAnsi="Arial"/>
          <w:b/>
          <w:sz w:val="28"/>
        </w:rPr>
      </w:pPr>
      <w:r>
        <w:rPr>
          <w:rFonts w:ascii="Arial" w:hAnsi="Arial"/>
          <w:b/>
          <w:sz w:val="28"/>
        </w:rPr>
        <w:t>17</w:t>
      </w:r>
      <w:r w:rsidR="00563E38">
        <w:rPr>
          <w:rFonts w:ascii="Arial" w:hAnsi="Arial"/>
          <w:b/>
          <w:sz w:val="28"/>
        </w:rPr>
        <w:t>5</w:t>
      </w:r>
      <w:r>
        <w:rPr>
          <w:rFonts w:ascii="Arial" w:hAnsi="Arial"/>
          <w:b/>
          <w:sz w:val="28"/>
        </w:rPr>
        <w:t>/2023-24</w:t>
      </w:r>
    </w:p>
    <w:p w14:paraId="4841878F" w14:textId="77777777" w:rsidR="0041330E" w:rsidRDefault="0041330E" w:rsidP="003C0860">
      <w:r>
        <w:t>At that point, the LORD MAYOR was granted an extension of time on the motion of the DEPUTY MAYOR, seconded by Councillor Sarah HUTTON.</w:t>
      </w:r>
    </w:p>
    <w:p w14:paraId="14FA41B5" w14:textId="77777777" w:rsidR="0041330E" w:rsidRDefault="0041330E" w:rsidP="003C0860">
      <w:pPr>
        <w:tabs>
          <w:tab w:val="left" w:pos="-1440"/>
        </w:tabs>
        <w:spacing w:line="218" w:lineRule="auto"/>
        <w:ind w:left="720" w:hanging="720"/>
        <w:rPr>
          <w:b/>
          <w:szCs w:val="24"/>
        </w:rPr>
      </w:pPr>
    </w:p>
    <w:p w14:paraId="5F0CDB7E" w14:textId="77777777" w:rsidR="00B54EEA" w:rsidRPr="00B54EEA" w:rsidRDefault="00B54EEA" w:rsidP="00B54EEA">
      <w:pPr>
        <w:spacing w:after="120"/>
        <w:ind w:left="2517" w:hanging="2517"/>
        <w:rPr>
          <w:lang w:eastAsia="en-US"/>
        </w:rPr>
      </w:pPr>
      <w:r w:rsidRPr="00B54EEA">
        <w:rPr>
          <w:lang w:eastAsia="en-US"/>
        </w:rPr>
        <w:t>Chair:</w:t>
      </w:r>
      <w:r w:rsidRPr="00B54EEA">
        <w:rPr>
          <w:lang w:eastAsia="en-US"/>
        </w:rPr>
        <w:tab/>
        <w:t>LORD MAYOR, you have a further 10 minutes.</w:t>
      </w:r>
    </w:p>
    <w:p w14:paraId="0B4D4825" w14:textId="77777777" w:rsidR="00B54EEA" w:rsidRPr="00B54EEA" w:rsidRDefault="00B54EEA" w:rsidP="00B54EEA">
      <w:pPr>
        <w:spacing w:after="120"/>
        <w:ind w:left="2517" w:hanging="2517"/>
        <w:rPr>
          <w:lang w:eastAsia="en-US"/>
        </w:rPr>
      </w:pPr>
      <w:r w:rsidRPr="00B54EEA">
        <w:rPr>
          <w:lang w:eastAsia="en-US"/>
        </w:rPr>
        <w:t>LORD MAYOR:</w:t>
      </w:r>
      <w:r w:rsidRPr="00B54EEA">
        <w:rPr>
          <w:lang w:eastAsia="en-US"/>
        </w:rPr>
        <w:tab/>
        <w:t xml:space="preserve">Thank you, and that is happening because of the construction cost pressures that we know are very real, whether it’s the fact that reinforced steel is up by 43%, timber is up by 41%, diesel is up by 37%, machinery and transport equipment is up by 8 per cent, concrete is up by 30%, sand is up by 60% and labour costs are up by 35%. These are factors that we cannot control and do not control. </w:t>
      </w:r>
    </w:p>
    <w:p w14:paraId="2ED55EFA" w14:textId="77777777" w:rsidR="00B54EEA" w:rsidRPr="00B54EEA" w:rsidRDefault="00B54EEA" w:rsidP="00B54EEA">
      <w:pPr>
        <w:spacing w:after="120"/>
        <w:ind w:left="2517"/>
        <w:rPr>
          <w:lang w:eastAsia="en-US"/>
        </w:rPr>
      </w:pPr>
      <w:r w:rsidRPr="00B54EEA">
        <w:rPr>
          <w:lang w:eastAsia="en-US"/>
        </w:rPr>
        <w:t xml:space="preserve">So, I predict, in an unimaginative way, that Opposition Councillors will carry on and somehow indicate or try to illustrate that we should be immune to these pressures when other levels of government aren’t, and that it is perfectly okay for Cross River Rail to blow out massively, for train construction to blow out massively, for virtually every single State Government major project to blow out massively. That’s okay, that’s all explainable. But </w:t>
      </w:r>
      <w:proofErr w:type="gramStart"/>
      <w:r w:rsidRPr="00B54EEA">
        <w:rPr>
          <w:lang w:eastAsia="en-US"/>
        </w:rPr>
        <w:t>somehow</w:t>
      </w:r>
      <w:proofErr w:type="gramEnd"/>
      <w:r w:rsidRPr="00B54EEA">
        <w:rPr>
          <w:lang w:eastAsia="en-US"/>
        </w:rPr>
        <w:t xml:space="preserve"> we should be immune to all of those pressures. </w:t>
      </w:r>
    </w:p>
    <w:p w14:paraId="4AA964C0" w14:textId="77777777" w:rsidR="00B54EEA" w:rsidRPr="00B54EEA" w:rsidRDefault="00B54EEA" w:rsidP="00B54EEA">
      <w:pPr>
        <w:spacing w:after="120"/>
        <w:ind w:left="2517"/>
        <w:rPr>
          <w:lang w:eastAsia="en-US"/>
        </w:rPr>
      </w:pPr>
      <w:r w:rsidRPr="00B54EEA">
        <w:rPr>
          <w:lang w:eastAsia="en-US"/>
        </w:rPr>
        <w:t xml:space="preserve">The reality is we are not immune and we are facing the same pressures that other levels of government and businesses are facing. These pressures are not limited to Council. They are not limited to Brisbane. They are not even limited to Queensland. They are not even limited to Australia. They are pressures that all levels of government of all colours are facing. They are pressures that business are facing, they are pressures that households are facing as well. Anyone trying to build a house or do a renovation, or even just get a tradesperson in to do something, is facing these real pressures right now. </w:t>
      </w:r>
    </w:p>
    <w:p w14:paraId="5F8B01F9" w14:textId="77777777" w:rsidR="00B54EEA" w:rsidRPr="00B54EEA" w:rsidRDefault="00B54EEA" w:rsidP="00B54EEA">
      <w:pPr>
        <w:spacing w:after="120"/>
        <w:ind w:left="2517"/>
        <w:rPr>
          <w:lang w:eastAsia="en-US"/>
        </w:rPr>
      </w:pPr>
      <w:r w:rsidRPr="00B54EEA">
        <w:rPr>
          <w:lang w:eastAsia="en-US"/>
        </w:rPr>
        <w:t xml:space="preserve">So what we have done here is we’ve made two important contract modifications. First of all, with the Kangaroo Point Green Bridge, we have locked in, because we have negotiated an outcome with the contractor, for a guaranteed maximum price. Now, the contract that was originally signed was a cost-plus contract, effectively, which meant that if those things that are beyond our control and beyond the contractor’s control rise, then we obviously have to pay those costs. So if timber and steel and concrete goes up, then the contract will cost more. </w:t>
      </w:r>
    </w:p>
    <w:p w14:paraId="72D7A0B2" w14:textId="77777777" w:rsidR="00B54EEA" w:rsidRPr="00B54EEA" w:rsidRDefault="00B54EEA" w:rsidP="00B54EEA">
      <w:pPr>
        <w:spacing w:after="120"/>
        <w:ind w:left="2517"/>
        <w:rPr>
          <w:lang w:eastAsia="en-US"/>
        </w:rPr>
      </w:pPr>
      <w:r w:rsidRPr="00B54EEA">
        <w:rPr>
          <w:lang w:eastAsia="en-US"/>
        </w:rPr>
        <w:t>Given what’s happened in recent times, we think it’s a very sensible outcome here to lock in a guaranteed maximum price. This guaranteed maximum price means that we can have some certainty going forward that Kangaroo Point Bridge will be delivered for $299 million as a result of this contract, and that gives some certainty going forward.</w:t>
      </w:r>
    </w:p>
    <w:p w14:paraId="553CB470" w14:textId="77777777" w:rsidR="00B54EEA" w:rsidRPr="00B54EEA" w:rsidRDefault="00B54EEA" w:rsidP="00B54EEA">
      <w:pPr>
        <w:spacing w:after="120"/>
        <w:ind w:left="2517"/>
        <w:rPr>
          <w:lang w:eastAsia="en-US"/>
        </w:rPr>
      </w:pPr>
      <w:r w:rsidRPr="00B54EEA">
        <w:rPr>
          <w:lang w:eastAsia="en-US"/>
        </w:rPr>
        <w:t xml:space="preserve">This is a complex job. This is a job that the contractor has been working really hard to deliver, and we’ve now past the halfway mark of the project. But we know that locking in this guaranteed maximum price is the prudent thing to do given what’s been happening with costs to this point in time. </w:t>
      </w:r>
    </w:p>
    <w:p w14:paraId="14E31C8F" w14:textId="77777777" w:rsidR="00B54EEA" w:rsidRPr="00B54EEA" w:rsidRDefault="00B54EEA" w:rsidP="00B54EEA">
      <w:pPr>
        <w:spacing w:after="120"/>
        <w:ind w:left="2517"/>
        <w:rPr>
          <w:lang w:eastAsia="en-US"/>
        </w:rPr>
      </w:pPr>
      <w:r w:rsidRPr="00B54EEA">
        <w:rPr>
          <w:lang w:eastAsia="en-US"/>
        </w:rPr>
        <w:t xml:space="preserve">Moggill Road contract is a different story. It is facing the same cost pressures but, at this point in time, we haven’t been able to lock in a guaranteed maximum price. That is not something that has been put on the table by the contractor at this point in time, and so the figures that will appear in the public documentation have been made commercial-in-confidence. They are available for Councillors to see, but from a public point of view, they’re not being published. Why is that? To protect the interests of the ratepayers of Brisbane. Because in the end, every contract that we sign, every project that we deliver, has a certain amount of contingency. It is not prudent to let the contractor know what our contingency is. I think you can all see the logic behind that. </w:t>
      </w:r>
    </w:p>
    <w:p w14:paraId="67CB54B1" w14:textId="77777777" w:rsidR="00B54EEA" w:rsidRPr="00B54EEA" w:rsidRDefault="00B54EEA" w:rsidP="00B54EEA">
      <w:pPr>
        <w:spacing w:after="120"/>
        <w:ind w:left="2517"/>
        <w:rPr>
          <w:lang w:eastAsia="en-US"/>
        </w:rPr>
      </w:pPr>
      <w:r w:rsidRPr="00B54EEA">
        <w:rPr>
          <w:lang w:eastAsia="en-US"/>
        </w:rPr>
        <w:t xml:space="preserve">So, in this case, it is in the best interest of ratepayers to not reveal how much contingency and how much budget has been allocated specifically for this project. Although I can say, as we always do, once the project has been finalised and </w:t>
      </w:r>
      <w:r w:rsidRPr="00B54EEA">
        <w:rPr>
          <w:lang w:eastAsia="en-US"/>
        </w:rPr>
        <w:lastRenderedPageBreak/>
        <w:t xml:space="preserve">completed, we always release the cost publicly, or once a guaranteed maximum price has been set, we release that price publicly. That’s why today we’re releasing a price for the Kangaroo Point Bridge, but not for the Moggill Road corridor upgrade, because they are two different types of contracts. We can now release the Kangaroo Point Bridge figure. We will in the future release the Moggill Road figure. But, having said that, I would say that it is consistent with the figures that have been publicly stated in the media, and so those figures that have been publicly stated, our budget is consistent with that, but we’re not telling contractors exactly how much contingency we have allocated, for obvious reasons. </w:t>
      </w:r>
    </w:p>
    <w:p w14:paraId="7E7CF3B9" w14:textId="77777777" w:rsidR="00B54EEA" w:rsidRPr="00B54EEA" w:rsidRDefault="00B54EEA" w:rsidP="00B54EEA">
      <w:pPr>
        <w:spacing w:after="120"/>
        <w:ind w:left="2517"/>
        <w:rPr>
          <w:lang w:eastAsia="en-US"/>
        </w:rPr>
      </w:pPr>
      <w:r w:rsidRPr="00B54EEA">
        <w:rPr>
          <w:lang w:eastAsia="en-US"/>
        </w:rPr>
        <w:t xml:space="preserve">This project has experienced challenges not only with the cost of materials, labour, but also with the complexity of underground service relocation, known as public utility, PUP (Public Utility Plant), realignment. There’s been an incredible amount of work below the surface, Councillor WINES has spoken about this at length in the Chamber. So relocating pipes and wires, moving services, relocating drainage, incredible amount of work that has to be done under the ground before even the at surface works can occur. That has been more timely, or more time consuming and costly than we would have liked, but it is essential to make sure we deliver this project. </w:t>
      </w:r>
    </w:p>
    <w:p w14:paraId="1A9EEFDA" w14:textId="77777777" w:rsidR="00B54EEA" w:rsidRPr="00B54EEA" w:rsidRDefault="00B54EEA" w:rsidP="00B54EEA">
      <w:pPr>
        <w:spacing w:after="120"/>
        <w:ind w:left="2517"/>
        <w:rPr>
          <w:lang w:eastAsia="en-US"/>
        </w:rPr>
      </w:pPr>
      <w:r w:rsidRPr="00B54EEA">
        <w:rPr>
          <w:lang w:eastAsia="en-US"/>
        </w:rPr>
        <w:t xml:space="preserve">This project will take longer than we expected, and so we can confirm that it will be delivered towards the end of next year. But in terms of an exact date, we’re not in a position to reveal. Once again, this is a matter for commercial negotiations between us and the contractor. But </w:t>
      </w:r>
      <w:proofErr w:type="gramStart"/>
      <w:r w:rsidRPr="00B54EEA">
        <w:rPr>
          <w:lang w:eastAsia="en-US"/>
        </w:rPr>
        <w:t>certainly, as soon as</w:t>
      </w:r>
      <w:proofErr w:type="gramEnd"/>
      <w:r w:rsidRPr="00B54EEA">
        <w:rPr>
          <w:lang w:eastAsia="en-US"/>
        </w:rPr>
        <w:t xml:space="preserve"> we are in a position to confirm dates and figures we will do so. It’s just not prudent for the ratepayers that we do that right now. </w:t>
      </w:r>
    </w:p>
    <w:p w14:paraId="5E644A8C" w14:textId="77777777" w:rsidR="00B54EEA" w:rsidRPr="00B54EEA" w:rsidRDefault="00B54EEA" w:rsidP="00B54EEA">
      <w:pPr>
        <w:spacing w:after="120"/>
        <w:ind w:left="2517"/>
        <w:rPr>
          <w:lang w:eastAsia="en-US"/>
        </w:rPr>
      </w:pPr>
      <w:r w:rsidRPr="00B54EEA">
        <w:rPr>
          <w:lang w:eastAsia="en-US"/>
        </w:rPr>
        <w:t xml:space="preserve">So we’ll continue pushing ahead with these two important projects. The Kangaroo Point Bridge is genuinely going to be a fantastic active travel infrastructure asset for the city. Transformative; this is the type of asset that should be provided in a city that wants to help provide alternatives to car transport, and to encourage public and active transport. It is something that is much anticipated by the people of Brisbane. </w:t>
      </w:r>
    </w:p>
    <w:p w14:paraId="488CBA38" w14:textId="77777777" w:rsidR="00B54EEA" w:rsidRPr="00B54EEA" w:rsidRDefault="00B54EEA" w:rsidP="00B54EEA">
      <w:pPr>
        <w:spacing w:after="120"/>
        <w:ind w:left="2517"/>
        <w:rPr>
          <w:lang w:eastAsia="en-US"/>
        </w:rPr>
      </w:pPr>
      <w:r w:rsidRPr="00B54EEA">
        <w:rPr>
          <w:lang w:eastAsia="en-US"/>
        </w:rPr>
        <w:t>I would also say that we have capped our contribution to bridge green bridges at $550 million. So while individual projects have experienced cost pressures, overall the program that will be funded by Council will remain $550 million. That’s what we promised. We promised that we would invest no more than $550 million and that if more was to be delivered, it would require funding from other levels of government. We have received some funding, and in fact $61 million has been provided by the Federal Government towards Kangaroo Point Green Bridge. We will continue to seek more funding for other bridge assets, but our contribution remains capped at $550 million. So the overall program is capped at that level and we remain committed to ensuring that as much is delivered as possible in that program.</w:t>
      </w:r>
    </w:p>
    <w:p w14:paraId="59D0DC9F" w14:textId="77777777" w:rsidR="00B54EEA" w:rsidRPr="00B54EEA" w:rsidRDefault="00B54EEA" w:rsidP="00B54EEA">
      <w:pPr>
        <w:spacing w:after="120"/>
        <w:ind w:left="2517"/>
        <w:rPr>
          <w:lang w:eastAsia="en-US"/>
        </w:rPr>
      </w:pPr>
      <w:r w:rsidRPr="00B54EEA">
        <w:rPr>
          <w:lang w:eastAsia="en-US"/>
        </w:rPr>
        <w:t xml:space="preserve">When it comes to Moggill Road corridor upgrade, this is a project that is really important for the western suburbs of Brisbane. It is a big and complicated project. It is, in fact, the biggest road project being undertaken in Brisbane at the moment. We’re not afraid of the big road projects. We’re not afraid of the big projects that have to be done. One thing’s for certain that they never get cheaper if you don’t do them, and if you don’t the solutions down the track are always much, much more expensive, much, much more disruptive, much, much more complicated, and we’ve seen that example played out time and time again. </w:t>
      </w:r>
    </w:p>
    <w:p w14:paraId="3CAC9747" w14:textId="77777777" w:rsidR="00B54EEA" w:rsidRPr="00B54EEA" w:rsidRDefault="00B54EEA" w:rsidP="00B54EEA">
      <w:pPr>
        <w:spacing w:after="120"/>
        <w:ind w:left="2517"/>
        <w:rPr>
          <w:lang w:eastAsia="en-US"/>
        </w:rPr>
      </w:pPr>
      <w:r w:rsidRPr="00B54EEA">
        <w:rPr>
          <w:lang w:eastAsia="en-US"/>
        </w:rPr>
        <w:t xml:space="preserve">You’ll remember when </w:t>
      </w:r>
      <w:proofErr w:type="spellStart"/>
      <w:r w:rsidRPr="00B54EEA">
        <w:rPr>
          <w:lang w:eastAsia="en-US"/>
        </w:rPr>
        <w:t>Labor</w:t>
      </w:r>
      <w:proofErr w:type="spellEnd"/>
      <w:r w:rsidRPr="00B54EEA">
        <w:rPr>
          <w:lang w:eastAsia="en-US"/>
        </w:rPr>
        <w:t xml:space="preserve"> Councillors opposed the upgrade to Kingsford Smith Drive.</w:t>
      </w:r>
    </w:p>
    <w:p w14:paraId="44345EA0" w14:textId="77777777" w:rsidR="00B54EEA" w:rsidRPr="00B54EEA" w:rsidRDefault="00B54EEA" w:rsidP="00B54EEA">
      <w:pPr>
        <w:spacing w:after="120"/>
        <w:ind w:left="2517" w:hanging="2517"/>
        <w:rPr>
          <w:i/>
          <w:iCs/>
          <w:lang w:eastAsia="en-US"/>
        </w:rPr>
      </w:pPr>
      <w:r w:rsidRPr="00B54EEA">
        <w:rPr>
          <w:i/>
          <w:iCs/>
          <w:lang w:eastAsia="en-US"/>
        </w:rPr>
        <w:t>Councillors interjecting.</w:t>
      </w:r>
    </w:p>
    <w:p w14:paraId="281F062E" w14:textId="77777777" w:rsidR="00B54EEA" w:rsidRPr="00B54EEA" w:rsidRDefault="00B54EEA" w:rsidP="00B54EEA">
      <w:pPr>
        <w:spacing w:after="120"/>
        <w:ind w:left="2517" w:hanging="2517"/>
        <w:rPr>
          <w:lang w:eastAsia="en-US"/>
        </w:rPr>
      </w:pPr>
      <w:r w:rsidRPr="00B54EEA">
        <w:rPr>
          <w:lang w:eastAsia="en-US"/>
        </w:rPr>
        <w:t>LORD MAYOR:</w:t>
      </w:r>
      <w:r w:rsidRPr="00B54EEA">
        <w:rPr>
          <w:lang w:eastAsia="en-US"/>
        </w:rPr>
        <w:tab/>
        <w:t>Can you imagine if that project hadn’t been done?</w:t>
      </w:r>
    </w:p>
    <w:p w14:paraId="493CD552" w14:textId="77777777" w:rsidR="00B54EEA" w:rsidRPr="00B54EEA" w:rsidRDefault="00B54EEA" w:rsidP="00B54EEA">
      <w:pPr>
        <w:spacing w:after="120"/>
        <w:ind w:left="2517" w:hanging="2517"/>
        <w:rPr>
          <w:i/>
          <w:iCs/>
          <w:lang w:eastAsia="en-US"/>
        </w:rPr>
      </w:pPr>
      <w:r w:rsidRPr="00B54EEA">
        <w:rPr>
          <w:i/>
          <w:iCs/>
          <w:lang w:eastAsia="en-US"/>
        </w:rPr>
        <w:t>Councillor interjecting.</w:t>
      </w:r>
    </w:p>
    <w:p w14:paraId="3DD096FC" w14:textId="77777777" w:rsidR="00B54EEA" w:rsidRPr="00B54EEA" w:rsidRDefault="00B54EEA" w:rsidP="00B54EEA">
      <w:pPr>
        <w:spacing w:after="120"/>
        <w:ind w:left="2517" w:hanging="2517"/>
        <w:rPr>
          <w:lang w:eastAsia="en-US"/>
        </w:rPr>
      </w:pPr>
      <w:r w:rsidRPr="00B54EEA">
        <w:rPr>
          <w:lang w:eastAsia="en-US"/>
        </w:rPr>
        <w:t>LORD MAYOR:</w:t>
      </w:r>
      <w:r w:rsidRPr="00B54EEA">
        <w:rPr>
          <w:lang w:eastAsia="en-US"/>
        </w:rPr>
        <w:tab/>
        <w:t>Can you imagine?</w:t>
      </w:r>
    </w:p>
    <w:p w14:paraId="063D267B" w14:textId="77777777" w:rsidR="00B54EEA" w:rsidRPr="00B54EEA" w:rsidRDefault="00B54EEA" w:rsidP="00B54EEA">
      <w:pPr>
        <w:spacing w:after="120"/>
        <w:ind w:left="2517" w:hanging="2517"/>
        <w:rPr>
          <w:lang w:eastAsia="en-US"/>
        </w:rPr>
      </w:pPr>
      <w:r w:rsidRPr="00B54EEA">
        <w:rPr>
          <w:lang w:eastAsia="en-US"/>
        </w:rPr>
        <w:tab/>
        <w:t xml:space="preserve">The cost of doing it now, the disruption of doing it now, and we’d be racing to get it done before the Olympic Village was built, yet we had the foresight and </w:t>
      </w:r>
      <w:r w:rsidRPr="00B54EEA">
        <w:rPr>
          <w:lang w:eastAsia="en-US"/>
        </w:rPr>
        <w:lastRenderedPageBreak/>
        <w:t xml:space="preserve">determination to get on and do it. We did it, despite the criticism from </w:t>
      </w:r>
      <w:proofErr w:type="spellStart"/>
      <w:r w:rsidRPr="00B54EEA">
        <w:rPr>
          <w:lang w:eastAsia="en-US"/>
        </w:rPr>
        <w:t>Labor</w:t>
      </w:r>
      <w:proofErr w:type="spellEnd"/>
      <w:r w:rsidRPr="00B54EEA">
        <w:rPr>
          <w:lang w:eastAsia="en-US"/>
        </w:rPr>
        <w:t xml:space="preserve"> Councillors, and it was the right thing to do. It’s been a good outcome not only from a motorists’ point of view, but particularly from an active travel point of view, and also will now enable us to deliver better bus services such as the Gold </w:t>
      </w:r>
      <w:proofErr w:type="spellStart"/>
      <w:r w:rsidRPr="00B54EEA">
        <w:rPr>
          <w:lang w:eastAsia="en-US"/>
        </w:rPr>
        <w:t>CityGlider</w:t>
      </w:r>
      <w:proofErr w:type="spellEnd"/>
      <w:r w:rsidRPr="00B54EEA">
        <w:rPr>
          <w:lang w:eastAsia="en-US"/>
        </w:rPr>
        <w:t xml:space="preserve">, once the State Government agrees to that, in that precinct. It will enable the continued provision of housing in Hamilton Northshore. That wouldn’t be possible if it wasn’t for the road and infrastructure upgrade. </w:t>
      </w:r>
    </w:p>
    <w:p w14:paraId="72F9E37E" w14:textId="77777777" w:rsidR="00B54EEA" w:rsidRPr="00B54EEA" w:rsidRDefault="00B54EEA" w:rsidP="00B54EEA">
      <w:pPr>
        <w:spacing w:after="120"/>
        <w:ind w:left="2517"/>
        <w:rPr>
          <w:i/>
          <w:iCs/>
          <w:lang w:eastAsia="en-US"/>
        </w:rPr>
      </w:pPr>
      <w:r w:rsidRPr="00B54EEA">
        <w:rPr>
          <w:lang w:eastAsia="en-US"/>
        </w:rPr>
        <w:t>The same thing happens when it comes to the Moggill Road corridor upgrade. That is essential infrastructure for a large number of people in the western suburbs of Brisbane. While it is definitely a project that is causing some disruption, and frustration, I acknowledge, at this this point in time, it will be a great outcome when it’s finished, and one that we will look back at and think it was the right thing to do.</w:t>
      </w:r>
    </w:p>
    <w:p w14:paraId="77995C6B" w14:textId="77777777" w:rsidR="00B54EEA" w:rsidRPr="00B54EEA" w:rsidRDefault="00B54EEA" w:rsidP="00B54EEA">
      <w:pPr>
        <w:ind w:left="2517" w:hanging="2517"/>
        <w:rPr>
          <w:lang w:eastAsia="en-US"/>
        </w:rPr>
      </w:pPr>
      <w:r w:rsidRPr="00B54EEA">
        <w:rPr>
          <w:lang w:eastAsia="en-US"/>
        </w:rPr>
        <w:t>Chair:</w:t>
      </w:r>
      <w:r w:rsidRPr="00B54EEA">
        <w:rPr>
          <w:b/>
          <w:lang w:eastAsia="en-US"/>
        </w:rPr>
        <w:t xml:space="preserve"> </w:t>
      </w:r>
      <w:r w:rsidRPr="00B54EEA">
        <w:rPr>
          <w:b/>
          <w:lang w:eastAsia="en-US"/>
        </w:rPr>
        <w:tab/>
      </w:r>
      <w:r w:rsidRPr="00B54EEA">
        <w:rPr>
          <w:bCs/>
          <w:lang w:eastAsia="en-US"/>
        </w:rPr>
        <w:t xml:space="preserve">LORD MAYOR, your time has expired. </w:t>
      </w:r>
    </w:p>
    <w:p w14:paraId="0C903245" w14:textId="5322AF90" w:rsidR="00563E38" w:rsidRDefault="00563E38" w:rsidP="003C0860">
      <w:pPr>
        <w:jc w:val="right"/>
        <w:rPr>
          <w:rFonts w:ascii="Arial" w:hAnsi="Arial"/>
          <w:b/>
          <w:sz w:val="28"/>
        </w:rPr>
      </w:pPr>
      <w:r>
        <w:rPr>
          <w:rFonts w:ascii="Arial" w:hAnsi="Arial"/>
          <w:b/>
          <w:sz w:val="28"/>
        </w:rPr>
        <w:t>176/2023-24</w:t>
      </w:r>
    </w:p>
    <w:p w14:paraId="12E535AB" w14:textId="77777777" w:rsidR="00563E38" w:rsidRDefault="00563E38" w:rsidP="003C0860">
      <w:r>
        <w:t>At that point, the LORD MAYOR was granted an extension of time on the motion of the DEPUTY MAYOR, seconded by Councillor Sarah HUTTON.</w:t>
      </w:r>
    </w:p>
    <w:p w14:paraId="7E48A839" w14:textId="77777777" w:rsidR="00563E38" w:rsidRDefault="00563E38" w:rsidP="003C0860">
      <w:pPr>
        <w:tabs>
          <w:tab w:val="left" w:pos="-1440"/>
        </w:tabs>
        <w:spacing w:line="218" w:lineRule="auto"/>
        <w:ind w:left="720" w:hanging="720"/>
        <w:rPr>
          <w:b/>
          <w:szCs w:val="24"/>
        </w:rPr>
      </w:pPr>
    </w:p>
    <w:p w14:paraId="6C08F382" w14:textId="77777777" w:rsidR="00B54EEA" w:rsidRPr="00B54EEA" w:rsidRDefault="00B54EEA" w:rsidP="00B54EEA">
      <w:pPr>
        <w:spacing w:after="120"/>
        <w:ind w:left="2517" w:hanging="2517"/>
        <w:rPr>
          <w:lang w:eastAsia="en-US"/>
        </w:rPr>
      </w:pPr>
      <w:r w:rsidRPr="00B54EEA">
        <w:rPr>
          <w:lang w:eastAsia="en-US"/>
        </w:rPr>
        <w:t>Chair:</w:t>
      </w:r>
      <w:r w:rsidRPr="00B54EEA">
        <w:rPr>
          <w:lang w:eastAsia="en-US"/>
        </w:rPr>
        <w:tab/>
        <w:t>LORD MAYOR.</w:t>
      </w:r>
    </w:p>
    <w:p w14:paraId="2E72A296" w14:textId="77777777" w:rsidR="00B54EEA" w:rsidRPr="00B54EEA" w:rsidRDefault="00B54EEA" w:rsidP="00B54EEA">
      <w:pPr>
        <w:spacing w:after="120"/>
        <w:ind w:left="2517" w:hanging="2517"/>
        <w:rPr>
          <w:lang w:eastAsia="en-US"/>
        </w:rPr>
      </w:pPr>
      <w:r w:rsidRPr="00B54EEA">
        <w:rPr>
          <w:lang w:eastAsia="en-US"/>
        </w:rPr>
        <w:t>LORD MAYOR:</w:t>
      </w:r>
      <w:r w:rsidRPr="00B54EEA">
        <w:rPr>
          <w:lang w:eastAsia="en-US"/>
        </w:rPr>
        <w:tab/>
        <w:t xml:space="preserve">I know that, in hindsight, the Moggill Road corridor project will be looked at by the community as the right thing to do and the right investment to make, and it certainly wouldn’t be a project that would get cheaper if it was delayed. It would only get more expensive and more complicated. </w:t>
      </w:r>
    </w:p>
    <w:p w14:paraId="7ED41EBE" w14:textId="403B8BFA" w:rsidR="00B54EEA" w:rsidRPr="00B54EEA" w:rsidRDefault="00B54EEA" w:rsidP="00B54EEA">
      <w:pPr>
        <w:spacing w:after="120"/>
        <w:ind w:left="2517"/>
        <w:rPr>
          <w:lang w:eastAsia="en-US"/>
        </w:rPr>
      </w:pPr>
      <w:r w:rsidRPr="00B54EEA">
        <w:rPr>
          <w:lang w:eastAsia="en-US"/>
        </w:rPr>
        <w:t xml:space="preserve">Item F is the amendment of Council Standing Committee meeting dates, and this relates to the advice that we’ve been provided by LGAQ </w:t>
      </w:r>
      <w:r w:rsidR="00810043" w:rsidRPr="00810043">
        <w:rPr>
          <w:lang w:eastAsia="en-US"/>
        </w:rPr>
        <w:t xml:space="preserve">(Local Government Association of Queensland) </w:t>
      </w:r>
      <w:r w:rsidRPr="00B54EEA">
        <w:rPr>
          <w:lang w:eastAsia="en-US"/>
        </w:rPr>
        <w:t>who have been advised by the Electoral Commission that the caretaker period for the next election will commence on Monday 29</w:t>
      </w:r>
      <w:r w:rsidR="004E6016">
        <w:rPr>
          <w:lang w:eastAsia="en-US"/>
        </w:rPr>
        <w:t> </w:t>
      </w:r>
      <w:r w:rsidRPr="00B54EEA">
        <w:rPr>
          <w:lang w:eastAsia="en-US"/>
        </w:rPr>
        <w:t xml:space="preserve">January next year. So this, based on that advice, is an amendment to the sitting schedule. We are not permitted to make decisions during the caretaker period. So that is the reality of the situation. We are prevented by the State Government from making decisions during caretaker period. </w:t>
      </w:r>
    </w:p>
    <w:p w14:paraId="2AAC5F74" w14:textId="77777777" w:rsidR="00B54EEA" w:rsidRPr="00B54EEA" w:rsidRDefault="00B54EEA" w:rsidP="00B54EEA">
      <w:pPr>
        <w:spacing w:after="120"/>
        <w:ind w:left="2517"/>
        <w:rPr>
          <w:lang w:eastAsia="en-US"/>
        </w:rPr>
      </w:pPr>
      <w:r w:rsidRPr="00B54EEA">
        <w:rPr>
          <w:lang w:eastAsia="en-US"/>
        </w:rPr>
        <w:t xml:space="preserve">So, I don’t know, some Councillors might just like to come in the meeting and have a chat, generally, a bit of General Business, I don’t know. But we can’t actually make any decisions. So it is obviously not the case that a normal meeting could be held during the caretaker period. There would be no E&amp;C reports, there would be no Committee reports, there would just be General Business. Like I said, as much as some Councillors love the sound of their own voice, it’s a pretty pointless exercise, to meet when you can’t actually make any decisions. </w:t>
      </w:r>
    </w:p>
    <w:p w14:paraId="31D6A581" w14:textId="77777777" w:rsidR="00B54EEA" w:rsidRPr="00B54EEA" w:rsidRDefault="00B54EEA" w:rsidP="00B54EEA">
      <w:pPr>
        <w:spacing w:after="120"/>
        <w:ind w:left="2517"/>
        <w:rPr>
          <w:lang w:eastAsia="en-US"/>
        </w:rPr>
      </w:pPr>
      <w:r w:rsidRPr="00B54EEA">
        <w:rPr>
          <w:lang w:eastAsia="en-US"/>
        </w:rPr>
        <w:t>I for one am in this role to make decisions in the interests of the people of Brisbane, not to hear the sound of my own voice, not to talk, but to make decisions, and that is what we’ve all been elected to do. We cannot do that during the caretaker period, so we’ve amended the schedule of seating accordingly. I think that’s covered all of the different items. Thank you, Mr Chair.</w:t>
      </w:r>
    </w:p>
    <w:p w14:paraId="129820D4" w14:textId="77777777" w:rsidR="00B54EEA" w:rsidRPr="00B54EEA" w:rsidRDefault="00B54EEA" w:rsidP="00B54EEA">
      <w:pPr>
        <w:spacing w:after="120"/>
        <w:ind w:left="2517" w:hanging="2517"/>
        <w:rPr>
          <w:lang w:eastAsia="en-US"/>
        </w:rPr>
      </w:pPr>
      <w:r w:rsidRPr="00B54EEA">
        <w:rPr>
          <w:lang w:eastAsia="en-US"/>
        </w:rPr>
        <w:t>Chair:</w:t>
      </w:r>
      <w:r w:rsidRPr="00B54EEA">
        <w:rPr>
          <w:b/>
          <w:lang w:eastAsia="en-US"/>
        </w:rPr>
        <w:t xml:space="preserve"> </w:t>
      </w:r>
      <w:r w:rsidRPr="00B54EEA">
        <w:rPr>
          <w:b/>
          <w:lang w:eastAsia="en-US"/>
        </w:rPr>
        <w:tab/>
      </w:r>
      <w:r w:rsidRPr="00B54EEA">
        <w:rPr>
          <w:lang w:eastAsia="en-US"/>
        </w:rPr>
        <w:t xml:space="preserve">Thank you, LORD MAYOR. </w:t>
      </w:r>
    </w:p>
    <w:p w14:paraId="71302C1F" w14:textId="77777777" w:rsidR="00B54EEA" w:rsidRPr="00B54EEA" w:rsidRDefault="00B54EEA" w:rsidP="00B54EEA">
      <w:pPr>
        <w:spacing w:after="120"/>
        <w:ind w:left="2517" w:hanging="2517"/>
        <w:rPr>
          <w:lang w:eastAsia="en-US"/>
        </w:rPr>
      </w:pPr>
      <w:r w:rsidRPr="00B54EEA">
        <w:rPr>
          <w:lang w:eastAsia="en-US"/>
        </w:rPr>
        <w:tab/>
        <w:t>Further speakers?</w:t>
      </w:r>
    </w:p>
    <w:p w14:paraId="6019898F" w14:textId="77777777" w:rsidR="00B54EEA" w:rsidRPr="00B54EEA" w:rsidRDefault="00B54EEA" w:rsidP="00B54EEA">
      <w:pPr>
        <w:spacing w:after="120"/>
        <w:ind w:left="2517" w:hanging="2517"/>
        <w:rPr>
          <w:lang w:eastAsia="en-US"/>
        </w:rPr>
      </w:pPr>
      <w:r w:rsidRPr="00B54EEA">
        <w:rPr>
          <w:lang w:eastAsia="en-US"/>
        </w:rPr>
        <w:t>Councillor HUTTON:</w:t>
      </w:r>
      <w:r w:rsidRPr="00B54EEA">
        <w:rPr>
          <w:lang w:eastAsia="en-US"/>
        </w:rPr>
        <w:tab/>
        <w:t>Point of order, Chair.</w:t>
      </w:r>
    </w:p>
    <w:p w14:paraId="4EBF2D28" w14:textId="77777777" w:rsidR="00B54EEA" w:rsidRPr="00B54EEA" w:rsidRDefault="00B54EEA" w:rsidP="00B54EEA">
      <w:pPr>
        <w:ind w:left="2517" w:hanging="2517"/>
        <w:rPr>
          <w:lang w:eastAsia="en-US"/>
        </w:rPr>
      </w:pPr>
      <w:r w:rsidRPr="00B54EEA">
        <w:rPr>
          <w:lang w:eastAsia="en-US"/>
        </w:rPr>
        <w:t>Chair:</w:t>
      </w:r>
      <w:r w:rsidRPr="00B54EEA">
        <w:rPr>
          <w:lang w:eastAsia="en-US"/>
        </w:rPr>
        <w:tab/>
        <w:t>Point of order Councillor HUTTON.</w:t>
      </w:r>
    </w:p>
    <w:p w14:paraId="08641C2E" w14:textId="77777777" w:rsidR="00563E38" w:rsidRDefault="00563E38" w:rsidP="003C0860"/>
    <w:p w14:paraId="5175AD85" w14:textId="77777777" w:rsidR="008932C8" w:rsidRPr="007A011F" w:rsidRDefault="008932C8" w:rsidP="003C0860">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932C8" w14:paraId="3BEF5A8F" w14:textId="77777777" w:rsidTr="00573BE9">
        <w:trPr>
          <w:trHeight w:val="850"/>
        </w:trPr>
        <w:tc>
          <w:tcPr>
            <w:tcW w:w="9133" w:type="dxa"/>
            <w:tcBorders>
              <w:bottom w:val="single" w:sz="4" w:space="0" w:color="auto"/>
            </w:tcBorders>
          </w:tcPr>
          <w:p w14:paraId="2A8EAE32" w14:textId="4658928B" w:rsidR="008932C8" w:rsidRDefault="0041330E" w:rsidP="003C0860">
            <w:pPr>
              <w:jc w:val="right"/>
              <w:rPr>
                <w:rFonts w:ascii="Arial" w:hAnsi="Arial"/>
                <w:b/>
                <w:sz w:val="28"/>
              </w:rPr>
            </w:pPr>
            <w:r>
              <w:rPr>
                <w:rFonts w:ascii="Arial" w:hAnsi="Arial"/>
                <w:b/>
                <w:sz w:val="28"/>
              </w:rPr>
              <w:t>17</w:t>
            </w:r>
            <w:r w:rsidR="00563E38">
              <w:rPr>
                <w:rFonts w:ascii="Arial" w:hAnsi="Arial"/>
                <w:b/>
                <w:sz w:val="28"/>
              </w:rPr>
              <w:t>7</w:t>
            </w:r>
            <w:r w:rsidR="008932C8">
              <w:rPr>
                <w:rFonts w:ascii="Arial" w:hAnsi="Arial"/>
                <w:b/>
                <w:sz w:val="28"/>
              </w:rPr>
              <w:t>/202</w:t>
            </w:r>
            <w:r w:rsidR="00317639">
              <w:rPr>
                <w:rFonts w:ascii="Arial" w:hAnsi="Arial"/>
                <w:b/>
                <w:sz w:val="28"/>
              </w:rPr>
              <w:t>3</w:t>
            </w:r>
            <w:r w:rsidR="008932C8">
              <w:rPr>
                <w:rFonts w:ascii="Arial" w:hAnsi="Arial"/>
                <w:b/>
                <w:sz w:val="28"/>
              </w:rPr>
              <w:t>-2</w:t>
            </w:r>
            <w:r w:rsidR="00317639">
              <w:rPr>
                <w:rFonts w:ascii="Arial" w:hAnsi="Arial"/>
                <w:b/>
                <w:sz w:val="28"/>
              </w:rPr>
              <w:t>4</w:t>
            </w:r>
          </w:p>
          <w:p w14:paraId="3EBD76B3" w14:textId="4EFAC599" w:rsidR="008932C8" w:rsidRDefault="008932C8" w:rsidP="003C0860">
            <w:r w:rsidRPr="007A011F">
              <w:t xml:space="preserve">At that time, </w:t>
            </w:r>
            <w:r w:rsidR="00427D10">
              <w:t>3.04</w:t>
            </w:r>
            <w:r>
              <w:t>pm</w:t>
            </w:r>
            <w:r w:rsidRPr="007A011F">
              <w:t xml:space="preserve">, it was resolved on the motion of Councillor </w:t>
            </w:r>
            <w:r w:rsidR="0041330E">
              <w:t>Sarah HUTTON</w:t>
            </w:r>
            <w:r w:rsidRPr="004C70A7">
              <w:t>, seconded</w:t>
            </w:r>
            <w:r w:rsidRPr="007A011F">
              <w:t xml:space="preserve"> by Councillor </w:t>
            </w:r>
            <w:r w:rsidR="0041330E">
              <w:t>James MACK</w:t>
            </w:r>
            <w:r w:rsidR="00563E38">
              <w:t>A</w:t>
            </w:r>
            <w:r w:rsidR="0041330E">
              <w:t>Y</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057F9642" w14:textId="77777777" w:rsidR="008932C8" w:rsidRDefault="008932C8" w:rsidP="003C0860"/>
          <w:p w14:paraId="0AB424AB" w14:textId="714E343C" w:rsidR="008932C8" w:rsidRPr="004F55F5" w:rsidRDefault="008932C8" w:rsidP="003C0860">
            <w:r w:rsidRPr="004F55F5">
              <w:t>Council stood adjourned at</w:t>
            </w:r>
            <w:r>
              <w:t xml:space="preserve"> </w:t>
            </w:r>
            <w:r w:rsidR="00427D10">
              <w:t>3.08</w:t>
            </w:r>
            <w:r w:rsidRPr="004F55F5">
              <w:t>pm.</w:t>
            </w:r>
          </w:p>
        </w:tc>
      </w:tr>
    </w:tbl>
    <w:p w14:paraId="687200C1" w14:textId="77777777" w:rsidR="008932C8" w:rsidRDefault="008932C8" w:rsidP="003C0860">
      <w:pPr>
        <w:rPr>
          <w:sz w:val="22"/>
        </w:rPr>
      </w:pPr>
    </w:p>
    <w:p w14:paraId="7893E006" w14:textId="77777777" w:rsidR="008932C8" w:rsidRDefault="008932C8" w:rsidP="003C0860">
      <w:pPr>
        <w:rPr>
          <w:sz w:val="22"/>
        </w:rPr>
      </w:pPr>
    </w:p>
    <w:p w14:paraId="5C06464E" w14:textId="77777777" w:rsidR="008932C8" w:rsidRPr="007A011F" w:rsidRDefault="008932C8" w:rsidP="003C0860">
      <w:r w:rsidRPr="007A011F">
        <w:rPr>
          <w:b/>
        </w:rPr>
        <w:t>UPON RESUMPTION:</w:t>
      </w:r>
    </w:p>
    <w:p w14:paraId="77C40F8D" w14:textId="77777777" w:rsidR="008932C8" w:rsidRDefault="008932C8" w:rsidP="003C0860">
      <w:pPr>
        <w:rPr>
          <w:sz w:val="22"/>
        </w:rPr>
      </w:pPr>
    </w:p>
    <w:p w14:paraId="00AC788F" w14:textId="77777777" w:rsidR="00B54EEA" w:rsidRPr="00B54EEA" w:rsidRDefault="00B54EEA" w:rsidP="00B54EEA">
      <w:pPr>
        <w:spacing w:after="120"/>
        <w:ind w:left="2517" w:hanging="2517"/>
        <w:rPr>
          <w:lang w:eastAsia="en-US"/>
        </w:rPr>
      </w:pPr>
      <w:r w:rsidRPr="00B54EEA">
        <w:rPr>
          <w:lang w:eastAsia="en-US"/>
        </w:rPr>
        <w:t>Chair:</w:t>
      </w:r>
      <w:r w:rsidRPr="00B54EEA">
        <w:rPr>
          <w:lang w:eastAsia="en-US"/>
        </w:rPr>
        <w:tab/>
        <w:t xml:space="preserve">Councillor, further speakers to E&amp;C? </w:t>
      </w:r>
    </w:p>
    <w:p w14:paraId="7399C5A3" w14:textId="77777777" w:rsidR="00B54EEA" w:rsidRPr="00B54EEA" w:rsidRDefault="00B54EEA" w:rsidP="00B54EEA">
      <w:pPr>
        <w:ind w:left="2517" w:hanging="2517"/>
        <w:rPr>
          <w:lang w:eastAsia="en-US"/>
        </w:rPr>
      </w:pPr>
      <w:r w:rsidRPr="00B54EEA">
        <w:rPr>
          <w:lang w:eastAsia="en-US"/>
        </w:rPr>
        <w:tab/>
        <w:t>Councillor CASSIDY.</w:t>
      </w:r>
    </w:p>
    <w:p w14:paraId="5BD39183" w14:textId="5E822D86" w:rsidR="0041330E" w:rsidRDefault="0041330E" w:rsidP="003C0860">
      <w:pPr>
        <w:tabs>
          <w:tab w:val="left" w:pos="-1440"/>
        </w:tabs>
        <w:spacing w:line="218" w:lineRule="auto"/>
        <w:jc w:val="left"/>
      </w:pPr>
    </w:p>
    <w:p w14:paraId="232BE44E" w14:textId="627C272E" w:rsidR="00ED0C66" w:rsidRPr="00ED0C66" w:rsidRDefault="00ED0C66" w:rsidP="003C0860">
      <w:pPr>
        <w:rPr>
          <w:b/>
          <w:snapToGrid w:val="0"/>
          <w:lang w:eastAsia="en-US"/>
        </w:rPr>
      </w:pPr>
      <w:bookmarkStart w:id="17" w:name="_Hlk130976669"/>
      <w:r w:rsidRPr="00ED0C66">
        <w:rPr>
          <w:b/>
          <w:snapToGrid w:val="0"/>
          <w:lang w:eastAsia="en-US"/>
        </w:rPr>
        <w:t xml:space="preserve">Seriatim </w:t>
      </w:r>
      <w:proofErr w:type="spellStart"/>
      <w:r w:rsidRPr="00ED0C66">
        <w:rPr>
          <w:b/>
          <w:i/>
          <w:iCs/>
          <w:snapToGrid w:val="0"/>
          <w:lang w:eastAsia="en-US"/>
        </w:rPr>
        <w:t>en</w:t>
      </w:r>
      <w:proofErr w:type="spellEnd"/>
      <w:r w:rsidRPr="00ED0C66">
        <w:rPr>
          <w:b/>
          <w:i/>
          <w:iCs/>
          <w:snapToGrid w:val="0"/>
          <w:lang w:eastAsia="en-US"/>
        </w:rPr>
        <w:t xml:space="preserve"> bloc </w:t>
      </w:r>
      <w:r w:rsidRPr="00ED0C66">
        <w:rPr>
          <w:b/>
          <w:snapToGrid w:val="0"/>
          <w:lang w:eastAsia="en-US"/>
        </w:rPr>
        <w:t xml:space="preserve">- Clauses </w:t>
      </w:r>
      <w:r>
        <w:rPr>
          <w:b/>
          <w:snapToGrid w:val="0"/>
          <w:lang w:eastAsia="en-US"/>
        </w:rPr>
        <w:t>A</w:t>
      </w:r>
      <w:r w:rsidRPr="00ED0C66">
        <w:rPr>
          <w:b/>
          <w:snapToGrid w:val="0"/>
          <w:lang w:eastAsia="en-US"/>
        </w:rPr>
        <w:t xml:space="preserve"> and </w:t>
      </w:r>
      <w:r>
        <w:rPr>
          <w:b/>
          <w:snapToGrid w:val="0"/>
          <w:lang w:eastAsia="en-US"/>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D0C66" w:rsidRPr="00ED0C66" w14:paraId="33D4491B" w14:textId="77777777" w:rsidTr="00465AEA">
        <w:trPr>
          <w:trHeight w:val="359"/>
        </w:trPr>
        <w:tc>
          <w:tcPr>
            <w:tcW w:w="9133" w:type="dxa"/>
            <w:tcBorders>
              <w:bottom w:val="single" w:sz="4" w:space="0" w:color="auto"/>
            </w:tcBorders>
          </w:tcPr>
          <w:p w14:paraId="65E24094" w14:textId="5FC35442" w:rsidR="00ED0C66" w:rsidRPr="00ED0C66" w:rsidRDefault="00ED0C66" w:rsidP="003C0860">
            <w:pPr>
              <w:rPr>
                <w:rFonts w:ascii="Arial" w:hAnsi="Arial"/>
                <w:b/>
                <w:snapToGrid w:val="0"/>
                <w:lang w:val="en-US" w:eastAsia="en-US"/>
              </w:rPr>
            </w:pPr>
            <w:r w:rsidRPr="00ED0C66">
              <w:rPr>
                <w:snapToGrid w:val="0"/>
                <w:lang w:val="en-US" w:eastAsia="en-US"/>
              </w:rPr>
              <w:t xml:space="preserve">Councillor </w:t>
            </w:r>
            <w:r>
              <w:rPr>
                <w:snapToGrid w:val="0"/>
                <w:lang w:val="en-US" w:eastAsia="en-US"/>
              </w:rPr>
              <w:t>Jared CASSIDY</w:t>
            </w:r>
            <w:r w:rsidRPr="00ED0C66">
              <w:rPr>
                <w:snapToGrid w:val="0"/>
                <w:lang w:val="en-US" w:eastAsia="en-US"/>
              </w:rPr>
              <w:t xml:space="preserve"> requested that Clause </w:t>
            </w:r>
            <w:r>
              <w:rPr>
                <w:snapToGrid w:val="0"/>
                <w:lang w:val="en-US" w:eastAsia="en-US"/>
              </w:rPr>
              <w:t>A</w:t>
            </w:r>
            <w:r w:rsidRPr="00ED0C66">
              <w:rPr>
                <w:snapToGrid w:val="0"/>
                <w:lang w:val="en-US" w:eastAsia="en-US"/>
              </w:rPr>
              <w:t xml:space="preserve">, </w:t>
            </w:r>
            <w:r w:rsidRPr="0026713C">
              <w:t>PRESENTATION AND TABLING OF THE AUDITED CONSOLIDATED FINANCIAL STATEMENTS AND THE AUDITOR</w:t>
            </w:r>
            <w:r w:rsidRPr="0026713C">
              <w:noBreakHyphen/>
              <w:t>GENERAL’S AUDIT REPORTS FOR THE YEAR ENDED 30 JUNE 2023</w:t>
            </w:r>
            <w:r>
              <w:rPr>
                <w:snapToGrid w:val="0"/>
                <w:lang w:val="en-US" w:eastAsia="en-US"/>
              </w:rPr>
              <w:t>;</w:t>
            </w:r>
            <w:r w:rsidRPr="00ED0C66">
              <w:rPr>
                <w:snapToGrid w:val="0"/>
                <w:lang w:val="en-US" w:eastAsia="en-US"/>
              </w:rPr>
              <w:t xml:space="preserve"> and Clause </w:t>
            </w:r>
            <w:r>
              <w:rPr>
                <w:snapToGrid w:val="0"/>
                <w:lang w:val="en-US" w:eastAsia="en-US"/>
              </w:rPr>
              <w:t>E</w:t>
            </w:r>
            <w:r w:rsidRPr="00ED0C66">
              <w:rPr>
                <w:snapToGrid w:val="0"/>
                <w:lang w:val="en-US" w:eastAsia="en-US"/>
              </w:rPr>
              <w:t xml:space="preserve">, </w:t>
            </w:r>
            <w:r w:rsidRPr="0026713C">
              <w:t>STORES BOARD SUBMISSION – AMENDMENT TO SIGNIFICANT CONTRACTING PLANS FOR THE DESIGN AND CONSTRUCTION OF THE KANGAROO POINT GREEN BRIDGE AND THE MOGGILL ROAD CORRIDOR UPGRADE PROJECT</w:t>
            </w:r>
            <w:r w:rsidRPr="00ED0C66">
              <w:rPr>
                <w:snapToGrid w:val="0"/>
                <w:lang w:val="en-US" w:eastAsia="en-US"/>
              </w:rPr>
              <w:t xml:space="preserve">, be taken seriatim </w:t>
            </w:r>
            <w:proofErr w:type="spellStart"/>
            <w:r w:rsidRPr="00ED0C66">
              <w:rPr>
                <w:i/>
                <w:iCs/>
                <w:snapToGrid w:val="0"/>
                <w:lang w:val="en-US" w:eastAsia="en-US"/>
              </w:rPr>
              <w:t>en</w:t>
            </w:r>
            <w:proofErr w:type="spellEnd"/>
            <w:r w:rsidRPr="00ED0C66">
              <w:rPr>
                <w:i/>
                <w:iCs/>
                <w:snapToGrid w:val="0"/>
                <w:lang w:val="en-US" w:eastAsia="en-US"/>
              </w:rPr>
              <w:t xml:space="preserve"> bloc</w:t>
            </w:r>
            <w:r w:rsidRPr="00ED0C66">
              <w:rPr>
                <w:snapToGrid w:val="0"/>
                <w:lang w:val="en-US" w:eastAsia="en-US"/>
              </w:rPr>
              <w:t xml:space="preserve"> for voting purposes.</w:t>
            </w:r>
          </w:p>
        </w:tc>
      </w:tr>
      <w:bookmarkEnd w:id="17"/>
    </w:tbl>
    <w:p w14:paraId="384A3552" w14:textId="77777777" w:rsidR="00F34349" w:rsidRDefault="00F34349" w:rsidP="003C0860">
      <w:pPr>
        <w:rPr>
          <w:bCs/>
          <w:szCs w:val="24"/>
        </w:rPr>
      </w:pPr>
    </w:p>
    <w:p w14:paraId="584D7D03" w14:textId="14B5668B" w:rsidR="00ED0C66" w:rsidRPr="00ED0C66" w:rsidRDefault="00ED0C66" w:rsidP="003C0860">
      <w:pPr>
        <w:rPr>
          <w:b/>
          <w:snapToGrid w:val="0"/>
          <w:lang w:eastAsia="en-US"/>
        </w:rPr>
      </w:pPr>
      <w:r w:rsidRPr="00ED0C66">
        <w:rPr>
          <w:b/>
          <w:snapToGrid w:val="0"/>
          <w:lang w:eastAsia="en-US"/>
        </w:rPr>
        <w:t xml:space="preserve">Seriatim </w:t>
      </w:r>
      <w:proofErr w:type="spellStart"/>
      <w:r w:rsidRPr="00ED0C66">
        <w:rPr>
          <w:b/>
          <w:i/>
          <w:iCs/>
          <w:snapToGrid w:val="0"/>
          <w:lang w:eastAsia="en-US"/>
        </w:rPr>
        <w:t>en</w:t>
      </w:r>
      <w:proofErr w:type="spellEnd"/>
      <w:r w:rsidRPr="00ED0C66">
        <w:rPr>
          <w:b/>
          <w:i/>
          <w:iCs/>
          <w:snapToGrid w:val="0"/>
          <w:lang w:eastAsia="en-US"/>
        </w:rPr>
        <w:t xml:space="preserve"> bloc </w:t>
      </w:r>
      <w:r w:rsidRPr="00ED0C66">
        <w:rPr>
          <w:b/>
          <w:snapToGrid w:val="0"/>
          <w:lang w:eastAsia="en-US"/>
        </w:rPr>
        <w:t xml:space="preserve">- Clauses </w:t>
      </w:r>
      <w:r>
        <w:rPr>
          <w:b/>
          <w:snapToGrid w:val="0"/>
          <w:lang w:eastAsia="en-US"/>
        </w:rPr>
        <w:t>B</w:t>
      </w:r>
      <w:r w:rsidRPr="00ED0C66">
        <w:rPr>
          <w:b/>
          <w:snapToGrid w:val="0"/>
          <w:lang w:eastAsia="en-US"/>
        </w:rPr>
        <w:t xml:space="preserve"> and </w:t>
      </w:r>
      <w:r>
        <w:rPr>
          <w:b/>
          <w:snapToGrid w:val="0"/>
          <w:lang w:eastAsia="en-US"/>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D0C66" w:rsidRPr="00ED0C66" w14:paraId="398F0D8B" w14:textId="77777777" w:rsidTr="00465AEA">
        <w:trPr>
          <w:trHeight w:val="359"/>
        </w:trPr>
        <w:tc>
          <w:tcPr>
            <w:tcW w:w="9133" w:type="dxa"/>
            <w:tcBorders>
              <w:bottom w:val="single" w:sz="4" w:space="0" w:color="auto"/>
            </w:tcBorders>
          </w:tcPr>
          <w:p w14:paraId="2FC1D181" w14:textId="7D63CC35" w:rsidR="00ED0C66" w:rsidRPr="00ED0C66" w:rsidRDefault="00ED0C66" w:rsidP="003C0860">
            <w:pPr>
              <w:rPr>
                <w:rFonts w:ascii="Arial" w:hAnsi="Arial"/>
                <w:b/>
                <w:snapToGrid w:val="0"/>
                <w:lang w:val="en-US" w:eastAsia="en-US"/>
              </w:rPr>
            </w:pPr>
            <w:r w:rsidRPr="00ED0C66">
              <w:rPr>
                <w:snapToGrid w:val="0"/>
                <w:lang w:val="en-US" w:eastAsia="en-US"/>
              </w:rPr>
              <w:t xml:space="preserve">Councillor </w:t>
            </w:r>
            <w:r>
              <w:rPr>
                <w:snapToGrid w:val="0"/>
                <w:lang w:val="en-US" w:eastAsia="en-US"/>
              </w:rPr>
              <w:t>Jared CASSIDY</w:t>
            </w:r>
            <w:r w:rsidRPr="00ED0C66">
              <w:rPr>
                <w:snapToGrid w:val="0"/>
                <w:lang w:val="en-US" w:eastAsia="en-US"/>
              </w:rPr>
              <w:t xml:space="preserve"> requested that Clause </w:t>
            </w:r>
            <w:r>
              <w:rPr>
                <w:snapToGrid w:val="0"/>
                <w:lang w:val="en-US" w:eastAsia="en-US"/>
              </w:rPr>
              <w:t>B</w:t>
            </w:r>
            <w:r w:rsidRPr="00ED0C66">
              <w:rPr>
                <w:snapToGrid w:val="0"/>
                <w:lang w:val="en-US" w:eastAsia="en-US"/>
              </w:rPr>
              <w:t xml:space="preserve">, </w:t>
            </w:r>
            <w:r w:rsidRPr="0026713C">
              <w:t>CONTRACTS AND TENDERING – REPORT OF CONTRACTS ACCEPTED BY DELEGATES OF COUNCIL FOR JULY 2023</w:t>
            </w:r>
            <w:r>
              <w:rPr>
                <w:snapToGrid w:val="0"/>
                <w:lang w:val="en-US" w:eastAsia="en-US"/>
              </w:rPr>
              <w:t>;</w:t>
            </w:r>
            <w:r w:rsidRPr="00ED0C66">
              <w:rPr>
                <w:snapToGrid w:val="0"/>
                <w:lang w:val="en-US" w:eastAsia="en-US"/>
              </w:rPr>
              <w:t xml:space="preserve"> and Clause </w:t>
            </w:r>
            <w:r>
              <w:rPr>
                <w:snapToGrid w:val="0"/>
                <w:lang w:val="en-US" w:eastAsia="en-US"/>
              </w:rPr>
              <w:t>D</w:t>
            </w:r>
            <w:r w:rsidRPr="00ED0C66">
              <w:rPr>
                <w:snapToGrid w:val="0"/>
                <w:lang w:val="en-US" w:eastAsia="en-US"/>
              </w:rPr>
              <w:t xml:space="preserve">, </w:t>
            </w:r>
            <w:r w:rsidRPr="0026713C">
              <w:t>PROPOSED PERMITTED ADVERTISING DEVICES DESIGNATION AND PROPOSED AMENDED ADVERTISING DEVICES DESIGN AND ASSESSMENT RULE</w:t>
            </w:r>
            <w:r w:rsidRPr="00ED0C66">
              <w:rPr>
                <w:snapToGrid w:val="0"/>
                <w:lang w:val="en-US" w:eastAsia="en-US"/>
              </w:rPr>
              <w:t xml:space="preserve">, be taken seriatim </w:t>
            </w:r>
            <w:proofErr w:type="spellStart"/>
            <w:r w:rsidRPr="00ED0C66">
              <w:rPr>
                <w:i/>
                <w:iCs/>
                <w:snapToGrid w:val="0"/>
                <w:lang w:val="en-US" w:eastAsia="en-US"/>
              </w:rPr>
              <w:t>en</w:t>
            </w:r>
            <w:proofErr w:type="spellEnd"/>
            <w:r w:rsidRPr="00ED0C66">
              <w:rPr>
                <w:i/>
                <w:iCs/>
                <w:snapToGrid w:val="0"/>
                <w:lang w:val="en-US" w:eastAsia="en-US"/>
              </w:rPr>
              <w:t xml:space="preserve"> bloc</w:t>
            </w:r>
            <w:r w:rsidRPr="00ED0C66">
              <w:rPr>
                <w:snapToGrid w:val="0"/>
                <w:lang w:val="en-US" w:eastAsia="en-US"/>
              </w:rPr>
              <w:t xml:space="preserve"> for voting purposes.</w:t>
            </w:r>
          </w:p>
        </w:tc>
      </w:tr>
    </w:tbl>
    <w:p w14:paraId="3C673E67" w14:textId="77777777" w:rsidR="00F34349" w:rsidRDefault="00F34349" w:rsidP="003C0860">
      <w:pPr>
        <w:rPr>
          <w:bCs/>
          <w:szCs w:val="24"/>
        </w:rPr>
      </w:pPr>
    </w:p>
    <w:p w14:paraId="73F503DD" w14:textId="1CAD6F0C" w:rsidR="00ED0C66" w:rsidRPr="00ED0C66" w:rsidRDefault="00ED0C66" w:rsidP="003C0860">
      <w:pPr>
        <w:rPr>
          <w:b/>
          <w:snapToGrid w:val="0"/>
          <w:lang w:eastAsia="en-US"/>
        </w:rPr>
      </w:pPr>
      <w:r w:rsidRPr="00ED0C66">
        <w:rPr>
          <w:b/>
          <w:snapToGrid w:val="0"/>
          <w:lang w:eastAsia="en-US"/>
        </w:rPr>
        <w:t xml:space="preserve">Seriatim </w:t>
      </w:r>
      <w:proofErr w:type="spellStart"/>
      <w:r w:rsidRPr="00ED0C66">
        <w:rPr>
          <w:b/>
          <w:i/>
          <w:iCs/>
          <w:snapToGrid w:val="0"/>
          <w:lang w:eastAsia="en-US"/>
        </w:rPr>
        <w:t>en</w:t>
      </w:r>
      <w:proofErr w:type="spellEnd"/>
      <w:r w:rsidRPr="00ED0C66">
        <w:rPr>
          <w:b/>
          <w:i/>
          <w:iCs/>
          <w:snapToGrid w:val="0"/>
          <w:lang w:eastAsia="en-US"/>
        </w:rPr>
        <w:t xml:space="preserve"> bloc </w:t>
      </w:r>
      <w:r w:rsidRPr="00ED0C66">
        <w:rPr>
          <w:b/>
          <w:snapToGrid w:val="0"/>
          <w:lang w:eastAsia="en-US"/>
        </w:rPr>
        <w:t xml:space="preserve">- Clauses </w:t>
      </w:r>
      <w:r>
        <w:rPr>
          <w:b/>
          <w:snapToGrid w:val="0"/>
          <w:lang w:eastAsia="en-US"/>
        </w:rPr>
        <w:t>C</w:t>
      </w:r>
      <w:r w:rsidRPr="00ED0C66">
        <w:rPr>
          <w:b/>
          <w:snapToGrid w:val="0"/>
          <w:lang w:eastAsia="en-US"/>
        </w:rPr>
        <w:t xml:space="preserve"> and </w:t>
      </w:r>
      <w:r>
        <w:rPr>
          <w:b/>
          <w:snapToGrid w:val="0"/>
          <w:lang w:eastAsia="en-US"/>
        </w:rPr>
        <w:t>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D0C66" w:rsidRPr="00ED0C66" w14:paraId="7E1057FB" w14:textId="77777777" w:rsidTr="00465AEA">
        <w:trPr>
          <w:trHeight w:val="359"/>
        </w:trPr>
        <w:tc>
          <w:tcPr>
            <w:tcW w:w="9133" w:type="dxa"/>
            <w:tcBorders>
              <w:bottom w:val="single" w:sz="4" w:space="0" w:color="auto"/>
            </w:tcBorders>
          </w:tcPr>
          <w:p w14:paraId="19A22FCC" w14:textId="3376D4D5" w:rsidR="00ED0C66" w:rsidRPr="00ED0C66" w:rsidRDefault="00ED0C66" w:rsidP="003C0860">
            <w:pPr>
              <w:rPr>
                <w:rFonts w:ascii="Arial" w:hAnsi="Arial"/>
                <w:b/>
                <w:snapToGrid w:val="0"/>
                <w:lang w:val="en-US" w:eastAsia="en-US"/>
              </w:rPr>
            </w:pPr>
            <w:r w:rsidRPr="00ED0C66">
              <w:rPr>
                <w:snapToGrid w:val="0"/>
                <w:lang w:val="en-US" w:eastAsia="en-US"/>
              </w:rPr>
              <w:t xml:space="preserve">Councillor </w:t>
            </w:r>
            <w:r>
              <w:rPr>
                <w:snapToGrid w:val="0"/>
                <w:lang w:val="en-US" w:eastAsia="en-US"/>
              </w:rPr>
              <w:t>Jared CASSIDY</w:t>
            </w:r>
            <w:r w:rsidRPr="00ED0C66">
              <w:rPr>
                <w:snapToGrid w:val="0"/>
                <w:lang w:val="en-US" w:eastAsia="en-US"/>
              </w:rPr>
              <w:t xml:space="preserve"> requested that Clause </w:t>
            </w:r>
            <w:r>
              <w:rPr>
                <w:snapToGrid w:val="0"/>
                <w:lang w:val="en-US" w:eastAsia="en-US"/>
              </w:rPr>
              <w:t>C</w:t>
            </w:r>
            <w:r w:rsidRPr="00ED0C66">
              <w:rPr>
                <w:snapToGrid w:val="0"/>
                <w:lang w:val="en-US" w:eastAsia="en-US"/>
              </w:rPr>
              <w:t xml:space="preserve">, </w:t>
            </w:r>
            <w:r w:rsidRPr="0026713C">
              <w:t>BRISBANE CITY COUNCIL ANNUAL REPORT 2022-23</w:t>
            </w:r>
            <w:r>
              <w:rPr>
                <w:snapToGrid w:val="0"/>
                <w:lang w:val="en-US" w:eastAsia="en-US"/>
              </w:rPr>
              <w:t>;</w:t>
            </w:r>
            <w:r w:rsidRPr="00ED0C66">
              <w:rPr>
                <w:snapToGrid w:val="0"/>
                <w:lang w:val="en-US" w:eastAsia="en-US"/>
              </w:rPr>
              <w:t xml:space="preserve"> and Clause </w:t>
            </w:r>
            <w:r>
              <w:rPr>
                <w:snapToGrid w:val="0"/>
                <w:lang w:val="en-US" w:eastAsia="en-US"/>
              </w:rPr>
              <w:t>F</w:t>
            </w:r>
            <w:r w:rsidRPr="00ED0C66">
              <w:rPr>
                <w:snapToGrid w:val="0"/>
                <w:lang w:val="en-US" w:eastAsia="en-US"/>
              </w:rPr>
              <w:t xml:space="preserve">, </w:t>
            </w:r>
            <w:r w:rsidRPr="0026713C">
              <w:t>AMENDMENT OF COUNCIL AND STANDING COMMITTEE MEETING DATES</w:t>
            </w:r>
            <w:r w:rsidRPr="00ED0C66">
              <w:rPr>
                <w:snapToGrid w:val="0"/>
                <w:lang w:val="en-US" w:eastAsia="en-US"/>
              </w:rPr>
              <w:t xml:space="preserve">, be taken seriatim </w:t>
            </w:r>
            <w:proofErr w:type="spellStart"/>
            <w:r w:rsidRPr="00ED0C66">
              <w:rPr>
                <w:i/>
                <w:iCs/>
                <w:snapToGrid w:val="0"/>
                <w:lang w:val="en-US" w:eastAsia="en-US"/>
              </w:rPr>
              <w:t>en</w:t>
            </w:r>
            <w:proofErr w:type="spellEnd"/>
            <w:r w:rsidRPr="00ED0C66">
              <w:rPr>
                <w:i/>
                <w:iCs/>
                <w:snapToGrid w:val="0"/>
                <w:lang w:val="en-US" w:eastAsia="en-US"/>
              </w:rPr>
              <w:t xml:space="preserve"> bloc</w:t>
            </w:r>
            <w:r w:rsidRPr="00ED0C66">
              <w:rPr>
                <w:snapToGrid w:val="0"/>
                <w:lang w:val="en-US" w:eastAsia="en-US"/>
              </w:rPr>
              <w:t xml:space="preserve"> for voting purposes.</w:t>
            </w:r>
          </w:p>
        </w:tc>
      </w:tr>
    </w:tbl>
    <w:p w14:paraId="1479C519" w14:textId="75C789AB" w:rsidR="00ED0C66" w:rsidRPr="00ED0C66" w:rsidRDefault="00ED0C66" w:rsidP="003C0860">
      <w:pPr>
        <w:rPr>
          <w:b/>
          <w:snapToGrid w:val="0"/>
          <w:lang w:eastAsia="en-US"/>
        </w:rPr>
      </w:pPr>
    </w:p>
    <w:p w14:paraId="3915AAD0" w14:textId="77777777" w:rsidR="00B54EEA" w:rsidRPr="00B54EEA" w:rsidRDefault="00B54EEA" w:rsidP="00B54EEA">
      <w:pPr>
        <w:spacing w:after="120"/>
        <w:ind w:left="2517" w:hanging="2517"/>
        <w:rPr>
          <w:lang w:eastAsia="en-US"/>
        </w:rPr>
      </w:pPr>
      <w:r w:rsidRPr="00B54EEA">
        <w:rPr>
          <w:lang w:eastAsia="en-US"/>
        </w:rPr>
        <w:t>Councillor CASSIDY:</w:t>
      </w:r>
      <w:r w:rsidRPr="00B54EEA">
        <w:rPr>
          <w:lang w:eastAsia="en-US"/>
        </w:rPr>
        <w:tab/>
        <w:t xml:space="preserve">Thanks very much, Chair, I speak on all of these items before us today and start with Clause A, I’ll go alphabetically, which is the presentation tabling the audited consolidated financial statements and the Auditor-General’s report. These statements that we’ve been given today are quite illuminating. If you look for an example of the LNP just giving up after 20 long years in power, this is it. Two weeks ago, we had to sit through lectures from the LNP backbench over there, saying how the Council budget was just like a household budget, that’s what the LNP were trying to say two weeks ago. </w:t>
      </w:r>
    </w:p>
    <w:p w14:paraId="0F46BDD0" w14:textId="77777777" w:rsidR="00B54EEA" w:rsidRPr="00B54EEA" w:rsidRDefault="00B54EEA" w:rsidP="00B54EEA">
      <w:pPr>
        <w:spacing w:after="120"/>
        <w:ind w:left="2517"/>
        <w:rPr>
          <w:lang w:eastAsia="en-US"/>
        </w:rPr>
      </w:pPr>
      <w:r w:rsidRPr="00B54EEA">
        <w:rPr>
          <w:lang w:eastAsia="en-US"/>
        </w:rPr>
        <w:t xml:space="preserve">This set of numbers confirms what I thought and said then, that if the LNP Administration in Brisbane were running a household budget like this, we would all be broke and homeless. What household gets to go to a bank and says that they’d like a $550 million line of credit in perpetuity, a credit card of $550 million, with no intention of ever paying it back and on top of that a $250 million variable loan facility. This is, we must remember, all just to keep the lights on. These aren’t loans and credit facilities to build projects out in the suburbs of Brisbane or to deliver services, these are just to fund the normal operations of Council. </w:t>
      </w:r>
    </w:p>
    <w:p w14:paraId="27EC9CA5" w14:textId="77777777" w:rsidR="00B54EEA" w:rsidRPr="00B54EEA" w:rsidRDefault="00B54EEA" w:rsidP="00B54EEA">
      <w:pPr>
        <w:spacing w:after="120"/>
        <w:ind w:left="2517"/>
        <w:rPr>
          <w:lang w:eastAsia="en-US"/>
        </w:rPr>
      </w:pPr>
      <w:r w:rsidRPr="00B54EEA">
        <w:rPr>
          <w:lang w:eastAsia="en-US"/>
        </w:rPr>
        <w:t xml:space="preserve">That doesn’t sound like good household finance to me, when you’re relying on a credit card to simply keep the lights on, keep the doors open and keep the operations of Council running. The LNP have confirmed this, and they’ve confirmed it in a number of ways and one of those is the fact they’ve run cash down now. So, cash reserves last year were $529 million, that was the 2022 figure, they’re down to $71 million this year. </w:t>
      </w:r>
    </w:p>
    <w:p w14:paraId="3B4235BE" w14:textId="77777777" w:rsidR="00B54EEA" w:rsidRPr="00B54EEA" w:rsidRDefault="00B54EEA" w:rsidP="00B54EEA">
      <w:pPr>
        <w:spacing w:after="120"/>
        <w:ind w:left="2517"/>
        <w:rPr>
          <w:lang w:eastAsia="en-US"/>
        </w:rPr>
      </w:pPr>
      <w:r w:rsidRPr="00B54EEA">
        <w:rPr>
          <w:lang w:eastAsia="en-US"/>
        </w:rPr>
        <w:t xml:space="preserve">That’s going to be a permanent feature going forward because the LNP in Brisbane have decided that instead of using their own money, and I say that very loosely, but instead of Council using cash reserves levied from ratepayers to deliver services, they’ve spent all of that and they’ve gone and got a $550 million credit card just to run the normal operations of Council. I don’t think there would be too many households in Brisbane that would agree that you get a credit card as your rainy-day option and your only option. </w:t>
      </w:r>
    </w:p>
    <w:p w14:paraId="76147EA8" w14:textId="77777777" w:rsidR="00B54EEA" w:rsidRPr="00B54EEA" w:rsidRDefault="00B54EEA" w:rsidP="00B54EEA">
      <w:pPr>
        <w:spacing w:after="120"/>
        <w:ind w:left="2517"/>
        <w:rPr>
          <w:lang w:eastAsia="en-US"/>
        </w:rPr>
      </w:pPr>
      <w:r w:rsidRPr="00B54EEA">
        <w:rPr>
          <w:lang w:eastAsia="en-US"/>
        </w:rPr>
        <w:t xml:space="preserve">We hear the LORD MAYOR talk a lot about running a surplus budget and being able to fund things every now and again because apparently, he’s a good financial manager, but we find out here that the LNP have spent all of the cash in the bank and they’ve gone and got a massive credit card just to keep the lights on. This isn’t, as I said, for infrastructure, which we’ll get to shortly, it’s not about city </w:t>
      </w:r>
      <w:r w:rsidRPr="00B54EEA">
        <w:rPr>
          <w:lang w:eastAsia="en-US"/>
        </w:rPr>
        <w:lastRenderedPageBreak/>
        <w:t xml:space="preserve">shaping projects, this is just for normal operational purposes. Quite incredible when the LNP claim that they’re the good economic managers, isn’t it? Amazing to see that. </w:t>
      </w:r>
    </w:p>
    <w:p w14:paraId="0B4BDB8F" w14:textId="77777777" w:rsidR="00B54EEA" w:rsidRPr="00B54EEA" w:rsidRDefault="00B54EEA" w:rsidP="00B54EEA">
      <w:pPr>
        <w:spacing w:after="120"/>
        <w:ind w:left="2517"/>
        <w:rPr>
          <w:lang w:eastAsia="en-US"/>
        </w:rPr>
      </w:pPr>
      <w:r w:rsidRPr="00B54EEA">
        <w:rPr>
          <w:lang w:eastAsia="en-US"/>
        </w:rPr>
        <w:t xml:space="preserve">On top of this $550 million credit card and this $250 million variable rate loan that the LNP have taken out, now this is in addition to debt climbing as well, another $350 million this year on top of that, taking Brisbane’s debt, which is lumped on future generations of Brisbane residents, going from $2.6 billion last year to $3 billion this year. What do the people of Brisbane have to show for it? The blowout on the Metro, the blowout on the bridge, the blowout on Victoria Park and the blowout on all those projects that this LORD MAYOR is overseeing, on Kingsford Smith Drive, on Beams Road and all of those projects that have led to this point. </w:t>
      </w:r>
    </w:p>
    <w:p w14:paraId="7832BF68" w14:textId="77777777" w:rsidR="00B54EEA" w:rsidRPr="00B54EEA" w:rsidRDefault="00B54EEA" w:rsidP="00B54EEA">
      <w:pPr>
        <w:spacing w:after="120"/>
        <w:ind w:left="2517"/>
        <w:rPr>
          <w:lang w:eastAsia="en-US"/>
        </w:rPr>
      </w:pPr>
      <w:r w:rsidRPr="00B54EEA">
        <w:rPr>
          <w:lang w:eastAsia="en-US"/>
        </w:rPr>
        <w:t>The LNP aren’t good money managers, that’s clear in these papers and they’re also not good at managing projects. The level of carryovers that are in these audited reports and the delays to projects, tell us that as well and numbers don’t lie, numbers don’t lie. There’s a $450 million surplus across all program areas, that means that there was $450 million more in revenue in all of those budget and program areas than there was in expenditure, in accounting terms. That’s what’s accounted for in there, there’s $450 million that was brought in in revenue and not spent in the last financial year.</w:t>
      </w:r>
    </w:p>
    <w:p w14:paraId="4DE5FD67" w14:textId="77777777" w:rsidR="00B54EEA" w:rsidRPr="00B54EEA" w:rsidRDefault="00B54EEA" w:rsidP="00B54EEA">
      <w:pPr>
        <w:spacing w:after="120"/>
        <w:ind w:left="2517"/>
        <w:rPr>
          <w:lang w:eastAsia="en-US"/>
        </w:rPr>
      </w:pPr>
      <w:r w:rsidRPr="00B54EEA">
        <w:rPr>
          <w:lang w:eastAsia="en-US"/>
        </w:rPr>
        <w:t xml:space="preserve">That means that that ratepayers’ money that’s being taken in from ratepayers each and every year, is not being spent in that same year out in the suburbs of Brisbane. You can understand there are projects that go over long periods of time, we know that the Brisbane Metro bus project is one of those, that’s gone from 2016, 2017, 2018, 2019, 2020, 2021, 2022, 2023, 2024, that’s a very, very, very, very, very long project. We get that, that one is funded through debt and borrowing, we get that, but the projects that we’re seeing here, this surplus in rates revenue coming in and not being spent, are the basics in the suburbs. There’s $450 million of basic ongoing work in the suburbs that is not being delivered by this LNP Administration. </w:t>
      </w:r>
    </w:p>
    <w:p w14:paraId="0B3745BE" w14:textId="530D3DAF" w:rsidR="00B54EEA" w:rsidRPr="00B54EEA" w:rsidRDefault="00B54EEA" w:rsidP="00B54EEA">
      <w:pPr>
        <w:spacing w:after="120"/>
        <w:ind w:left="2517"/>
        <w:rPr>
          <w:lang w:eastAsia="en-US"/>
        </w:rPr>
      </w:pPr>
      <w:r w:rsidRPr="00B54EEA">
        <w:rPr>
          <w:lang w:eastAsia="en-US"/>
        </w:rPr>
        <w:t>You’d think in receiving $200 million over the last two years in subsidies for the waste levy from the Queensland Government, that this LNP Administration may have fast tracked a full organic recycling system or FOGO</w:t>
      </w:r>
      <w:r w:rsidR="00457DCD">
        <w:rPr>
          <w:lang w:eastAsia="en-US"/>
        </w:rPr>
        <w:t xml:space="preserve"> (</w:t>
      </w:r>
      <w:r w:rsidR="00457DCD" w:rsidRPr="00457DCD">
        <w:rPr>
          <w:lang w:eastAsia="en-US"/>
        </w:rPr>
        <w:t>Food Organics, Garden Organics</w:t>
      </w:r>
      <w:r w:rsidR="00457DCD">
        <w:rPr>
          <w:lang w:eastAsia="en-US"/>
        </w:rPr>
        <w:t>)</w:t>
      </w:r>
      <w:r w:rsidRPr="00B54EEA">
        <w:rPr>
          <w:lang w:eastAsia="en-US"/>
        </w:rPr>
        <w:t>. They were dragged kicking and screaming and claiming all of these crazy things were going to happen if a FOGO system was introduced in Brisbane. They never mentioned they were getting $200 million from the Queensland Government in advance payments over the last 200 years to ensure that our city is prepared for the future though, but the lazy tired old LNP don’t worry about the future.</w:t>
      </w:r>
    </w:p>
    <w:p w14:paraId="627B3E06" w14:textId="77777777" w:rsidR="00B54EEA" w:rsidRPr="00B54EEA" w:rsidRDefault="00B54EEA" w:rsidP="00B54EEA">
      <w:pPr>
        <w:spacing w:after="120"/>
        <w:ind w:left="2517"/>
        <w:rPr>
          <w:lang w:eastAsia="en-US"/>
        </w:rPr>
      </w:pPr>
      <w:r w:rsidRPr="00B54EEA">
        <w:rPr>
          <w:lang w:eastAsia="en-US"/>
        </w:rPr>
        <w:t xml:space="preserve">You just have to ask those bus manufacturers down at Eagle Farm what they know the LNP’s view about the future is, the future of manufacturing, the future of bus services, the LNP have a pretty bad track record when it comes to that. Another $110 million was raked in in profits from people’s water bills last year in Brisbane. I remember a few years ago the LNP used to offer a pensioner water remission on their water bills, they ripped that away a couple of years ago, the LNP. The reason the LNP gave at the time, was that Council no longer delivered those services, so it wasn’t their problem. That sounds familiar, the LNP saying something is not their problem. They never explained though to those pensioners that they were taking $110 million profit from them—how callous can the LNP to be targeting pensioners, pensioners on fixed incomes, it’s absolutely incredible. </w:t>
      </w:r>
    </w:p>
    <w:p w14:paraId="2D074845" w14:textId="77777777" w:rsidR="00B54EEA" w:rsidRPr="00B54EEA" w:rsidRDefault="00B54EEA" w:rsidP="00B54EEA">
      <w:pPr>
        <w:spacing w:after="120"/>
        <w:ind w:left="2517"/>
        <w:rPr>
          <w:lang w:eastAsia="en-US"/>
        </w:rPr>
      </w:pPr>
      <w:r w:rsidRPr="00B54EEA">
        <w:rPr>
          <w:lang w:eastAsia="en-US"/>
        </w:rPr>
        <w:t xml:space="preserve">The LNP treat all of this and we hear that from them all the time and they get up and do their little lectures about accounting standards and numbers on a spreadsheet, they treat all of this as simply as that, as a spreadsheet, as numbers on there, but none of that matters in the real world to people who live out in the suburbs of Brisbane that we represent. </w:t>
      </w:r>
    </w:p>
    <w:p w14:paraId="0B6C3B9D" w14:textId="77777777" w:rsidR="00B54EEA" w:rsidRPr="00B54EEA" w:rsidRDefault="00B54EEA" w:rsidP="00B54EEA">
      <w:pPr>
        <w:spacing w:after="120"/>
        <w:ind w:left="2517"/>
        <w:rPr>
          <w:lang w:eastAsia="en-US"/>
        </w:rPr>
      </w:pPr>
      <w:r w:rsidRPr="00B54EEA">
        <w:rPr>
          <w:lang w:eastAsia="en-US"/>
        </w:rPr>
        <w:t xml:space="preserve">It does for the people out in those suburbs, it matters to them when they have to pick up the tab for all of these political decisions, there’s none of this—there could be up to 27 ratepayers in here sure, but it’s not up to us to pick up the tab for the political decisions of this LNP Administration, it’s all of those people, those </w:t>
      </w:r>
      <w:r w:rsidRPr="00B54EEA">
        <w:rPr>
          <w:lang w:eastAsia="en-US"/>
        </w:rPr>
        <w:lastRenderedPageBreak/>
        <w:t xml:space="preserve">1.3 million people out there living in the suburbs of Brisbane. We have a fundamentally different approach when it comes to the return on rates levied on the people of Brisbane here, than the LNP. </w:t>
      </w:r>
    </w:p>
    <w:p w14:paraId="5237A085" w14:textId="0E13D36A" w:rsidR="00B54EEA" w:rsidRPr="00B54EEA" w:rsidRDefault="00B54EEA" w:rsidP="00B54EEA">
      <w:pPr>
        <w:spacing w:after="120"/>
        <w:ind w:left="2517"/>
        <w:rPr>
          <w:lang w:eastAsia="en-US"/>
        </w:rPr>
      </w:pPr>
      <w:r w:rsidRPr="00B54EEA">
        <w:rPr>
          <w:lang w:eastAsia="en-US"/>
        </w:rPr>
        <w:t xml:space="preserve">But if we were to consider, if we were to consider this just in accounting terms and look at the report card that’s included in these papers here, for the LNP we should consider this, there are three key measures that are included here in these papers about financial sustainability, they’re included in the </w:t>
      </w:r>
      <w:r w:rsidR="00927DF6">
        <w:rPr>
          <w:lang w:eastAsia="en-US"/>
        </w:rPr>
        <w:t>annual report</w:t>
      </w:r>
      <w:r w:rsidRPr="00B54EEA">
        <w:rPr>
          <w:lang w:eastAsia="en-US"/>
        </w:rPr>
        <w:t xml:space="preserve"> and they are included in the attachment here. Those three key measures of financial sustainability for Council, how Council under this LNP is managing the money of the ratepayers of Brisbane. </w:t>
      </w:r>
    </w:p>
    <w:p w14:paraId="3B15E7C8" w14:textId="77777777" w:rsidR="00B54EEA" w:rsidRPr="00B54EEA" w:rsidRDefault="00B54EEA" w:rsidP="00B54EEA">
      <w:pPr>
        <w:spacing w:after="120"/>
        <w:ind w:left="2517"/>
        <w:rPr>
          <w:lang w:eastAsia="en-US"/>
        </w:rPr>
      </w:pPr>
      <w:r w:rsidRPr="00B54EEA">
        <w:rPr>
          <w:lang w:eastAsia="en-US"/>
        </w:rPr>
        <w:t>The first one of those is an operating surplus ratio. Does Council have enough money to operate on a daily basis? Can they keep the lights on? That’s a fail, they have failed on the first measure of financial sustainability. The next one is an asset sustainability ratio. Can Council continue to replace or renew assets versus the cost of depreciating them over time? Now we have a measure here from the Queensland audit office that it should be greater than 90%, that’s a big fail as well on the LNP. It’s currently at 66% and will drop to as low as 52% in the forward years. They’ve failed on the first two out of the three key financial sustainability measures that Council’s must meet.</w:t>
      </w:r>
    </w:p>
    <w:p w14:paraId="5269B8D9" w14:textId="77777777" w:rsidR="00B54EEA" w:rsidRPr="00B54EEA" w:rsidRDefault="00B54EEA" w:rsidP="00B54EEA">
      <w:pPr>
        <w:spacing w:after="120"/>
        <w:ind w:left="2517"/>
        <w:rPr>
          <w:lang w:eastAsia="en-US"/>
        </w:rPr>
      </w:pPr>
      <w:r w:rsidRPr="00B54EEA">
        <w:rPr>
          <w:lang w:eastAsia="en-US"/>
        </w:rPr>
        <w:t>I’m sure they must have met the third, right? Well, I don’ think so. The net financial liabilities ratio, which describes whether ratepayers can afford the debt that the LNP have incurred, this ratio should not exceed 60%. It’s 152%. That is a third fail for the LNP. There are three key measures of financial sustainability that this Council should meet in being responsible, in being responsible in managing the billions and billions of dollars of expenditure on behalf of the ratepayers of Brisbane, three key measures and they’ve failed in every single one of them.</w:t>
      </w:r>
    </w:p>
    <w:p w14:paraId="1769FD0E" w14:textId="60E171B2" w:rsidR="00ED0C66" w:rsidRDefault="00B54EEA" w:rsidP="00B54EEA">
      <w:pPr>
        <w:ind w:left="2517" w:hanging="2517"/>
        <w:rPr>
          <w:bCs/>
          <w:szCs w:val="24"/>
        </w:rPr>
      </w:pPr>
      <w:r w:rsidRPr="00B54EEA">
        <w:rPr>
          <w:lang w:eastAsia="en-US"/>
        </w:rPr>
        <w:t>Chair:</w:t>
      </w:r>
      <w:r w:rsidRPr="00B54EEA">
        <w:rPr>
          <w:lang w:eastAsia="en-US"/>
        </w:rPr>
        <w:tab/>
        <w:t>Councillor CASSIDY, your time has expired.</w:t>
      </w:r>
    </w:p>
    <w:p w14:paraId="7A0339AE" w14:textId="057B5607" w:rsidR="00ED0C66" w:rsidRPr="00ED0C66" w:rsidRDefault="00ED0C66" w:rsidP="003C0860">
      <w:pPr>
        <w:jc w:val="right"/>
        <w:rPr>
          <w:rFonts w:ascii="Arial" w:hAnsi="Arial"/>
          <w:b/>
          <w:sz w:val="28"/>
        </w:rPr>
      </w:pPr>
      <w:r>
        <w:rPr>
          <w:rFonts w:ascii="Arial" w:hAnsi="Arial"/>
          <w:b/>
          <w:sz w:val="28"/>
        </w:rPr>
        <w:t>17</w:t>
      </w:r>
      <w:r w:rsidR="00563E38">
        <w:rPr>
          <w:rFonts w:ascii="Arial" w:hAnsi="Arial"/>
          <w:b/>
          <w:sz w:val="28"/>
        </w:rPr>
        <w:t>8</w:t>
      </w:r>
      <w:r w:rsidRPr="00ED0C66">
        <w:rPr>
          <w:rFonts w:ascii="Arial" w:hAnsi="Arial"/>
          <w:b/>
          <w:sz w:val="28"/>
        </w:rPr>
        <w:t>/2023-24</w:t>
      </w:r>
    </w:p>
    <w:p w14:paraId="047715EA" w14:textId="193CB84A" w:rsidR="00ED0C66" w:rsidRDefault="00ED0C66" w:rsidP="003C0860">
      <w:pPr>
        <w:tabs>
          <w:tab w:val="left" w:pos="-1440"/>
        </w:tabs>
        <w:spacing w:line="218" w:lineRule="auto"/>
        <w:jc w:val="left"/>
      </w:pPr>
      <w:r w:rsidRPr="00ED0C66">
        <w:t xml:space="preserve">At that point, Councillor </w:t>
      </w:r>
      <w:r>
        <w:t>Jared CASSIDY</w:t>
      </w:r>
      <w:r w:rsidRPr="00ED0C66">
        <w:t xml:space="preserve"> was granted an extension of time on the motion of Councillor </w:t>
      </w:r>
      <w:r>
        <w:t>Lucy COLLIER</w:t>
      </w:r>
      <w:r w:rsidRPr="00ED0C66">
        <w:t xml:space="preserve">, seconded by Councillor </w:t>
      </w:r>
      <w:r>
        <w:t>Sara WHITMEE</w:t>
      </w:r>
      <w:r w:rsidRPr="00ED0C66">
        <w:t>.</w:t>
      </w:r>
    </w:p>
    <w:p w14:paraId="4976A727" w14:textId="77777777" w:rsidR="00ED0C66" w:rsidRDefault="00ED0C66" w:rsidP="003C0860">
      <w:pPr>
        <w:tabs>
          <w:tab w:val="left" w:pos="-1440"/>
        </w:tabs>
        <w:spacing w:line="218" w:lineRule="auto"/>
        <w:jc w:val="left"/>
        <w:rPr>
          <w:bCs/>
          <w:szCs w:val="24"/>
        </w:rPr>
      </w:pPr>
    </w:p>
    <w:p w14:paraId="650948C7" w14:textId="77777777" w:rsidR="00B54EEA" w:rsidRPr="00B54EEA" w:rsidRDefault="00B54EEA" w:rsidP="00B54EEA">
      <w:pPr>
        <w:spacing w:after="120"/>
        <w:ind w:left="2517" w:hanging="2517"/>
        <w:rPr>
          <w:lang w:eastAsia="en-US"/>
        </w:rPr>
      </w:pPr>
      <w:r w:rsidRPr="001E63F0">
        <w:rPr>
          <w:lang w:eastAsia="en-US"/>
        </w:rPr>
        <w:t>Chair:</w:t>
      </w:r>
      <w:r w:rsidRPr="001E63F0">
        <w:rPr>
          <w:lang w:eastAsia="en-US"/>
        </w:rPr>
        <w:tab/>
        <w:t>Councillor CASSIDY.</w:t>
      </w:r>
    </w:p>
    <w:p w14:paraId="24A83716" w14:textId="3CC5A576" w:rsidR="00F078BB" w:rsidRPr="00F078BB" w:rsidRDefault="00F078BB" w:rsidP="00F078BB">
      <w:pPr>
        <w:spacing w:after="120"/>
        <w:ind w:left="2517" w:hanging="2517"/>
        <w:rPr>
          <w:lang w:eastAsia="en-US"/>
        </w:rPr>
      </w:pPr>
      <w:r w:rsidRPr="00F078BB">
        <w:rPr>
          <w:lang w:eastAsia="en-US"/>
        </w:rPr>
        <w:t>Councillor CASSIDY:</w:t>
      </w:r>
      <w:r w:rsidRPr="00F078BB">
        <w:rPr>
          <w:lang w:eastAsia="en-US"/>
        </w:rPr>
        <w:tab/>
        <w:t xml:space="preserve">Thanks very much, Chair. So I know the LNP, I’m not sure Councillor CUNNINGHAM will get up next up and say, but the Queensland </w:t>
      </w:r>
      <w:r w:rsidR="001E63F0">
        <w:rPr>
          <w:lang w:eastAsia="en-US"/>
        </w:rPr>
        <w:t>A</w:t>
      </w:r>
      <w:r w:rsidRPr="00F078BB">
        <w:rPr>
          <w:lang w:eastAsia="en-US"/>
        </w:rPr>
        <w:t xml:space="preserve">udit </w:t>
      </w:r>
      <w:r w:rsidR="001E63F0">
        <w:rPr>
          <w:lang w:eastAsia="en-US"/>
        </w:rPr>
        <w:t>O</w:t>
      </w:r>
      <w:r w:rsidRPr="00F078BB">
        <w:rPr>
          <w:lang w:eastAsia="en-US"/>
        </w:rPr>
        <w:t>ffice ticked off on all of this and they’ll say that and of course it’s signed off here. But what they won’t tell the ratepayers of Brisbane, what they won’t say to the people of Brisbane, in getting this tick</w:t>
      </w:r>
      <w:r w:rsidR="001E63F0">
        <w:rPr>
          <w:lang w:eastAsia="en-US"/>
        </w:rPr>
        <w:t>-</w:t>
      </w:r>
      <w:r w:rsidRPr="00F078BB">
        <w:rPr>
          <w:lang w:eastAsia="en-US"/>
        </w:rPr>
        <w:t xml:space="preserve">off, is that’s because the audit office knows that Brisbane has a large and diverse rates base. I suspect I know why the LNP wanted to talk about rates earlier in the context of it being someone else’s problem and not their own problem, is because the Queensland </w:t>
      </w:r>
      <w:r w:rsidR="001E63F0">
        <w:rPr>
          <w:lang w:eastAsia="en-US"/>
        </w:rPr>
        <w:t>A</w:t>
      </w:r>
      <w:r w:rsidRPr="00F078BB">
        <w:rPr>
          <w:lang w:eastAsia="en-US"/>
        </w:rPr>
        <w:t xml:space="preserve">udit </w:t>
      </w:r>
      <w:r w:rsidR="001E63F0">
        <w:rPr>
          <w:lang w:eastAsia="en-US"/>
        </w:rPr>
        <w:t>O</w:t>
      </w:r>
      <w:r w:rsidRPr="00F078BB">
        <w:rPr>
          <w:lang w:eastAsia="en-US"/>
        </w:rPr>
        <w:t>ffice has identified that to bring these ratios further under control, this LNP Administration will be locking in massive rates increases over the forward years.</w:t>
      </w:r>
    </w:p>
    <w:p w14:paraId="645613B8" w14:textId="77777777" w:rsidR="00F078BB" w:rsidRPr="00F078BB" w:rsidRDefault="00F078BB" w:rsidP="00F078BB">
      <w:pPr>
        <w:spacing w:after="120"/>
        <w:ind w:left="2517"/>
        <w:rPr>
          <w:lang w:eastAsia="en-US"/>
        </w:rPr>
      </w:pPr>
      <w:r w:rsidRPr="00F078BB">
        <w:rPr>
          <w:lang w:eastAsia="en-US"/>
        </w:rPr>
        <w:t xml:space="preserve">Not to plan for the future growth of Brisbane, not to deliver the infrastructure that will change our city and make it more accessible and equitable to get around, less dependent on car travel and more investment in public and active transport, none of those things. They’re going to have to jack up rates just to get these financial ratios under control because of the political decisions they have been making over the last 20 long years. It’s code for, rates will be higher under the LNP. They will jack up rates for as long as they stay in power because they will have to, they have locked it in. </w:t>
      </w:r>
    </w:p>
    <w:p w14:paraId="553F53AF" w14:textId="77777777" w:rsidR="00F078BB" w:rsidRPr="00F078BB" w:rsidRDefault="00F078BB" w:rsidP="00F078BB">
      <w:pPr>
        <w:spacing w:after="120"/>
        <w:ind w:left="2517"/>
        <w:rPr>
          <w:lang w:eastAsia="en-US"/>
        </w:rPr>
      </w:pPr>
      <w:r w:rsidRPr="00F078BB">
        <w:rPr>
          <w:lang w:eastAsia="en-US"/>
        </w:rPr>
        <w:t xml:space="preserve">Moving onto Clause B, which is contracts and tendering report for Council here today. The purpose of contracts and tendering reports is of course to show us how the delegates of Council are carrying out the strategic direction of Council, or in this case the LNP Administration. Sometimes we hear the LORD MAYOR getting at arm’s length of these decisions saying, they’re nothing to do with him. When he thinks it’s politically expedient to claim some of them, he will as well. </w:t>
      </w:r>
    </w:p>
    <w:p w14:paraId="797A323E" w14:textId="77777777" w:rsidR="00F078BB" w:rsidRPr="00F078BB" w:rsidRDefault="00F078BB" w:rsidP="00F078BB">
      <w:pPr>
        <w:spacing w:after="120"/>
        <w:ind w:left="2517"/>
        <w:rPr>
          <w:lang w:eastAsia="en-US"/>
        </w:rPr>
      </w:pPr>
      <w:r w:rsidRPr="00F078BB">
        <w:rPr>
          <w:lang w:eastAsia="en-US"/>
        </w:rPr>
        <w:t xml:space="preserve">The single biggest item that’s in the contracts and tendering before us today, is the contracting out of jobs. Not just by a few million dollars but by a few hundred </w:t>
      </w:r>
      <w:r w:rsidRPr="00F078BB">
        <w:rPr>
          <w:lang w:eastAsia="en-US"/>
        </w:rPr>
        <w:lastRenderedPageBreak/>
        <w:t xml:space="preserve">million dollars. Not talking about a few million dollars for specific projects that Council has engaged a contractor to deliver, we’re talking about the wholesale contracting out of Council’s workforce, ongoing basic fundamental Council work being contracted out to the private sector, to the tune of $450 million. </w:t>
      </w:r>
    </w:p>
    <w:p w14:paraId="5FE67446" w14:textId="67A0FFF2" w:rsidR="00F078BB" w:rsidRPr="00F078BB" w:rsidRDefault="00F078BB" w:rsidP="00F078BB">
      <w:pPr>
        <w:spacing w:after="120"/>
        <w:ind w:left="2517"/>
        <w:rPr>
          <w:lang w:eastAsia="en-US"/>
        </w:rPr>
      </w:pPr>
      <w:r w:rsidRPr="00F078BB">
        <w:rPr>
          <w:lang w:eastAsia="en-US"/>
        </w:rPr>
        <w:t>Now we’ll hear from the LNP words like value for money when they contract out jobs but is it really? That’s the question. They’re addicted to contracting out, so I guess they have to find an excuse when it comes up and their excuse often is that it’s value for money. But from recent experiences we know whether it’s been in engineering and design services done in</w:t>
      </w:r>
      <w:r w:rsidR="001E63F0">
        <w:rPr>
          <w:lang w:eastAsia="en-US"/>
        </w:rPr>
        <w:t>-</w:t>
      </w:r>
      <w:r w:rsidRPr="00F078BB">
        <w:rPr>
          <w:lang w:eastAsia="en-US"/>
        </w:rPr>
        <w:t xml:space="preserve">house, they’re cheaper than contracting out to the private sector, more flexible and more reliable. </w:t>
      </w:r>
    </w:p>
    <w:p w14:paraId="27079618" w14:textId="4C53DF46" w:rsidR="00F078BB" w:rsidRPr="00F078BB" w:rsidRDefault="00F078BB" w:rsidP="00F078BB">
      <w:pPr>
        <w:spacing w:after="120"/>
        <w:ind w:left="2517"/>
        <w:rPr>
          <w:lang w:eastAsia="en-US"/>
        </w:rPr>
      </w:pPr>
      <w:r w:rsidRPr="00F078BB">
        <w:rPr>
          <w:lang w:eastAsia="en-US"/>
        </w:rPr>
        <w:t>We know that our parks are better maintained when it’s done by a team of dedicated staff in Council who work within Council, take great pride in their work, than a contractor simply running staff by the hour and trying to make as big a profit as they possibly can out of public services. Just look at the Council team that maintains the Sandgate Foreshore Park in Sandgate, absolutely amazing, done in</w:t>
      </w:r>
      <w:r w:rsidR="00FF201A">
        <w:rPr>
          <w:lang w:eastAsia="en-US"/>
        </w:rPr>
        <w:t>-</w:t>
      </w:r>
      <w:r w:rsidRPr="00F078BB">
        <w:rPr>
          <w:lang w:eastAsia="en-US"/>
        </w:rPr>
        <w:t xml:space="preserve">house by a Council team. But the LNP do not value the dignity of a permanent job. That’s before us, they can say all they want, but to see an item today to the tune of $450 million contracting out basic work, the LNP have spoken loud and clear. They do not see value in a workforce that is dedicated to serve the people of Brisbane. Well, </w:t>
      </w:r>
      <w:proofErr w:type="spellStart"/>
      <w:r w:rsidRPr="00F078BB">
        <w:rPr>
          <w:lang w:eastAsia="en-US"/>
        </w:rPr>
        <w:t>Labor</w:t>
      </w:r>
      <w:proofErr w:type="spellEnd"/>
      <w:r w:rsidRPr="00F078BB">
        <w:rPr>
          <w:lang w:eastAsia="en-US"/>
        </w:rPr>
        <w:t xml:space="preserve"> does, and </w:t>
      </w:r>
      <w:proofErr w:type="spellStart"/>
      <w:r w:rsidRPr="00F078BB">
        <w:rPr>
          <w:lang w:eastAsia="en-US"/>
        </w:rPr>
        <w:t>Labor</w:t>
      </w:r>
      <w:proofErr w:type="spellEnd"/>
      <w:r w:rsidRPr="00F078BB">
        <w:rPr>
          <w:lang w:eastAsia="en-US"/>
        </w:rPr>
        <w:t xml:space="preserve"> will do things very differently in administration.</w:t>
      </w:r>
    </w:p>
    <w:p w14:paraId="6915E970" w14:textId="38B71A37" w:rsidR="00F078BB" w:rsidRPr="00F078BB" w:rsidRDefault="00F078BB" w:rsidP="00F078BB">
      <w:pPr>
        <w:spacing w:after="120"/>
        <w:ind w:left="2517"/>
        <w:rPr>
          <w:lang w:eastAsia="en-US"/>
        </w:rPr>
      </w:pPr>
      <w:r w:rsidRPr="00F078BB">
        <w:rPr>
          <w:lang w:eastAsia="en-US"/>
        </w:rPr>
        <w:t xml:space="preserve">Item C is the Brisbane City Council </w:t>
      </w:r>
      <w:r w:rsidR="00FF201A">
        <w:rPr>
          <w:lang w:eastAsia="en-US"/>
        </w:rPr>
        <w:t>a</w:t>
      </w:r>
      <w:r w:rsidRPr="00F078BB">
        <w:rPr>
          <w:lang w:eastAsia="en-US"/>
        </w:rPr>
        <w:t xml:space="preserve">nnual </w:t>
      </w:r>
      <w:r w:rsidR="00FF201A">
        <w:rPr>
          <w:lang w:eastAsia="en-US"/>
        </w:rPr>
        <w:t>r</w:t>
      </w:r>
      <w:r w:rsidRPr="00F078BB">
        <w:rPr>
          <w:lang w:eastAsia="en-US"/>
        </w:rPr>
        <w:t>eport, and this is an important report card at this point of the election cycle of course, the last one before we go to the polls in March next year. Brisbane as a city of suburbs is in the grips of a congestion crisis and 20 years of LNP mismanagement of major projects and habitual underinvestment in the suburbs is laid bare in this annual report before us today, Chair. Despite the greenwashing up front, not only they do it in words but they’re doing it in colours these days as well.</w:t>
      </w:r>
    </w:p>
    <w:p w14:paraId="08A95BE9" w14:textId="637573B7" w:rsidR="00F078BB" w:rsidRPr="00F078BB" w:rsidRDefault="00F078BB" w:rsidP="00F078BB">
      <w:pPr>
        <w:spacing w:after="120"/>
        <w:ind w:left="2517"/>
        <w:rPr>
          <w:lang w:eastAsia="en-US"/>
        </w:rPr>
      </w:pPr>
      <w:r w:rsidRPr="00F078BB">
        <w:rPr>
          <w:lang w:eastAsia="en-US"/>
        </w:rPr>
        <w:t>In all the talk of a sustainable city, the LNP have locked Brisbane into a car</w:t>
      </w:r>
      <w:r w:rsidR="00FF201A">
        <w:rPr>
          <w:lang w:eastAsia="en-US"/>
        </w:rPr>
        <w:t>-</w:t>
      </w:r>
      <w:r w:rsidRPr="00F078BB">
        <w:rPr>
          <w:lang w:eastAsia="en-US"/>
        </w:rPr>
        <w:t>centric future and decades of congestion, if they continue to keep doing the same tired old thing, which is what they are proposing to do into the future. The patronage figures for public transport from a decade ago help illuminate this problem that Brisbane now has after 20 years of LNP rule. Bus patronage was around 78 million passengers in 2014, which represented at the time, Chair, a growth of 66% from the decade prior, so that was a good result, good on the LNP of 2014 in achieving that.</w:t>
      </w:r>
    </w:p>
    <w:p w14:paraId="6437B489" w14:textId="77777777" w:rsidR="00F078BB" w:rsidRPr="00F078BB" w:rsidRDefault="00F078BB" w:rsidP="00F078BB">
      <w:pPr>
        <w:spacing w:after="120"/>
        <w:ind w:left="2517"/>
        <w:rPr>
          <w:lang w:eastAsia="en-US"/>
        </w:rPr>
      </w:pPr>
      <w:r w:rsidRPr="00F078BB">
        <w:rPr>
          <w:lang w:eastAsia="en-US"/>
        </w:rPr>
        <w:t xml:space="preserve">Well today’s bus patronage figures of just 64 million passengers represents an 18% decline over the last decade, while we have seen exponential population growth in that same period. It doesn’t take a rocket scientist to figure out why Brisbane is in the grips of a congestion crisis. Our ferry and </w:t>
      </w:r>
      <w:proofErr w:type="spellStart"/>
      <w:r w:rsidRPr="00F078BB">
        <w:rPr>
          <w:lang w:eastAsia="en-US"/>
        </w:rPr>
        <w:t>CityCat</w:t>
      </w:r>
      <w:proofErr w:type="spellEnd"/>
      <w:r w:rsidRPr="00F078BB">
        <w:rPr>
          <w:lang w:eastAsia="en-US"/>
        </w:rPr>
        <w:t xml:space="preserve"> patronage is even more dire. There were 6.2 million passengers 10 years ago, that’s slumped now to 2.7 million passengers. You can’t blame floods for this one because in the year of the 2011 floods, in that same year that those floods occurred, patronage was almost double what it is today. This represents a 57% decline in patronage on our river.</w:t>
      </w:r>
    </w:p>
    <w:p w14:paraId="4815E321" w14:textId="2BE5151D" w:rsidR="00F078BB" w:rsidRPr="00F078BB" w:rsidRDefault="00F078BB" w:rsidP="00F078BB">
      <w:pPr>
        <w:spacing w:after="120"/>
        <w:ind w:left="2517"/>
        <w:rPr>
          <w:lang w:eastAsia="en-US"/>
        </w:rPr>
      </w:pPr>
      <w:r w:rsidRPr="00F078BB">
        <w:rPr>
          <w:lang w:eastAsia="en-US"/>
        </w:rPr>
        <w:t>The LNP have offshored bus building, they’re selling our buses this year. They’ve sold off our publicly</w:t>
      </w:r>
      <w:r w:rsidR="0001178F">
        <w:rPr>
          <w:lang w:eastAsia="en-US"/>
        </w:rPr>
        <w:t>-</w:t>
      </w:r>
      <w:r w:rsidRPr="00F078BB">
        <w:rPr>
          <w:lang w:eastAsia="en-US"/>
        </w:rPr>
        <w:t xml:space="preserve">owned ferries and now they’re planning to slash suburban bus routes. This is a recipe for disaster. If we thought it was bad enough getting to this point, imagine what it would be like if the LNP were re-elected in March next year. It seems the only plan for travel that the LNP have of course over the last year, was overseas travel, to the tune of $350,000 being spent on overseas trips. Councillors MURPHY, DAVIS, </w:t>
      </w:r>
      <w:proofErr w:type="gramStart"/>
      <w:r w:rsidRPr="00F078BB">
        <w:rPr>
          <w:lang w:eastAsia="en-US"/>
        </w:rPr>
        <w:t>ADAMS</w:t>
      </w:r>
      <w:proofErr w:type="gramEnd"/>
      <w:r w:rsidRPr="00F078BB">
        <w:rPr>
          <w:lang w:eastAsia="en-US"/>
        </w:rPr>
        <w:t xml:space="preserve"> and the LORD MAYOR, were flying high while Brisbane was stuck in gridlock.</w:t>
      </w:r>
    </w:p>
    <w:p w14:paraId="0AB75065" w14:textId="77777777" w:rsidR="00F078BB" w:rsidRPr="00F078BB" w:rsidRDefault="00F078BB" w:rsidP="00F078BB">
      <w:pPr>
        <w:spacing w:after="120"/>
        <w:ind w:left="2517"/>
        <w:rPr>
          <w:lang w:eastAsia="en-US"/>
        </w:rPr>
      </w:pPr>
      <w:r w:rsidRPr="00F078BB">
        <w:rPr>
          <w:lang w:eastAsia="en-US"/>
        </w:rPr>
        <w:t xml:space="preserve">The story on housing and homelessness, Chair, isn’t much better either. Despite the annual report claiming that $3 million was provided through the Pathways out of Homelessness Grant, it was in fact just $1 million. The budget and the disclosures in the back of the annual report confirmed that. Maybe it’s a typo or maybe it was deliberate, to make it look like the LNP were doing more than they are. We know that it is really very, very little, in this space. Let’s not forget we </w:t>
      </w:r>
      <w:r w:rsidRPr="00F078BB">
        <w:rPr>
          <w:lang w:eastAsia="en-US"/>
        </w:rPr>
        <w:lastRenderedPageBreak/>
        <w:t xml:space="preserve">heard earlier today the LNP spends more on their </w:t>
      </w:r>
      <w:r w:rsidRPr="00F078BB">
        <w:rPr>
          <w:i/>
          <w:iCs/>
          <w:lang w:eastAsia="en-US"/>
        </w:rPr>
        <w:t>Living in Brisbane</w:t>
      </w:r>
      <w:r w:rsidRPr="00F078BB">
        <w:rPr>
          <w:lang w:eastAsia="en-US"/>
        </w:rPr>
        <w:t xml:space="preserve"> newsletter than on the Pathways out of Homelessness program each and every year. </w:t>
      </w:r>
    </w:p>
    <w:p w14:paraId="3593D948" w14:textId="5347AB05" w:rsidR="00F078BB" w:rsidRPr="00F078BB" w:rsidRDefault="00F078BB" w:rsidP="00F078BB">
      <w:pPr>
        <w:spacing w:after="120"/>
        <w:ind w:left="2517"/>
        <w:rPr>
          <w:lang w:eastAsia="en-US"/>
        </w:rPr>
      </w:pPr>
      <w:r w:rsidRPr="00F078BB">
        <w:rPr>
          <w:lang w:eastAsia="en-US"/>
        </w:rPr>
        <w:t>We found out today in the answers to Questions on Notice, that Council employees</w:t>
      </w:r>
      <w:r w:rsidR="0001178F">
        <w:rPr>
          <w:lang w:eastAsia="en-US"/>
        </w:rPr>
        <w:t>—</w:t>
      </w:r>
      <w:r w:rsidRPr="00F078BB">
        <w:rPr>
          <w:lang w:eastAsia="en-US"/>
        </w:rPr>
        <w:t>just for Public Space Liaison Officers and two Community Development Coordinators, who are out there on the frontline working with the community every day of the week, every night of the week as well and doing amazing, amazing work</w:t>
      </w:r>
      <w:r w:rsidR="0001178F">
        <w:rPr>
          <w:lang w:eastAsia="en-US"/>
        </w:rPr>
        <w:t>—t</w:t>
      </w:r>
      <w:r w:rsidRPr="00F078BB">
        <w:rPr>
          <w:lang w:eastAsia="en-US"/>
        </w:rPr>
        <w:t>o know that there are more media advisors in the L</w:t>
      </w:r>
      <w:r w:rsidR="0001178F">
        <w:rPr>
          <w:lang w:eastAsia="en-US"/>
        </w:rPr>
        <w:t>ord</w:t>
      </w:r>
      <w:r w:rsidRPr="00F078BB">
        <w:rPr>
          <w:lang w:eastAsia="en-US"/>
        </w:rPr>
        <w:t> M</w:t>
      </w:r>
      <w:r w:rsidR="0001178F">
        <w:rPr>
          <w:lang w:eastAsia="en-US"/>
        </w:rPr>
        <w:t>ayor</w:t>
      </w:r>
      <w:r w:rsidRPr="00F078BB">
        <w:rPr>
          <w:lang w:eastAsia="en-US"/>
        </w:rPr>
        <w:t xml:space="preserve">’s office than Public Space Liaison Officers, in the middle of a housing and homelessness crisis, is absolutely galling. </w:t>
      </w:r>
    </w:p>
    <w:p w14:paraId="0403678A" w14:textId="7F78B02F" w:rsidR="00F078BB" w:rsidRPr="00F078BB" w:rsidRDefault="00F078BB" w:rsidP="00F078BB">
      <w:pPr>
        <w:spacing w:after="120"/>
        <w:ind w:left="2517"/>
        <w:rPr>
          <w:lang w:eastAsia="en-US"/>
        </w:rPr>
      </w:pPr>
      <w:r w:rsidRPr="00F078BB">
        <w:rPr>
          <w:lang w:eastAsia="en-US"/>
        </w:rPr>
        <w:t>There are five staff in the L</w:t>
      </w:r>
      <w:r w:rsidR="0001178F">
        <w:rPr>
          <w:lang w:eastAsia="en-US"/>
        </w:rPr>
        <w:t>ord Mayor</w:t>
      </w:r>
      <w:r w:rsidRPr="00F078BB">
        <w:rPr>
          <w:lang w:eastAsia="en-US"/>
        </w:rPr>
        <w:t>’s office who are media advisers and in Brisbane, covering 190 suburbs, in the midst of the worst housing and homelessness crisis we have ever had, this LNP Administration only funds four homelessness officers. If that doesn’t tell you everything you need to know about the priorities of this LNP LORD MAYOR and his LNP Administration, then nothing will. I can’t believe that all those LNP Councillors would simply accept that as good enough, can you?</w:t>
      </w:r>
    </w:p>
    <w:p w14:paraId="11A7DE72" w14:textId="77777777" w:rsidR="00F078BB" w:rsidRPr="00F078BB" w:rsidRDefault="00F078BB" w:rsidP="00F078BB">
      <w:pPr>
        <w:spacing w:after="120"/>
        <w:ind w:left="2517"/>
        <w:rPr>
          <w:lang w:eastAsia="en-US"/>
        </w:rPr>
      </w:pPr>
      <w:r w:rsidRPr="00F078BB">
        <w:rPr>
          <w:lang w:eastAsia="en-US"/>
        </w:rPr>
        <w:t xml:space="preserve">The LNP ran up the white flag recently and they admitted that everything they had done to help deliver housing had failed. We see that in the numbers, we saw that released by the LORD MAYOR a couple of weeks ago, despite saying that it was the </w:t>
      </w:r>
      <w:proofErr w:type="spellStart"/>
      <w:r w:rsidRPr="00F078BB">
        <w:rPr>
          <w:lang w:eastAsia="en-US"/>
        </w:rPr>
        <w:t>Labor</w:t>
      </w:r>
      <w:proofErr w:type="spellEnd"/>
      <w:r w:rsidRPr="00F078BB">
        <w:rPr>
          <w:lang w:eastAsia="en-US"/>
        </w:rPr>
        <w:t xml:space="preserve"> Councillor’s, the Green Councillor and the Independent Councillor’s fault, everyone else’s fault. But apparently over the last few months it’s our fault that new houses aren’t being delivered despite the LORD MAYOR having 20 out of 27 Councillors in this Chamber apparently claiming that we’ve stopped all development in Brisbane, you know he’s getting desperate, that’s his jumping the shark moment there. </w:t>
      </w:r>
    </w:p>
    <w:p w14:paraId="700D6F90" w14:textId="1912B9CF" w:rsidR="00F078BB" w:rsidRPr="00F078BB" w:rsidRDefault="00F078BB" w:rsidP="00F078BB">
      <w:pPr>
        <w:spacing w:after="120"/>
        <w:ind w:left="2517"/>
        <w:rPr>
          <w:lang w:eastAsia="en-US"/>
        </w:rPr>
      </w:pPr>
      <w:r w:rsidRPr="00F078BB">
        <w:rPr>
          <w:lang w:eastAsia="en-US"/>
        </w:rPr>
        <w:t xml:space="preserve">But in the annual report we see that in the numbers as well, just 3,700 development applications </w:t>
      </w:r>
      <w:r w:rsidR="00457DCD">
        <w:rPr>
          <w:lang w:eastAsia="en-US"/>
        </w:rPr>
        <w:t xml:space="preserve">(DAs) </w:t>
      </w:r>
      <w:r w:rsidRPr="00F078BB">
        <w:rPr>
          <w:lang w:eastAsia="en-US"/>
        </w:rPr>
        <w:t xml:space="preserve">and 3,300 referral agency requests, building works, so 3,300 buildings under construction this year, when we saw 35,000 people moving to Brisbane. The LNP have been painfully slow to move on support for the original and the best developers of built-to-rent schemes, community housing providers. It’s amazing to think that the LORD MAYOR and the Planning Chair and the DEPUTY MAYOR, have only just discovered build-to-rent in the last couple of months. </w:t>
      </w:r>
    </w:p>
    <w:p w14:paraId="4E7DD156" w14:textId="77777777" w:rsidR="00F078BB" w:rsidRPr="00F078BB" w:rsidRDefault="00F078BB" w:rsidP="00F078BB">
      <w:pPr>
        <w:spacing w:after="120"/>
        <w:ind w:left="2517"/>
        <w:rPr>
          <w:lang w:eastAsia="en-US"/>
        </w:rPr>
      </w:pPr>
      <w:r w:rsidRPr="00F078BB">
        <w:rPr>
          <w:lang w:eastAsia="en-US"/>
        </w:rPr>
        <w:t xml:space="preserve">Do you know who’s been doing build-to-rent developments for the last 20 years? Community housing providers and one that was set up by the </w:t>
      </w:r>
      <w:proofErr w:type="spellStart"/>
      <w:r w:rsidRPr="00F078BB">
        <w:rPr>
          <w:lang w:eastAsia="en-US"/>
        </w:rPr>
        <w:t>Labor</w:t>
      </w:r>
      <w:proofErr w:type="spellEnd"/>
      <w:r w:rsidRPr="00F078BB">
        <w:rPr>
          <w:lang w:eastAsia="en-US"/>
        </w:rPr>
        <w:t xml:space="preserve"> Council and the </w:t>
      </w:r>
      <w:proofErr w:type="spellStart"/>
      <w:r w:rsidRPr="00F078BB">
        <w:rPr>
          <w:lang w:eastAsia="en-US"/>
        </w:rPr>
        <w:t>Labor</w:t>
      </w:r>
      <w:proofErr w:type="spellEnd"/>
      <w:r w:rsidRPr="00F078BB">
        <w:rPr>
          <w:lang w:eastAsia="en-US"/>
        </w:rPr>
        <w:t xml:space="preserve"> State Government, Brisbane Housing Company, had been trying to do more and more of that around Brisbane, but it has been stymied by this LNP Council. </w:t>
      </w:r>
    </w:p>
    <w:p w14:paraId="2867252C" w14:textId="36C07080" w:rsidR="00ED0C66" w:rsidRPr="0041330E" w:rsidRDefault="00F078BB" w:rsidP="00F078BB">
      <w:pPr>
        <w:ind w:left="2517" w:hanging="2517"/>
        <w:rPr>
          <w:bCs/>
          <w:szCs w:val="24"/>
        </w:rPr>
      </w:pPr>
      <w:r w:rsidRPr="00F078BB">
        <w:rPr>
          <w:lang w:eastAsia="en-US"/>
        </w:rPr>
        <w:t>Chair:</w:t>
      </w:r>
      <w:r w:rsidRPr="00F078BB">
        <w:rPr>
          <w:lang w:eastAsia="en-US"/>
        </w:rPr>
        <w:tab/>
        <w:t xml:space="preserve">Councillor CASSIDY, your time has expired. </w:t>
      </w:r>
    </w:p>
    <w:p w14:paraId="1737B76D" w14:textId="679FFD0B" w:rsidR="00ED0C66" w:rsidRPr="00ED0C66" w:rsidRDefault="00ED0C66" w:rsidP="003C0860">
      <w:pPr>
        <w:jc w:val="right"/>
        <w:rPr>
          <w:rFonts w:ascii="Arial" w:hAnsi="Arial"/>
          <w:b/>
          <w:sz w:val="28"/>
        </w:rPr>
      </w:pPr>
      <w:r>
        <w:rPr>
          <w:rFonts w:ascii="Arial" w:hAnsi="Arial"/>
          <w:b/>
          <w:sz w:val="28"/>
        </w:rPr>
        <w:t>17</w:t>
      </w:r>
      <w:r w:rsidR="00563E38">
        <w:rPr>
          <w:rFonts w:ascii="Arial" w:hAnsi="Arial"/>
          <w:b/>
          <w:sz w:val="28"/>
        </w:rPr>
        <w:t>9</w:t>
      </w:r>
      <w:r w:rsidRPr="00ED0C66">
        <w:rPr>
          <w:rFonts w:ascii="Arial" w:hAnsi="Arial"/>
          <w:b/>
          <w:sz w:val="28"/>
        </w:rPr>
        <w:t>/2023-24</w:t>
      </w:r>
    </w:p>
    <w:p w14:paraId="4F848E30" w14:textId="77777777" w:rsidR="00ED0C66" w:rsidRDefault="00ED0C66" w:rsidP="003C0860">
      <w:pPr>
        <w:tabs>
          <w:tab w:val="left" w:pos="-1440"/>
        </w:tabs>
        <w:spacing w:line="218" w:lineRule="auto"/>
        <w:jc w:val="left"/>
      </w:pPr>
      <w:r w:rsidRPr="00ED0C66">
        <w:t xml:space="preserve">At that point, Councillor </w:t>
      </w:r>
      <w:r>
        <w:t>Jared CASSIDY</w:t>
      </w:r>
      <w:r w:rsidRPr="00ED0C66">
        <w:t xml:space="preserve"> was granted an extension of time on the motion of Councillor </w:t>
      </w:r>
      <w:r>
        <w:t>Lucy COLLIER</w:t>
      </w:r>
      <w:r w:rsidRPr="00ED0C66">
        <w:t xml:space="preserve">, seconded by Councillor </w:t>
      </w:r>
      <w:r>
        <w:t>Sara WHITMEE</w:t>
      </w:r>
      <w:r w:rsidRPr="00ED0C66">
        <w:t>.</w:t>
      </w:r>
    </w:p>
    <w:p w14:paraId="450AFB9C" w14:textId="77777777" w:rsidR="00ED0C66" w:rsidRPr="00ED0C66" w:rsidRDefault="00ED0C66" w:rsidP="003C0860">
      <w:pPr>
        <w:tabs>
          <w:tab w:val="left" w:pos="-1440"/>
        </w:tabs>
        <w:spacing w:line="218" w:lineRule="auto"/>
        <w:jc w:val="left"/>
        <w:rPr>
          <w:bCs/>
          <w:highlight w:val="yellow"/>
        </w:rPr>
      </w:pPr>
    </w:p>
    <w:p w14:paraId="56E18847"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You have the call Councillor CASSIDY.</w:t>
      </w:r>
    </w:p>
    <w:p w14:paraId="2535F585" w14:textId="77777777" w:rsidR="00F078BB" w:rsidRPr="00F078BB" w:rsidRDefault="00F078BB" w:rsidP="00F078BB">
      <w:pPr>
        <w:spacing w:after="120"/>
        <w:ind w:left="2517" w:hanging="2517"/>
        <w:rPr>
          <w:lang w:eastAsia="en-US"/>
        </w:rPr>
      </w:pPr>
      <w:r w:rsidRPr="00F078BB">
        <w:rPr>
          <w:lang w:eastAsia="en-US"/>
        </w:rPr>
        <w:t>Councillor CASSIDY:</w:t>
      </w:r>
      <w:r w:rsidRPr="00F078BB">
        <w:rPr>
          <w:lang w:eastAsia="en-US"/>
        </w:rPr>
        <w:tab/>
        <w:t xml:space="preserve">Thanks very much, Chair. A few months ago, the Planning Chair got up and declared that the LNP was doing everything they possibly could to help the community housing sector. Yet meeting after meeting the LORD MAYOR and the Planning Chair got up and said that the LNP couldn’t possibly do any more than they were. They reckoned that everything they’ve been doing over the last over the last few years was the maximum amount of support that was possible. </w:t>
      </w:r>
    </w:p>
    <w:p w14:paraId="2218AE1C" w14:textId="77777777" w:rsidR="00F078BB" w:rsidRPr="00F078BB" w:rsidRDefault="00F078BB" w:rsidP="00F078BB">
      <w:pPr>
        <w:spacing w:after="120"/>
        <w:ind w:left="2517"/>
        <w:rPr>
          <w:lang w:eastAsia="en-US"/>
        </w:rPr>
      </w:pPr>
      <w:r w:rsidRPr="00F078BB">
        <w:rPr>
          <w:lang w:eastAsia="en-US"/>
        </w:rPr>
        <w:t xml:space="preserve">Turns out that was true except for all of the things that </w:t>
      </w:r>
      <w:proofErr w:type="spellStart"/>
      <w:r w:rsidRPr="00F078BB">
        <w:rPr>
          <w:lang w:eastAsia="en-US"/>
        </w:rPr>
        <w:t>Labor</w:t>
      </w:r>
      <w:proofErr w:type="spellEnd"/>
      <w:r w:rsidRPr="00F078BB">
        <w:rPr>
          <w:lang w:eastAsia="en-US"/>
        </w:rPr>
        <w:t xml:space="preserve"> was raising at the time in terms of support, and they’ve finally come on board to our suggestion for infrastructure charge discounts and that’s a good thing, we support that. But the community housing sector needs more support, more support from every level of government and very glad to see the Housing Australia Future Fund will now pass the Federal Parliament, which will see 30,000 new social and affordable houses built over the next short period, which will—</w:t>
      </w:r>
    </w:p>
    <w:p w14:paraId="27DC23E4" w14:textId="77777777" w:rsidR="00F078BB" w:rsidRPr="00F078BB" w:rsidRDefault="00F078BB" w:rsidP="00F078BB">
      <w:pPr>
        <w:spacing w:after="120"/>
        <w:ind w:left="2517" w:hanging="2517"/>
        <w:rPr>
          <w:lang w:eastAsia="en-US"/>
        </w:rPr>
      </w:pPr>
      <w:r w:rsidRPr="00F078BB">
        <w:rPr>
          <w:lang w:eastAsia="en-US"/>
        </w:rPr>
        <w:t>Councillor ALLAN:</w:t>
      </w:r>
      <w:r w:rsidRPr="00F078BB">
        <w:rPr>
          <w:lang w:eastAsia="en-US"/>
        </w:rPr>
        <w:tab/>
        <w:t>Point of order, Mr Chair.</w:t>
      </w:r>
    </w:p>
    <w:p w14:paraId="4359B2C0" w14:textId="77777777" w:rsidR="00F078BB" w:rsidRPr="00F078BB" w:rsidRDefault="00F078BB" w:rsidP="00F078BB">
      <w:pPr>
        <w:spacing w:after="120"/>
        <w:ind w:left="2517" w:hanging="2517"/>
        <w:rPr>
          <w:lang w:eastAsia="en-US"/>
        </w:rPr>
      </w:pPr>
      <w:r w:rsidRPr="00F078BB">
        <w:rPr>
          <w:lang w:eastAsia="en-US"/>
        </w:rPr>
        <w:lastRenderedPageBreak/>
        <w:t>Chair:</w:t>
      </w:r>
      <w:r w:rsidRPr="00F078BB">
        <w:rPr>
          <w:lang w:eastAsia="en-US"/>
        </w:rPr>
        <w:tab/>
        <w:t>Point of order, Councillor ALLAN?</w:t>
      </w:r>
    </w:p>
    <w:p w14:paraId="632B502E" w14:textId="77777777" w:rsidR="00F078BB" w:rsidRPr="00F078BB" w:rsidRDefault="00F078BB" w:rsidP="00F078BB">
      <w:pPr>
        <w:spacing w:after="120"/>
        <w:ind w:left="2517" w:hanging="2517"/>
        <w:rPr>
          <w:lang w:eastAsia="en-US"/>
        </w:rPr>
      </w:pPr>
      <w:r w:rsidRPr="00F078BB">
        <w:rPr>
          <w:lang w:eastAsia="en-US"/>
        </w:rPr>
        <w:t>Councillor ALLAN:</w:t>
      </w:r>
      <w:r w:rsidRPr="00F078BB">
        <w:rPr>
          <w:lang w:eastAsia="en-US"/>
        </w:rPr>
        <w:tab/>
        <w:t>Relevance, some of this is—I can’t find any of it in the reports.</w:t>
      </w:r>
    </w:p>
    <w:p w14:paraId="0FAFEC26"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 xml:space="preserve">I’m going to let Councillor CASSIDY continue, we do have a broad spectrum of items on the agenda. </w:t>
      </w:r>
    </w:p>
    <w:p w14:paraId="6B0335CF" w14:textId="77777777" w:rsidR="00F078BB" w:rsidRPr="00F078BB" w:rsidRDefault="00F078BB" w:rsidP="00F078BB">
      <w:pPr>
        <w:spacing w:after="120"/>
        <w:ind w:left="2517" w:hanging="2517"/>
        <w:rPr>
          <w:lang w:eastAsia="en-US"/>
        </w:rPr>
      </w:pPr>
      <w:r w:rsidRPr="00F078BB">
        <w:rPr>
          <w:lang w:eastAsia="en-US"/>
        </w:rPr>
        <w:tab/>
        <w:t>Councillor CASSIDY.</w:t>
      </w:r>
    </w:p>
    <w:p w14:paraId="75343564" w14:textId="77777777" w:rsidR="00F078BB" w:rsidRPr="00F078BB" w:rsidRDefault="00F078BB" w:rsidP="00F078BB">
      <w:pPr>
        <w:spacing w:after="120"/>
        <w:ind w:left="2517" w:hanging="2517"/>
        <w:rPr>
          <w:lang w:eastAsia="en-US"/>
        </w:rPr>
      </w:pPr>
      <w:r w:rsidRPr="00F078BB">
        <w:rPr>
          <w:lang w:eastAsia="en-US"/>
        </w:rPr>
        <w:t>Councillor CASSIDY:</w:t>
      </w:r>
      <w:r w:rsidRPr="00F078BB">
        <w:rPr>
          <w:lang w:eastAsia="en-US"/>
        </w:rPr>
        <w:tab/>
        <w:t xml:space="preserve">Yes. Thanks very much, Chair. Every level of government needs to pull their weight and I am very glad to see that the Federal Government’s plan will be passing, the State Government is increasing that support and so they should as well, but we need to see the largest Council in Australia pulling their weight as well. We can’t have this situation where the LNP claimed for years that they’re doing enough and then it takes them to be dragged kicking and screaming to do just a little bit more, which makes a huge difference, a huge difference to the delivery of community housing here in Brisbane. There’s much more, much more to be done, but it’s a good first step. </w:t>
      </w:r>
    </w:p>
    <w:p w14:paraId="6EF12C72" w14:textId="77777777" w:rsidR="00F078BB" w:rsidRPr="00F078BB" w:rsidRDefault="00F078BB" w:rsidP="00F078BB">
      <w:pPr>
        <w:spacing w:after="120"/>
        <w:ind w:left="2517"/>
        <w:rPr>
          <w:lang w:eastAsia="en-US"/>
        </w:rPr>
      </w:pPr>
      <w:r w:rsidRPr="00F078BB">
        <w:rPr>
          <w:lang w:eastAsia="en-US"/>
        </w:rPr>
        <w:t>Also, for all the political grandstanding of the LNP around neighbourhood planning and the other planning changes that they’ve brought to the Council around the supply of new housing and of course, blaming everybody else for the issues of supply—</w:t>
      </w:r>
    </w:p>
    <w:p w14:paraId="3542F9A4" w14:textId="77777777" w:rsidR="00F078BB" w:rsidRPr="00F078BB" w:rsidRDefault="00F078BB" w:rsidP="00F078BB">
      <w:pPr>
        <w:spacing w:after="120"/>
        <w:ind w:left="2517" w:hanging="2517"/>
        <w:rPr>
          <w:lang w:eastAsia="en-US"/>
        </w:rPr>
      </w:pPr>
      <w:r w:rsidRPr="00F078BB">
        <w:rPr>
          <w:lang w:eastAsia="en-US"/>
        </w:rPr>
        <w:t>Councillor ALLAN:</w:t>
      </w:r>
      <w:r w:rsidRPr="00F078BB">
        <w:rPr>
          <w:lang w:eastAsia="en-US"/>
        </w:rPr>
        <w:tab/>
        <w:t>Point of order, Mr Chair. He really, really is a long way from any of these items. Look, I do think at the end of the day this is—</w:t>
      </w:r>
    </w:p>
    <w:p w14:paraId="656FD587"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Councillor ALLAN.</w:t>
      </w:r>
    </w:p>
    <w:p w14:paraId="0E5F8ACA" w14:textId="77777777" w:rsidR="00F078BB" w:rsidRPr="00F078BB" w:rsidRDefault="00F078BB" w:rsidP="00F078BB">
      <w:pPr>
        <w:spacing w:after="120"/>
        <w:ind w:left="2517" w:hanging="2517"/>
        <w:rPr>
          <w:lang w:eastAsia="en-US"/>
        </w:rPr>
      </w:pPr>
      <w:r w:rsidRPr="00F078BB">
        <w:rPr>
          <w:lang w:eastAsia="en-US"/>
        </w:rPr>
        <w:t>Councillor ALLAN:</w:t>
      </w:r>
      <w:r w:rsidRPr="00F078BB">
        <w:rPr>
          <w:lang w:eastAsia="en-US"/>
        </w:rPr>
        <w:tab/>
        <w:t>—he’s truly going a long way off what’s in here.</w:t>
      </w:r>
    </w:p>
    <w:p w14:paraId="025C2CB2"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 xml:space="preserve">Councillor ALLAN, the annual report is an encompassed document of what is happening within Council. I’m sorry, I can’t uphold your point of order. </w:t>
      </w:r>
    </w:p>
    <w:p w14:paraId="252B5CD1" w14:textId="77777777" w:rsidR="00F078BB" w:rsidRPr="00F078BB" w:rsidRDefault="00F078BB" w:rsidP="00F078BB">
      <w:pPr>
        <w:spacing w:after="120"/>
        <w:ind w:left="2517" w:hanging="2517"/>
        <w:rPr>
          <w:lang w:eastAsia="en-US"/>
        </w:rPr>
      </w:pPr>
      <w:r w:rsidRPr="00F078BB">
        <w:rPr>
          <w:lang w:eastAsia="en-US"/>
        </w:rPr>
        <w:tab/>
        <w:t>Councillor CASSIDY, please continue.</w:t>
      </w:r>
    </w:p>
    <w:p w14:paraId="0B948198" w14:textId="77777777" w:rsidR="00F078BB" w:rsidRPr="00F078BB" w:rsidRDefault="00F078BB" w:rsidP="00F078BB">
      <w:pPr>
        <w:spacing w:after="120"/>
        <w:ind w:left="2517" w:hanging="2517"/>
        <w:rPr>
          <w:lang w:eastAsia="en-US"/>
        </w:rPr>
      </w:pPr>
      <w:r w:rsidRPr="00F078BB">
        <w:rPr>
          <w:lang w:eastAsia="en-US"/>
        </w:rPr>
        <w:t>Councillor CASSIDY:</w:t>
      </w:r>
      <w:r w:rsidRPr="00F078BB">
        <w:rPr>
          <w:lang w:eastAsia="en-US"/>
        </w:rPr>
        <w:tab/>
        <w:t xml:space="preserve">Thanks very much, Chair. Despite the LNP saying that they were doing everything they could by bringing planning scheme changes to Council, neighbourhood plans to Council in delivering housing, we know that the only people to blame over the last few years for their inadequacies was them, was the LNP. It’s like they forgot they were in charge for a while and the way they’ve been acting over the last few months would suggest that they have forgotten about that as well. </w:t>
      </w:r>
    </w:p>
    <w:p w14:paraId="5B3C4928" w14:textId="79705506" w:rsidR="00F078BB" w:rsidRPr="00F078BB" w:rsidRDefault="00F078BB" w:rsidP="00F078BB">
      <w:pPr>
        <w:spacing w:after="120"/>
        <w:ind w:left="2517"/>
        <w:rPr>
          <w:lang w:eastAsia="en-US"/>
        </w:rPr>
      </w:pPr>
      <w:r w:rsidRPr="00F078BB">
        <w:rPr>
          <w:lang w:eastAsia="en-US"/>
        </w:rPr>
        <w:t xml:space="preserve">But they’ve of course scrapped all of that, there are no planning scheme changes being progressed anymore, no neighbourhood plans going forward, it’s all planning changes through TLPIs </w:t>
      </w:r>
      <w:r w:rsidR="00457DCD">
        <w:rPr>
          <w:lang w:eastAsia="en-US"/>
        </w:rPr>
        <w:t>(</w:t>
      </w:r>
      <w:r w:rsidR="00457DCD" w:rsidRPr="00457DCD">
        <w:rPr>
          <w:lang w:eastAsia="en-US"/>
        </w:rPr>
        <w:t>Temporary Local Planning Instruments</w:t>
      </w:r>
      <w:r w:rsidR="00457DCD">
        <w:rPr>
          <w:lang w:eastAsia="en-US"/>
        </w:rPr>
        <w:t xml:space="preserve">) </w:t>
      </w:r>
      <w:r w:rsidRPr="00F078BB">
        <w:rPr>
          <w:lang w:eastAsia="en-US"/>
        </w:rPr>
        <w:t xml:space="preserve">and dots on a map for high density residential. I guess it’s a different approach, the LNP admitted, they’ve now admitted that everything they have done has made the problem worse. The LNP have now admitted that they have made the housing crisis worse. I guess it is a change of approach, is it the right one? Well the people of Brisbane will decide about that in March next year. </w:t>
      </w:r>
    </w:p>
    <w:p w14:paraId="32CF726D" w14:textId="6C34D335" w:rsidR="00F078BB" w:rsidRPr="00F078BB" w:rsidRDefault="00F078BB" w:rsidP="00F078BB">
      <w:pPr>
        <w:spacing w:after="120"/>
        <w:ind w:left="2517"/>
        <w:rPr>
          <w:lang w:eastAsia="en-US"/>
        </w:rPr>
      </w:pPr>
      <w:r w:rsidRPr="00F078BB">
        <w:rPr>
          <w:lang w:eastAsia="en-US"/>
        </w:rPr>
        <w:t xml:space="preserve">The LNP’s greenwashing knows no bounds in this report, as I mentioned earlier as well. It does forget, I mean they use the work sustainability a lot, but it forgets to mention the political approach the LNP take to koala protection of course. Rather than listening to real experts they just let Councillor MACKAY Google things and raise them in the Council Chamber as if that’s the evidence that we all need to believe. They fail to mention that just 18% of the </w:t>
      </w:r>
      <w:r w:rsidR="004C6C86">
        <w:rPr>
          <w:lang w:eastAsia="en-US"/>
        </w:rPr>
        <w:t>B</w:t>
      </w:r>
      <w:r w:rsidRPr="00F078BB">
        <w:rPr>
          <w:lang w:eastAsia="en-US"/>
        </w:rPr>
        <w:t xml:space="preserve">ushland </w:t>
      </w:r>
      <w:r w:rsidR="004C6C86">
        <w:rPr>
          <w:lang w:eastAsia="en-US"/>
        </w:rPr>
        <w:t>L</w:t>
      </w:r>
      <w:r w:rsidRPr="00F078BB">
        <w:rPr>
          <w:lang w:eastAsia="en-US"/>
        </w:rPr>
        <w:t xml:space="preserve">evy goes to buying and protecting bushlands. </w:t>
      </w:r>
    </w:p>
    <w:p w14:paraId="5B6592D7" w14:textId="77777777" w:rsidR="00F078BB" w:rsidRPr="00F078BB" w:rsidRDefault="00F078BB" w:rsidP="00F078BB">
      <w:pPr>
        <w:spacing w:after="120"/>
        <w:ind w:left="2517"/>
        <w:rPr>
          <w:lang w:eastAsia="en-US"/>
        </w:rPr>
      </w:pPr>
      <w:r w:rsidRPr="00F078BB">
        <w:rPr>
          <w:lang w:eastAsia="en-US"/>
        </w:rPr>
        <w:t>It does mention the word offsets in it but doesn’t mention that the dodgy carbon credits that Council uses offsets for Council emissions could be replaced by the offsets that we create ourselves by rolling out a full FOGO system. We do see however in here, the LNP’s obsession with the $141 million Victoria Park project at the expense of all other projects. We see a few hundred thousand dollars here and there for environmental programs, but we know that under the LNP hundreds of millions of dollars will be tied up in one single inner-city project for the next decade, just the next decade.</w:t>
      </w:r>
    </w:p>
    <w:p w14:paraId="62BF3ABD" w14:textId="77777777" w:rsidR="00F078BB" w:rsidRPr="00F078BB" w:rsidRDefault="00F078BB" w:rsidP="00F078BB">
      <w:pPr>
        <w:spacing w:after="120"/>
        <w:ind w:left="2517"/>
        <w:rPr>
          <w:lang w:eastAsia="en-US"/>
        </w:rPr>
      </w:pPr>
      <w:r w:rsidRPr="00F078BB">
        <w:rPr>
          <w:lang w:eastAsia="en-US"/>
        </w:rPr>
        <w:lastRenderedPageBreak/>
        <w:t xml:space="preserve">They are so obsessed with making that project look good that they are hosting all of the so-called environmental events at Victoria Park as well. The LNP recently spent $600,000 on one single Green Heart Fair that was there, that attracted 18,000 people. That’s the single most expensive event Council has ever hosted per person, checks out that it was at Victoria Park and maybe because it’s the single most expensive park project, every event they hold there is also the most expensive. I’m sure most of that was spent actually on advertising because that’s what we know what the LNP is all about, they’re very good at that. People want to see value for money, they want to see the suburbs looked after, but it’s clear through this that the LNP are really focused on themselves. </w:t>
      </w:r>
    </w:p>
    <w:p w14:paraId="5D3D4F6E" w14:textId="77777777" w:rsidR="00F078BB" w:rsidRPr="00F078BB" w:rsidRDefault="00F078BB" w:rsidP="00F078BB">
      <w:pPr>
        <w:spacing w:after="120"/>
        <w:ind w:left="2517"/>
        <w:rPr>
          <w:lang w:eastAsia="en-US"/>
        </w:rPr>
      </w:pPr>
      <w:r w:rsidRPr="00F078BB">
        <w:rPr>
          <w:lang w:eastAsia="en-US"/>
        </w:rPr>
        <w:t xml:space="preserve">In the final straw for the suburbs is the shocking underspend for suburban road projects, the blowouts on the Moggill Road and Beams Road project have seen delays at Moggill Road and cuts to the Beams Road project and other small yet significant projects are missing out. The community reached out to Council 11,000 times about traffic and congestion issues in the suburbs of Brisbane last year, 11,000 times Council was contacted about suburban congestion and traffic issues. I’m sure that figure is consistently higher over the years as well, getting worse obviously. </w:t>
      </w:r>
    </w:p>
    <w:p w14:paraId="141D28F2" w14:textId="77777777" w:rsidR="00F078BB" w:rsidRPr="00F078BB" w:rsidRDefault="00F078BB" w:rsidP="00F078BB">
      <w:pPr>
        <w:spacing w:after="120"/>
        <w:ind w:left="2517"/>
        <w:rPr>
          <w:lang w:eastAsia="en-US"/>
        </w:rPr>
      </w:pPr>
      <w:r w:rsidRPr="00F078BB">
        <w:rPr>
          <w:lang w:eastAsia="en-US"/>
        </w:rPr>
        <w:t xml:space="preserve">But the LNP only constructed six suburban congestion busting projects at intersections in the suburbs last year, 11,000 times Council was contacted about local traffic issues and the LNP responded to just six of those. The annual report tells you I think everything you need to know about this LNP Administration’s priorities. It’s about themselves over the suburbs of Brisbane. </w:t>
      </w:r>
    </w:p>
    <w:p w14:paraId="3DB89AAA" w14:textId="40131050" w:rsidR="00F078BB" w:rsidRPr="00F078BB" w:rsidRDefault="00F078BB" w:rsidP="00F078BB">
      <w:pPr>
        <w:spacing w:after="120"/>
        <w:ind w:left="2517"/>
        <w:rPr>
          <w:lang w:eastAsia="en-US"/>
        </w:rPr>
      </w:pPr>
      <w:r w:rsidRPr="00F078BB">
        <w:rPr>
          <w:lang w:eastAsia="en-US"/>
        </w:rPr>
        <w:t xml:space="preserve">Clause D, the advertising devices designation and proposed amendment. The LORD MAYOR spoke earlier as if this was the next step in the evolution of the </w:t>
      </w:r>
      <w:r w:rsidR="007F1E01">
        <w:rPr>
          <w:lang w:eastAsia="en-US"/>
        </w:rPr>
        <w:t>A</w:t>
      </w:r>
      <w:r w:rsidRPr="00F078BB">
        <w:rPr>
          <w:lang w:eastAsia="en-US"/>
        </w:rPr>
        <w:t xml:space="preserve">dvertising </w:t>
      </w:r>
      <w:r w:rsidR="007F1E01">
        <w:rPr>
          <w:lang w:eastAsia="en-US"/>
        </w:rPr>
        <w:t>L</w:t>
      </w:r>
      <w:r w:rsidRPr="00F078BB">
        <w:rPr>
          <w:lang w:eastAsia="en-US"/>
        </w:rPr>
        <w:t xml:space="preserve">ocal </w:t>
      </w:r>
      <w:r w:rsidR="007F1E01">
        <w:rPr>
          <w:lang w:eastAsia="en-US"/>
        </w:rPr>
        <w:t>L</w:t>
      </w:r>
      <w:r w:rsidRPr="00F078BB">
        <w:rPr>
          <w:lang w:eastAsia="en-US"/>
        </w:rPr>
        <w:t>aw. It’s not in fact, it’s another change to the law that they’re bringing. This wasn’t part of—I think he was trying to be a bit smart in saying that it’s the next step and they went to consultation. But why does the LNP have to do this so often? Why do they change it every year? It’s not a rolling series of amendments happening to this local law that’s happening on purpose, it seems to be stuff up after stuff up after stuff up.</w:t>
      </w:r>
    </w:p>
    <w:p w14:paraId="6E1241EC" w14:textId="7253D985" w:rsidR="00F078BB" w:rsidRPr="00F078BB" w:rsidRDefault="00F078BB" w:rsidP="00F078BB">
      <w:pPr>
        <w:spacing w:after="120"/>
        <w:ind w:left="2517"/>
        <w:rPr>
          <w:lang w:eastAsia="en-US"/>
        </w:rPr>
      </w:pPr>
      <w:r w:rsidRPr="00F078BB">
        <w:rPr>
          <w:lang w:eastAsia="en-US"/>
        </w:rPr>
        <w:t>We have approached these amendments over the last few years, the many that have come, with an open mind, but the sheer number of changes that the LNP make do actually make it very confusing for people. Particularly if you have consulted on a local law previously, run it through and it’s done and dusted, comes through Council as an in</w:t>
      </w:r>
      <w:r w:rsidR="00A36822">
        <w:rPr>
          <w:lang w:eastAsia="en-US"/>
        </w:rPr>
        <w:t>-</w:t>
      </w:r>
      <w:r w:rsidRPr="00F078BB">
        <w:rPr>
          <w:lang w:eastAsia="en-US"/>
        </w:rPr>
        <w:t>place</w:t>
      </w:r>
      <w:r w:rsidR="00A36822">
        <w:rPr>
          <w:lang w:eastAsia="en-US"/>
        </w:rPr>
        <w:t>, t</w:t>
      </w:r>
      <w:r w:rsidRPr="00F078BB">
        <w:rPr>
          <w:lang w:eastAsia="en-US"/>
        </w:rPr>
        <w:t xml:space="preserve">hen run it through E&amp;C and I suppose put an advertisement in </w:t>
      </w:r>
      <w:r w:rsidRPr="00F078BB">
        <w:rPr>
          <w:i/>
          <w:iCs/>
          <w:lang w:eastAsia="en-US"/>
        </w:rPr>
        <w:t>The Courier-Mail</w:t>
      </w:r>
      <w:r w:rsidRPr="00F078BB">
        <w:rPr>
          <w:lang w:eastAsia="en-US"/>
        </w:rPr>
        <w:t>, don’t tell anyone much about it, they didn’t bring it to Council to talk about, have one submission because someone stumbled across it, and you wonder why people get a bad taste in their mouth when this LNP Administration does things like this.</w:t>
      </w:r>
    </w:p>
    <w:p w14:paraId="4D77F697" w14:textId="77777777" w:rsidR="00F078BB" w:rsidRPr="00F078BB" w:rsidRDefault="00F078BB" w:rsidP="00F078BB">
      <w:pPr>
        <w:spacing w:after="120"/>
        <w:ind w:left="2517"/>
        <w:rPr>
          <w:lang w:eastAsia="en-US"/>
        </w:rPr>
      </w:pPr>
      <w:r w:rsidRPr="00F078BB">
        <w:rPr>
          <w:lang w:eastAsia="en-US"/>
        </w:rPr>
        <w:t xml:space="preserve">We’re all for political expression of course and that protected and want to allow signage for referendum to be included and that’s very important as well. We also want to ensure that Councillors aren’t given the green light to exploit Council resources for political gain. I’ve seen those big banners that the LNP put up with their faces all over them in local parks. How about those koala signs that feature the LNP Councillor and the LNP Mayor more prominently than the message about protecting koalas. We’ve seen what depths the LNP will plum when it comes to self-promotion. </w:t>
      </w:r>
    </w:p>
    <w:p w14:paraId="0E3BE270" w14:textId="77777777" w:rsidR="00F078BB" w:rsidRPr="00F078BB" w:rsidRDefault="00F078BB" w:rsidP="00F078BB">
      <w:pPr>
        <w:spacing w:after="120"/>
        <w:ind w:left="2517"/>
        <w:rPr>
          <w:lang w:eastAsia="en-US"/>
        </w:rPr>
      </w:pPr>
      <w:r w:rsidRPr="00F078BB">
        <w:rPr>
          <w:lang w:eastAsia="en-US"/>
        </w:rPr>
        <w:t>The LNP have botched this local law so many times I just don’t know that you can trust them with these amendments before us today. If this really is the end of the line maybe they bring it back in the next session to amend it again, because they’ve stuffed it up, who knows, but it’s just not a very good process, is it?</w:t>
      </w:r>
    </w:p>
    <w:p w14:paraId="2A6AA586" w14:textId="6C8F4A63" w:rsidR="00F078BB" w:rsidRPr="00F078BB" w:rsidRDefault="00F078BB" w:rsidP="00F078BB">
      <w:pPr>
        <w:spacing w:after="120"/>
        <w:ind w:left="2517"/>
        <w:rPr>
          <w:lang w:eastAsia="en-US"/>
        </w:rPr>
      </w:pPr>
      <w:r w:rsidRPr="00F078BB">
        <w:rPr>
          <w:lang w:eastAsia="en-US"/>
        </w:rPr>
        <w:t xml:space="preserve">Clause E, the Stores Board </w:t>
      </w:r>
      <w:r w:rsidR="00A36822">
        <w:rPr>
          <w:lang w:eastAsia="en-US"/>
        </w:rPr>
        <w:t>s</w:t>
      </w:r>
      <w:r w:rsidRPr="00F078BB">
        <w:rPr>
          <w:lang w:eastAsia="en-US"/>
        </w:rPr>
        <w:t>ubmission for the significant contracting plan and this one is an interesting one that the LORD MAYOR had some strange admissions about I think, actually, we’ll get to them. I like this, good news, Kangaroo Point bridge halfway finished. Bad news, it’s already $100 million over budget</w:t>
      </w:r>
      <w:r w:rsidR="00A36822">
        <w:rPr>
          <w:lang w:eastAsia="en-US"/>
        </w:rPr>
        <w:t>—t</w:t>
      </w:r>
      <w:r w:rsidRPr="00F078BB">
        <w:rPr>
          <w:lang w:eastAsia="en-US"/>
        </w:rPr>
        <w:t xml:space="preserve">hat’s </w:t>
      </w:r>
      <w:proofErr w:type="spellStart"/>
      <w:r w:rsidRPr="00F078BB">
        <w:rPr>
          <w:i/>
          <w:iCs/>
          <w:lang w:eastAsia="en-US"/>
        </w:rPr>
        <w:t>InQueensland</w:t>
      </w:r>
      <w:proofErr w:type="spellEnd"/>
      <w:r w:rsidRPr="00F078BB">
        <w:rPr>
          <w:lang w:eastAsia="en-US"/>
        </w:rPr>
        <w:t xml:space="preserve">. The next one, Kangaroo Point bridge build hits halfway at a $100 million cost overrun. </w:t>
      </w:r>
    </w:p>
    <w:p w14:paraId="585CE06B" w14:textId="77777777" w:rsidR="00F078BB" w:rsidRPr="00F078BB" w:rsidRDefault="00F078BB" w:rsidP="00F078BB">
      <w:pPr>
        <w:spacing w:after="120"/>
        <w:ind w:left="2517"/>
        <w:rPr>
          <w:lang w:eastAsia="en-US"/>
        </w:rPr>
      </w:pPr>
      <w:r w:rsidRPr="00F078BB">
        <w:rPr>
          <w:lang w:eastAsia="en-US"/>
        </w:rPr>
        <w:lastRenderedPageBreak/>
        <w:t xml:space="preserve">I think that’s important, that is important to get these things on the record because what we have seen the LORD MAYOR do in the past </w:t>
      </w:r>
      <w:proofErr w:type="gramStart"/>
      <w:r w:rsidRPr="00F078BB">
        <w:rPr>
          <w:lang w:eastAsia="en-US"/>
        </w:rPr>
        <w:t>is be</w:t>
      </w:r>
      <w:proofErr w:type="gramEnd"/>
      <w:r w:rsidRPr="00F078BB">
        <w:rPr>
          <w:lang w:eastAsia="en-US"/>
        </w:rPr>
        <w:t xml:space="preserve"> really quite loose with the truth, where he’s claimed an original budget for a project was somehow a figment of everyone’s imagination. They’re trying to say they found a saving for goodness’ sake, on this bridge, when what we know is that not only it’s actually not $100 million, it’s actually $109 million, blown out on this. I’ll let that sink in a little bit. The LORD MAYOR’s signature bridge has blown out by $109 million for just one single bridge. What we know is that—</w:t>
      </w:r>
    </w:p>
    <w:p w14:paraId="7E1A416F" w14:textId="77777777" w:rsidR="00F078BB" w:rsidRPr="00F078BB" w:rsidRDefault="00F078BB" w:rsidP="00F078BB">
      <w:pPr>
        <w:ind w:left="2517" w:hanging="2517"/>
        <w:rPr>
          <w:lang w:eastAsia="en-US"/>
        </w:rPr>
      </w:pPr>
      <w:r w:rsidRPr="00F078BB">
        <w:rPr>
          <w:lang w:eastAsia="en-US"/>
        </w:rPr>
        <w:t>Chair:</w:t>
      </w:r>
      <w:r w:rsidRPr="00F078BB">
        <w:rPr>
          <w:lang w:eastAsia="en-US"/>
        </w:rPr>
        <w:tab/>
        <w:t>Sorry, Councillor CASSIDY, your time has expired.</w:t>
      </w:r>
    </w:p>
    <w:p w14:paraId="7CCA1C8D" w14:textId="4364E83E" w:rsidR="00563E38" w:rsidRPr="00ED0C66" w:rsidRDefault="00563E38" w:rsidP="003C0860">
      <w:pPr>
        <w:jc w:val="right"/>
        <w:rPr>
          <w:rFonts w:ascii="Arial" w:hAnsi="Arial"/>
          <w:b/>
          <w:sz w:val="28"/>
        </w:rPr>
      </w:pPr>
      <w:r>
        <w:rPr>
          <w:rFonts w:ascii="Arial" w:hAnsi="Arial"/>
          <w:b/>
          <w:sz w:val="28"/>
        </w:rPr>
        <w:t>180</w:t>
      </w:r>
      <w:r w:rsidRPr="00ED0C66">
        <w:rPr>
          <w:rFonts w:ascii="Arial" w:hAnsi="Arial"/>
          <w:b/>
          <w:sz w:val="28"/>
        </w:rPr>
        <w:t>/2023-24</w:t>
      </w:r>
    </w:p>
    <w:p w14:paraId="70B65657" w14:textId="77777777" w:rsidR="00563E38" w:rsidRDefault="00563E38" w:rsidP="003C0860">
      <w:pPr>
        <w:tabs>
          <w:tab w:val="left" w:pos="-1440"/>
        </w:tabs>
        <w:spacing w:line="218" w:lineRule="auto"/>
        <w:jc w:val="left"/>
      </w:pPr>
      <w:r w:rsidRPr="00ED0C66">
        <w:t xml:space="preserve">At that point, Councillor </w:t>
      </w:r>
      <w:r>
        <w:t>Jared CASSIDY</w:t>
      </w:r>
      <w:r w:rsidRPr="00ED0C66">
        <w:t xml:space="preserve"> was granted an extension of time on the motion of Councillor </w:t>
      </w:r>
      <w:r>
        <w:t>Lucy COLLIER</w:t>
      </w:r>
      <w:r w:rsidRPr="00ED0C66">
        <w:t xml:space="preserve">, seconded by Councillor </w:t>
      </w:r>
      <w:r>
        <w:t>Sara WHITMEE</w:t>
      </w:r>
      <w:r w:rsidRPr="00ED0C66">
        <w:t>.</w:t>
      </w:r>
    </w:p>
    <w:p w14:paraId="1E1B3108" w14:textId="77777777" w:rsidR="00563E38" w:rsidRPr="00ED0C66" w:rsidRDefault="00563E38" w:rsidP="003C0860">
      <w:pPr>
        <w:tabs>
          <w:tab w:val="left" w:pos="-1440"/>
        </w:tabs>
        <w:spacing w:line="218" w:lineRule="auto"/>
        <w:jc w:val="left"/>
        <w:rPr>
          <w:bCs/>
          <w:highlight w:val="yellow"/>
        </w:rPr>
      </w:pPr>
    </w:p>
    <w:p w14:paraId="09E12DEA"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Councillor CASSIDY, you’ve got the call.</w:t>
      </w:r>
    </w:p>
    <w:p w14:paraId="1EAB2833" w14:textId="77777777" w:rsidR="00F078BB" w:rsidRPr="00F078BB" w:rsidRDefault="00F078BB" w:rsidP="00F078BB">
      <w:pPr>
        <w:spacing w:after="120"/>
        <w:ind w:left="2517" w:hanging="2517"/>
        <w:rPr>
          <w:lang w:eastAsia="en-US"/>
        </w:rPr>
      </w:pPr>
      <w:r w:rsidRPr="00F078BB">
        <w:rPr>
          <w:lang w:eastAsia="en-US"/>
        </w:rPr>
        <w:t>Councillor CASSIDY:</w:t>
      </w:r>
      <w:r w:rsidRPr="00F078BB">
        <w:rPr>
          <w:lang w:eastAsia="en-US"/>
        </w:rPr>
        <w:tab/>
        <w:t>Thanks very much, Chair. We remember the LORD MAYOR promise on day one, when he was LORD MAYOR back in April 2019, that when he was appointed LORD MAYOR, he would build five bridges for $550 million. To be fair he later watered that down a bit and said that the $550 million was two-thirds of the funding required for five bridges, he did say that after the announcement, but he is on record as having said that some point after he was appointed and made that commitment for five bridges for $550 million.</w:t>
      </w:r>
    </w:p>
    <w:p w14:paraId="2731FD3A" w14:textId="5025AA74" w:rsidR="00F078BB" w:rsidRPr="00F078BB" w:rsidRDefault="00F078BB" w:rsidP="00F078BB">
      <w:pPr>
        <w:spacing w:after="120"/>
        <w:ind w:left="2517" w:hanging="2517"/>
        <w:rPr>
          <w:lang w:eastAsia="en-US"/>
        </w:rPr>
      </w:pPr>
      <w:r w:rsidRPr="00F078BB">
        <w:rPr>
          <w:lang w:eastAsia="en-US"/>
        </w:rPr>
        <w:tab/>
        <w:t xml:space="preserve">How’s that looking for the LNP now? Well, we’ve got $400 million to be spent on one bridge and one bikeway extension. Kangaroo Point bridge and the extension </w:t>
      </w:r>
      <w:proofErr w:type="spellStart"/>
      <w:r w:rsidRPr="00F078BB">
        <w:rPr>
          <w:lang w:eastAsia="en-US"/>
        </w:rPr>
        <w:t>Lores</w:t>
      </w:r>
      <w:proofErr w:type="spellEnd"/>
      <w:r w:rsidRPr="00F078BB">
        <w:rPr>
          <w:lang w:eastAsia="en-US"/>
        </w:rPr>
        <w:t xml:space="preserve"> Bonney bikeway over at Breakfast Creek. That leaves, Chair, $150 million to build the other three bridges that he promised. Imagine if the LNP didn’t insist on a fancy restaurant being added to the Kangaroo Point bridge or land in the city</w:t>
      </w:r>
      <w:r w:rsidR="00137882">
        <w:rPr>
          <w:lang w:eastAsia="en-US"/>
        </w:rPr>
        <w:t>—</w:t>
      </w:r>
      <w:r w:rsidRPr="00F078BB">
        <w:rPr>
          <w:lang w:eastAsia="en-US"/>
        </w:rPr>
        <w:t xml:space="preserve">the CBD, being bought for hundreds of thousands of dollars out of that bridge budget to build a café at the end there. </w:t>
      </w:r>
    </w:p>
    <w:p w14:paraId="43CC6599" w14:textId="77777777" w:rsidR="00F078BB" w:rsidRPr="00F078BB" w:rsidRDefault="00F078BB" w:rsidP="00F078BB">
      <w:pPr>
        <w:spacing w:after="120"/>
        <w:ind w:left="2517"/>
        <w:rPr>
          <w:lang w:eastAsia="en-US"/>
        </w:rPr>
      </w:pPr>
      <w:r w:rsidRPr="00F078BB">
        <w:rPr>
          <w:lang w:eastAsia="en-US"/>
        </w:rPr>
        <w:t xml:space="preserve">It’s just absolutely incredible that the LORD MAYOR has said that he also will still be seeking the two-thirds funding. I mean he’s $40 million short now on the two-thirds figure from other levels of government but is still seeking hundreds of millions of dollars from other levels of government to help fund these bridges that he promised the people of Brisbane and so far, has been entirely unsuccessful in getting that. </w:t>
      </w:r>
    </w:p>
    <w:p w14:paraId="13627C05" w14:textId="500912F5" w:rsidR="00F078BB" w:rsidRPr="00F078BB" w:rsidRDefault="00F078BB" w:rsidP="00F078BB">
      <w:pPr>
        <w:spacing w:after="120"/>
        <w:ind w:left="2517"/>
        <w:rPr>
          <w:lang w:eastAsia="en-US"/>
        </w:rPr>
      </w:pPr>
      <w:r w:rsidRPr="00F078BB">
        <w:rPr>
          <w:lang w:eastAsia="en-US"/>
        </w:rPr>
        <w:t xml:space="preserve">I guess what we need the LORD MAYOR to do is to be up front with people and to say whether he is actually committed to building those five bridges or four bridges if he’s watering it down, or if he’s not. If he’s abandoning them and he’s walking away from them, then the people of Brisbane should be told that, because at the moment there’s $150 million left in the budget to build three more bridges as promised, even if it’s two bridges, $75 million a pop is not going to get much from St Lucia to West End or Toowong to West End. </w:t>
      </w:r>
    </w:p>
    <w:p w14:paraId="443C92B3" w14:textId="77777777" w:rsidR="00F078BB" w:rsidRPr="00F078BB" w:rsidRDefault="00F078BB" w:rsidP="00F078BB">
      <w:pPr>
        <w:spacing w:after="120"/>
        <w:ind w:left="2517"/>
        <w:rPr>
          <w:lang w:eastAsia="en-US"/>
        </w:rPr>
      </w:pPr>
      <w:r w:rsidRPr="00F078BB">
        <w:rPr>
          <w:lang w:eastAsia="en-US"/>
        </w:rPr>
        <w:t>Then you think about those poor residents in Councillor MACKAY’s ward who’ve been living through hell on that Moggill Road project. I’m sure they probably won’t be surprised to see that there’s been a cost blowout, given they have seen how the project is rolled out. But I wonder if they’ll be told about the delays to the project as well. The LORD MAYOR has said he wouldn’t release the figure for the blowout because he doesn’t want the contractor to know how much is in the budget, so they don’t charge it all.</w:t>
      </w:r>
    </w:p>
    <w:p w14:paraId="62D4B06C" w14:textId="77777777" w:rsidR="00F078BB" w:rsidRPr="00F078BB" w:rsidRDefault="00F078BB" w:rsidP="00F078BB">
      <w:pPr>
        <w:spacing w:after="120"/>
        <w:rPr>
          <w:i/>
          <w:iCs/>
          <w:lang w:eastAsia="en-US"/>
        </w:rPr>
      </w:pPr>
      <w:r w:rsidRPr="00F078BB">
        <w:rPr>
          <w:i/>
          <w:iCs/>
          <w:lang w:eastAsia="en-US"/>
        </w:rPr>
        <w:t>Councillor interjecting.</w:t>
      </w:r>
    </w:p>
    <w:p w14:paraId="1480FF72" w14:textId="77777777" w:rsidR="00F078BB" w:rsidRPr="00F078BB" w:rsidRDefault="00F078BB" w:rsidP="00F078BB">
      <w:pPr>
        <w:spacing w:after="120"/>
        <w:ind w:left="2517" w:hanging="2517"/>
        <w:rPr>
          <w:lang w:eastAsia="en-US"/>
        </w:rPr>
      </w:pPr>
      <w:r w:rsidRPr="00F078BB">
        <w:rPr>
          <w:lang w:eastAsia="en-US"/>
        </w:rPr>
        <w:t>Councillor CASSIDY:</w:t>
      </w:r>
      <w:r w:rsidRPr="00F078BB">
        <w:rPr>
          <w:lang w:eastAsia="en-US"/>
        </w:rPr>
        <w:tab/>
        <w:t xml:space="preserve">That’s the LORD MAYOR’s—that’s the LORD MAYOR’s rationale and I’ll take that interjection Councillor JOHNSTON, it actually isn’t a budget anymore, it’s a cost estimate, I guess. But when you continue to increase like that, it’s actually not a fixed budget in any way. I wonder why the LNP won’t be up front about the delays on this project, why keep that so secret? I presume those delays are given to Council by the contractor. I don’t think Council would be dictating to a contractor, you must delay the project by x amount of weeks. Maybe they have, maybe Council is out of money. Maybe Council can’t afford to pay those contract </w:t>
      </w:r>
      <w:r w:rsidRPr="00F078BB">
        <w:rPr>
          <w:lang w:eastAsia="en-US"/>
        </w:rPr>
        <w:lastRenderedPageBreak/>
        <w:t xml:space="preserve">payments in regular instalments so they’re dragging it out by who knows, maybe weeks, maybe months, maybe years. </w:t>
      </w:r>
    </w:p>
    <w:p w14:paraId="33D47495" w14:textId="77777777" w:rsidR="00F078BB" w:rsidRPr="00F078BB" w:rsidRDefault="00F078BB" w:rsidP="00F078BB">
      <w:pPr>
        <w:spacing w:after="120"/>
        <w:ind w:left="2517"/>
        <w:rPr>
          <w:lang w:eastAsia="en-US"/>
        </w:rPr>
      </w:pPr>
      <w:r w:rsidRPr="00F078BB">
        <w:rPr>
          <w:lang w:eastAsia="en-US"/>
        </w:rPr>
        <w:t>I suspect I know why Councillor MACKAY and the LORD MAYOR don’t want to tell those people how much longer this project is going to take. There is an argument that the LORD MAYOR can make, whether we accept that or not, about commercial-in-confidence for financial figures, but there is no argument he can make about keeping the timeframe secret from the people of Brisbane, absolutely none. The LNP each and every week, Chair, the LNP is serving up another reason to show them the door in 2024, aren’t they? This is stuff up after stuff up, delay after delay, rates up, services down, cost blowouts, delays. People paying more and getting less under this LNP Administration. That’s the LNP way here in Brisbane, people paying more and getting less.</w:t>
      </w:r>
    </w:p>
    <w:p w14:paraId="78894C7F" w14:textId="77777777" w:rsidR="00F078BB" w:rsidRPr="00F078BB" w:rsidRDefault="00F078BB" w:rsidP="00F078BB">
      <w:pPr>
        <w:spacing w:after="120"/>
        <w:ind w:left="2517"/>
        <w:rPr>
          <w:lang w:eastAsia="en-US"/>
        </w:rPr>
      </w:pPr>
      <w:r w:rsidRPr="00F078BB">
        <w:rPr>
          <w:lang w:eastAsia="en-US"/>
        </w:rPr>
        <w:t>Finally, on that, the LORD MAYOR said in his opening that the LNP aren’t afraid to take on big projects. Well, I think the people of Brisbane should be very afraid about the LNP promising to take on big projects, given their appalling track record. We’re now talking about the billions of dollars in cost blowouts. The LORD MAYOR has made a political argument that it’s all outside of his control, it’s all somebody else’s fault, but when you dig down a little further and do a bit of—a little trip down memory lane and remember how the LORD MAYOR costed all these projects in the first place, the Metro was just a thought bubble that was done on the back of an envelope, a figure just pulled from the air that was going to be a $1.2 billion subway system, of course that was going to blowout, because that’s very poorly planned.</w:t>
      </w:r>
    </w:p>
    <w:p w14:paraId="46489235" w14:textId="77777777" w:rsidR="00F078BB" w:rsidRPr="00F078BB" w:rsidRDefault="00F078BB" w:rsidP="00F078BB">
      <w:pPr>
        <w:spacing w:after="120"/>
        <w:ind w:left="2517"/>
        <w:rPr>
          <w:lang w:eastAsia="en-US"/>
        </w:rPr>
      </w:pPr>
      <w:r w:rsidRPr="00F078BB">
        <w:rPr>
          <w:lang w:eastAsia="en-US"/>
        </w:rPr>
        <w:t>When you go out there and say, as the LORD MAYOR said, he was going to build five bridges for $550 million and then two days later had to say, oh actually that’s just three-quarters of it, because somebody said there’s no way you’re going to build five bridges for $550 million. Of course, that was uncosted, unfunded and unplanned. Sure, there are external factors in all of this but the root cause to all of the problems that we have in this budget, is this LORD MAYOR. Every single project that he’s involved in is delayed, there are cost blowouts, because he simply does not plan for the future here in Brisbane. He plans for his next media conference, they plan for their next hit on the State Government and hit on the Federal Government, but they really have no thought process going into planning for the future of Brisbane.</w:t>
      </w:r>
    </w:p>
    <w:p w14:paraId="691DCEA6" w14:textId="072933A6" w:rsidR="00F078BB" w:rsidRPr="00F078BB" w:rsidRDefault="00F078BB" w:rsidP="00F078BB">
      <w:pPr>
        <w:spacing w:after="120"/>
        <w:ind w:left="2517"/>
        <w:rPr>
          <w:lang w:eastAsia="en-US"/>
        </w:rPr>
      </w:pPr>
      <w:r w:rsidRPr="00F078BB">
        <w:rPr>
          <w:lang w:eastAsia="en-US"/>
        </w:rPr>
        <w:t>On the amendment to the Council Standing Committee meeting dates, this is inevitable. We of course understand that due to the timing of the election next year this is probably bound to happen given it was brought forward two weeks, the Council election next year. There are just now seven Council meetings before the next Council election. It will be a bittersweet time for so many LNP Councillors, I suspect. Some are jumping ship like Councillor H</w:t>
      </w:r>
      <w:r w:rsidR="00CF1C0B">
        <w:rPr>
          <w:lang w:eastAsia="en-US"/>
        </w:rPr>
        <w:t>AMMOND</w:t>
      </w:r>
      <w:r w:rsidRPr="00F078BB">
        <w:rPr>
          <w:lang w:eastAsia="en-US"/>
        </w:rPr>
        <w:t>; others are going to go down with the ship as well and there will be a lot less LNP Councillors in this Chamber after the March 16 election next year.</w:t>
      </w:r>
    </w:p>
    <w:p w14:paraId="378D9683" w14:textId="77777777" w:rsidR="00F078BB" w:rsidRPr="00F078BB" w:rsidRDefault="00F078BB" w:rsidP="00F078BB">
      <w:pPr>
        <w:spacing w:after="120"/>
        <w:ind w:left="2517"/>
        <w:rPr>
          <w:lang w:eastAsia="en-US"/>
        </w:rPr>
      </w:pPr>
      <w:r w:rsidRPr="00F078BB">
        <w:rPr>
          <w:lang w:eastAsia="en-US"/>
        </w:rPr>
        <w:t xml:space="preserve">I’ll be glad of course, Chair, to see a whole new group of community champions elected as </w:t>
      </w:r>
      <w:proofErr w:type="spellStart"/>
      <w:r w:rsidRPr="00F078BB">
        <w:rPr>
          <w:lang w:eastAsia="en-US"/>
        </w:rPr>
        <w:t>Labor</w:t>
      </w:r>
      <w:proofErr w:type="spellEnd"/>
      <w:r w:rsidRPr="00F078BB">
        <w:rPr>
          <w:lang w:eastAsia="en-US"/>
        </w:rPr>
        <w:t xml:space="preserve"> Councillors, joining us next year, alongside a fresh new Mayor, Tracey Price. I think what we’ve learnt over the last period is that 20 years of one Administration is no good for Brisbane, it’s far too long. This LNP Administration have been in far too long. Lost touch, they’re out of ideas. They’re costing people big time in the hip pocket. It certainly is time for change.</w:t>
      </w:r>
    </w:p>
    <w:p w14:paraId="2D9D5EBC" w14:textId="24185462" w:rsidR="00033D42" w:rsidRDefault="00F078BB" w:rsidP="00FA493B">
      <w:pPr>
        <w:spacing w:after="120"/>
        <w:ind w:left="2517" w:hanging="2517"/>
        <w:rPr>
          <w:lang w:eastAsia="en-US"/>
        </w:rPr>
      </w:pPr>
      <w:r w:rsidRPr="00F078BB">
        <w:rPr>
          <w:lang w:eastAsia="en-US"/>
        </w:rPr>
        <w:t>Chair:</w:t>
      </w:r>
      <w:r w:rsidRPr="00F078BB">
        <w:rPr>
          <w:lang w:eastAsia="en-US"/>
        </w:rPr>
        <w:tab/>
      </w:r>
      <w:r w:rsidRPr="00F078BB">
        <w:t>Pardon</w:t>
      </w:r>
      <w:r w:rsidRPr="00F078BB">
        <w:rPr>
          <w:lang w:eastAsia="en-US"/>
        </w:rPr>
        <w:t xml:space="preserve"> me. Thank you, Councillor CASSIDY. </w:t>
      </w:r>
    </w:p>
    <w:p w14:paraId="2EE83937" w14:textId="7496913F" w:rsidR="00033D42" w:rsidRPr="006766C5" w:rsidRDefault="00033D42" w:rsidP="00FA493B">
      <w:pPr>
        <w:ind w:left="2517" w:hanging="2517"/>
      </w:pPr>
      <w:r w:rsidRPr="006766C5">
        <w:tab/>
        <w:t>Before we move on</w:t>
      </w:r>
      <w:r>
        <w:t>—</w:t>
      </w:r>
      <w:r w:rsidRPr="006766C5">
        <w:t xml:space="preserve"> </w:t>
      </w:r>
    </w:p>
    <w:p w14:paraId="0643DCF5" w14:textId="77777777" w:rsidR="00563E38" w:rsidRDefault="00563E38" w:rsidP="003C0860">
      <w:pPr>
        <w:tabs>
          <w:tab w:val="left" w:pos="-1440"/>
        </w:tabs>
        <w:spacing w:line="218" w:lineRule="auto"/>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A30CE" w:rsidRPr="003A30CE" w14:paraId="3B49B604" w14:textId="7E7D8958" w:rsidTr="00465AEA">
        <w:trPr>
          <w:trHeight w:val="850"/>
        </w:trPr>
        <w:tc>
          <w:tcPr>
            <w:tcW w:w="9133" w:type="dxa"/>
            <w:tcBorders>
              <w:bottom w:val="single" w:sz="4" w:space="0" w:color="auto"/>
            </w:tcBorders>
          </w:tcPr>
          <w:p w14:paraId="33CA6314" w14:textId="1263042E" w:rsidR="003A30CE" w:rsidRPr="003A30CE" w:rsidRDefault="003A30CE" w:rsidP="003C0860">
            <w:pPr>
              <w:rPr>
                <w:b/>
                <w:snapToGrid w:val="0"/>
                <w:lang w:val="en-US" w:eastAsia="en-US"/>
              </w:rPr>
            </w:pPr>
            <w:bookmarkStart w:id="18" w:name="_Hlk145431070"/>
            <w:r w:rsidRPr="003A30CE">
              <w:rPr>
                <w:b/>
                <w:snapToGrid w:val="0"/>
                <w:lang w:val="en-US" w:eastAsia="en-US"/>
              </w:rPr>
              <w:t xml:space="preserve">Order – Councillor </w:t>
            </w:r>
            <w:r>
              <w:rPr>
                <w:b/>
                <w:bCs/>
                <w:snapToGrid w:val="0"/>
                <w:lang w:val="en-US" w:eastAsia="en-US"/>
              </w:rPr>
              <w:t>Nicole JOHNSTON</w:t>
            </w:r>
          </w:p>
          <w:p w14:paraId="7647CB28" w14:textId="539CF160" w:rsidR="003A30CE" w:rsidRPr="003A30CE" w:rsidRDefault="00033D42" w:rsidP="003C0860">
            <w:pPr>
              <w:rPr>
                <w:rFonts w:ascii="Arial" w:hAnsi="Arial"/>
                <w:b/>
                <w:snapToGrid w:val="0"/>
                <w:lang w:val="en-US" w:eastAsia="en-US"/>
              </w:rPr>
            </w:pPr>
            <w:r>
              <w:rPr>
                <w:snapToGrid w:val="0"/>
                <w:lang w:val="en-US"/>
              </w:rPr>
              <w:t>I</w:t>
            </w:r>
            <w:r w:rsidR="003A30CE" w:rsidRPr="003A30CE">
              <w:rPr>
                <w:snapToGrid w:val="0"/>
                <w:lang w:val="en-US"/>
              </w:rPr>
              <w:t xml:space="preserve">n accordance with section 21(8) of the </w:t>
            </w:r>
            <w:r w:rsidR="003A30CE" w:rsidRPr="003A30CE">
              <w:rPr>
                <w:i/>
                <w:iCs/>
                <w:snapToGrid w:val="0"/>
                <w:lang w:val="en-US"/>
              </w:rPr>
              <w:t>Meetings Local Law 2001</w:t>
            </w:r>
            <w:r w:rsidR="003A30CE" w:rsidRPr="003A30CE">
              <w:rPr>
                <w:snapToGrid w:val="0"/>
                <w:lang w:val="en-US"/>
              </w:rPr>
              <w:t xml:space="preserve">, </w:t>
            </w:r>
            <w:r>
              <w:rPr>
                <w:snapToGrid w:val="0"/>
                <w:lang w:val="en-US"/>
              </w:rPr>
              <w:t>t</w:t>
            </w:r>
            <w:r w:rsidRPr="00033D42">
              <w:rPr>
                <w:snapToGrid w:val="0"/>
                <w:lang w:val="en-US"/>
              </w:rPr>
              <w:t>he Chair then advised Councillor Nicole</w:t>
            </w:r>
            <w:r>
              <w:rPr>
                <w:snapToGrid w:val="0"/>
                <w:lang w:val="en-US"/>
              </w:rPr>
              <w:t> </w:t>
            </w:r>
            <w:r w:rsidRPr="00033D42">
              <w:rPr>
                <w:snapToGrid w:val="0"/>
                <w:lang w:val="en-US"/>
              </w:rPr>
              <w:t xml:space="preserve">JOHNSTON that </w:t>
            </w:r>
            <w:r w:rsidR="003A30CE" w:rsidRPr="003A30CE">
              <w:rPr>
                <w:snapToGrid w:val="0"/>
                <w:lang w:val="en-US"/>
              </w:rPr>
              <w:t xml:space="preserve">an order reprimanding her for her conduct </w:t>
            </w:r>
            <w:r>
              <w:rPr>
                <w:snapToGrid w:val="0"/>
                <w:lang w:val="en-US"/>
              </w:rPr>
              <w:t xml:space="preserve">earlier in the meeting </w:t>
            </w:r>
            <w:r w:rsidR="003A30CE" w:rsidRPr="003A30CE">
              <w:rPr>
                <w:snapToGrid w:val="0"/>
                <w:lang w:val="en-US"/>
              </w:rPr>
              <w:t>was being issued.</w:t>
            </w:r>
          </w:p>
        </w:tc>
      </w:tr>
      <w:bookmarkEnd w:id="18"/>
    </w:tbl>
    <w:p w14:paraId="1CD054F4" w14:textId="5A87CA25" w:rsidR="003A30CE" w:rsidRDefault="003A30CE" w:rsidP="003C0860">
      <w:pPr>
        <w:tabs>
          <w:tab w:val="left" w:pos="-1440"/>
        </w:tabs>
        <w:spacing w:line="218" w:lineRule="auto"/>
        <w:ind w:left="720" w:hanging="720"/>
        <w:rPr>
          <w:b/>
          <w:szCs w:val="24"/>
        </w:rPr>
      </w:pPr>
    </w:p>
    <w:p w14:paraId="52B2C84A"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 xml:space="preserve">Are there any further speakers? </w:t>
      </w:r>
    </w:p>
    <w:p w14:paraId="2FBA9F8B"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Mr Chairman, you are a grub and I descent in your ruling.</w:t>
      </w:r>
    </w:p>
    <w:p w14:paraId="4BED28CF" w14:textId="77777777" w:rsidR="00F078BB" w:rsidRDefault="00F078BB" w:rsidP="00F078BB">
      <w:pPr>
        <w:spacing w:after="120"/>
        <w:ind w:left="2517" w:hanging="2517"/>
        <w:rPr>
          <w:lang w:eastAsia="en-US"/>
        </w:rPr>
      </w:pPr>
      <w:r w:rsidRPr="00F078BB">
        <w:rPr>
          <w:lang w:eastAsia="en-US"/>
        </w:rPr>
        <w:lastRenderedPageBreak/>
        <w:t>Chair:</w:t>
      </w:r>
      <w:r w:rsidRPr="00F078BB">
        <w:rPr>
          <w:lang w:eastAsia="en-US"/>
        </w:rPr>
        <w:tab/>
        <w:t xml:space="preserve">Do we have a seconder? </w:t>
      </w:r>
    </w:p>
    <w:p w14:paraId="01A8EE52" w14:textId="77AB15AF" w:rsidR="00F078BB" w:rsidRDefault="00F078BB" w:rsidP="00F078BB">
      <w:pPr>
        <w:spacing w:after="120"/>
        <w:ind w:left="2517" w:hanging="2517"/>
        <w:rPr>
          <w:lang w:eastAsia="en-US"/>
        </w:rPr>
      </w:pPr>
      <w:r>
        <w:rPr>
          <w:lang w:eastAsia="en-US"/>
        </w:rPr>
        <w:tab/>
      </w:r>
      <w:r w:rsidRPr="00F078BB">
        <w:rPr>
          <w:lang w:eastAsia="en-US"/>
        </w:rPr>
        <w:t>There is no seconder, I don’t uphold your point of order.</w:t>
      </w:r>
    </w:p>
    <w:p w14:paraId="09760DCC" w14:textId="77777777" w:rsidR="00F078BB" w:rsidRPr="003A30CE" w:rsidRDefault="00F078BB" w:rsidP="00F078BB">
      <w:pPr>
        <w:spacing w:after="120"/>
        <w:ind w:left="2517" w:hanging="2517"/>
        <w:rPr>
          <w:i/>
          <w:lang w:eastAsia="en-US"/>
        </w:rPr>
      </w:pPr>
      <w:r w:rsidRPr="003A30CE">
        <w:rPr>
          <w:i/>
          <w:lang w:eastAsia="en-US"/>
        </w:rPr>
        <w:t xml:space="preserve">The dissent motion lapsed for want </w:t>
      </w:r>
      <w:r w:rsidRPr="00F078BB">
        <w:rPr>
          <w:i/>
          <w:iCs/>
          <w:lang w:eastAsia="en-US"/>
        </w:rPr>
        <w:t>of</w:t>
      </w:r>
      <w:r w:rsidRPr="003A30CE">
        <w:rPr>
          <w:i/>
          <w:lang w:eastAsia="en-US"/>
        </w:rPr>
        <w:t xml:space="preserve"> a seconder.</w:t>
      </w:r>
    </w:p>
    <w:p w14:paraId="48CB6C4C" w14:textId="77777777" w:rsidR="00F078BB" w:rsidRPr="00F078BB" w:rsidRDefault="00F078BB" w:rsidP="00F078BB">
      <w:pPr>
        <w:spacing w:after="120"/>
        <w:ind w:left="2517" w:hanging="2517"/>
        <w:rPr>
          <w:lang w:eastAsia="en-US"/>
        </w:rPr>
      </w:pPr>
      <w:r w:rsidRPr="00F078BB">
        <w:rPr>
          <w:lang w:eastAsia="en-US"/>
        </w:rPr>
        <w:t>Councillor JOHSTON:</w:t>
      </w:r>
      <w:r w:rsidRPr="00F078BB">
        <w:rPr>
          <w:lang w:eastAsia="en-US"/>
        </w:rPr>
        <w:tab/>
        <w:t>Mr Chairman, your actions today have demonstrated that you are a bully like other LNP Councillors. It has been inappropriate what you have done here to me today. It is wrong and I’m putting it on the record that what you have said to me is completely inappropriate in this workplace and you leave me with no recourse, other than to put it on the record, because your behaviour has been outrageous.</w:t>
      </w:r>
    </w:p>
    <w:p w14:paraId="3F067567"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 xml:space="preserve">Councillor JOHNSTON, I don’t uphold your point of order. </w:t>
      </w:r>
    </w:p>
    <w:p w14:paraId="75D2D4E5" w14:textId="77777777" w:rsidR="00F078BB" w:rsidRPr="00F078BB" w:rsidRDefault="00F078BB" w:rsidP="00F078BB">
      <w:pPr>
        <w:spacing w:after="120"/>
        <w:ind w:left="2517" w:hanging="2517"/>
        <w:rPr>
          <w:lang w:eastAsia="en-US"/>
        </w:rPr>
      </w:pPr>
      <w:r w:rsidRPr="00F078BB">
        <w:rPr>
          <w:lang w:eastAsia="en-US"/>
        </w:rPr>
        <w:tab/>
        <w:t>Are there further speakers?</w:t>
      </w:r>
    </w:p>
    <w:p w14:paraId="343E4549" w14:textId="77777777" w:rsidR="00F078BB" w:rsidRPr="00F078BB" w:rsidRDefault="00F078BB" w:rsidP="00F078BB">
      <w:pPr>
        <w:spacing w:after="120"/>
        <w:ind w:left="2517" w:hanging="2517"/>
        <w:rPr>
          <w:lang w:eastAsia="en-US"/>
        </w:rPr>
      </w:pPr>
      <w:r w:rsidRPr="00F078BB">
        <w:rPr>
          <w:lang w:eastAsia="en-US"/>
        </w:rPr>
        <w:t>Councillor OWEN:</w:t>
      </w:r>
      <w:r w:rsidRPr="00F078BB">
        <w:rPr>
          <w:lang w:eastAsia="en-US"/>
        </w:rPr>
        <w:tab/>
        <w:t>Point of order, Mr Chairman.</w:t>
      </w:r>
    </w:p>
    <w:p w14:paraId="53F4D12B"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Councillor OWEN.</w:t>
      </w:r>
    </w:p>
    <w:p w14:paraId="72093BAE" w14:textId="77777777" w:rsidR="00F078BB" w:rsidRPr="00F078BB" w:rsidRDefault="00F078BB" w:rsidP="00F078BB">
      <w:pPr>
        <w:spacing w:after="120"/>
        <w:ind w:left="2517" w:hanging="2517"/>
        <w:rPr>
          <w:lang w:eastAsia="en-US"/>
        </w:rPr>
      </w:pPr>
      <w:r w:rsidRPr="00F078BB">
        <w:rPr>
          <w:lang w:eastAsia="en-US"/>
        </w:rPr>
        <w:t>Councillor OWEN:</w:t>
      </w:r>
      <w:r w:rsidRPr="00F078BB">
        <w:rPr>
          <w:lang w:eastAsia="en-US"/>
        </w:rPr>
        <w:tab/>
        <w:t>Mr Chairman, the comments just made by Councillor JOHNSTON are quite derogatory to yourself as Chairman of this Council. It is unacceptable meeting conduct and I seek your ruling on her behaviour and her most recent comments, please.</w:t>
      </w:r>
    </w:p>
    <w:p w14:paraId="674372FA"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 xml:space="preserve">Councillor OWEN, I have already reprimanded Councillor JOHNSTON and we will continue the meeting, so I don’t uphold your point of order. </w:t>
      </w:r>
    </w:p>
    <w:p w14:paraId="219EC8E6" w14:textId="77777777" w:rsidR="00F078BB" w:rsidRPr="00F078BB" w:rsidRDefault="00F078BB" w:rsidP="00F078BB">
      <w:pPr>
        <w:spacing w:after="120"/>
        <w:ind w:left="2517" w:hanging="2517"/>
        <w:rPr>
          <w:lang w:eastAsia="en-US"/>
        </w:rPr>
      </w:pPr>
      <w:r w:rsidRPr="00F078BB">
        <w:rPr>
          <w:lang w:eastAsia="en-US"/>
        </w:rPr>
        <w:tab/>
        <w:t>Are there any further speakers?</w:t>
      </w:r>
    </w:p>
    <w:p w14:paraId="638DDE7E" w14:textId="77777777" w:rsidR="00F078BB" w:rsidRPr="00F078BB" w:rsidRDefault="00F078BB" w:rsidP="00F078BB">
      <w:pPr>
        <w:spacing w:after="120"/>
        <w:ind w:left="2517" w:hanging="2517"/>
        <w:rPr>
          <w:lang w:eastAsia="en-US"/>
        </w:rPr>
      </w:pPr>
      <w:r w:rsidRPr="00F078BB">
        <w:rPr>
          <w:lang w:eastAsia="en-US"/>
        </w:rPr>
        <w:t>Councillor CASSIDY:</w:t>
      </w:r>
      <w:r w:rsidRPr="00F078BB">
        <w:rPr>
          <w:lang w:eastAsia="en-US"/>
        </w:rPr>
        <w:tab/>
        <w:t>Point of order.</w:t>
      </w:r>
    </w:p>
    <w:p w14:paraId="549D77CA"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Councillor CASSIDY.</w:t>
      </w:r>
    </w:p>
    <w:p w14:paraId="38096F6D" w14:textId="77777777" w:rsidR="00F078BB" w:rsidRPr="00F078BB" w:rsidRDefault="00F078BB" w:rsidP="00F078BB">
      <w:pPr>
        <w:spacing w:after="120"/>
        <w:ind w:left="2517" w:hanging="2517"/>
        <w:rPr>
          <w:lang w:eastAsia="en-US"/>
        </w:rPr>
      </w:pPr>
      <w:r w:rsidRPr="00F078BB">
        <w:rPr>
          <w:lang w:eastAsia="en-US"/>
        </w:rPr>
        <w:t>Councillor CASSIDY:</w:t>
      </w:r>
      <w:r w:rsidRPr="00F078BB">
        <w:rPr>
          <w:lang w:eastAsia="en-US"/>
        </w:rPr>
        <w:tab/>
        <w:t>Yes. Just a procedural, seeking your advice. What are you reprimanding Councillor JOHNSTON for?</w:t>
      </w:r>
    </w:p>
    <w:p w14:paraId="5C464F3D" w14:textId="77777777" w:rsidR="009438AA" w:rsidRDefault="00F078BB" w:rsidP="00F078BB">
      <w:pPr>
        <w:spacing w:after="120"/>
        <w:ind w:left="2517" w:hanging="2517"/>
        <w:rPr>
          <w:lang w:eastAsia="en-US"/>
        </w:rPr>
      </w:pPr>
      <w:r w:rsidRPr="00F078BB">
        <w:rPr>
          <w:lang w:eastAsia="en-US"/>
        </w:rPr>
        <w:t>Chair:</w:t>
      </w:r>
      <w:r w:rsidRPr="00F078BB">
        <w:rPr>
          <w:lang w:eastAsia="en-US"/>
        </w:rPr>
        <w:tab/>
        <w:t xml:space="preserve">Councillor JOHNSTON, in the earlier part of the meeting, went against the ruling made on 29 August, against the use of the word liar in the meeting. It was made very clear that we were not going to use that word anymore. </w:t>
      </w:r>
    </w:p>
    <w:p w14:paraId="5D0489C7" w14:textId="36E52750" w:rsidR="00F078BB" w:rsidRPr="00F078BB" w:rsidRDefault="009438AA" w:rsidP="00F078BB">
      <w:pPr>
        <w:spacing w:after="120"/>
        <w:ind w:left="2517" w:hanging="2517"/>
        <w:rPr>
          <w:lang w:eastAsia="en-US"/>
        </w:rPr>
      </w:pPr>
      <w:r>
        <w:rPr>
          <w:lang w:eastAsia="en-US"/>
        </w:rPr>
        <w:tab/>
      </w:r>
      <w:r w:rsidR="00F078BB" w:rsidRPr="00F078BB">
        <w:rPr>
          <w:lang w:eastAsia="en-US"/>
        </w:rPr>
        <w:t>Are there any further speakers?</w:t>
      </w:r>
    </w:p>
    <w:p w14:paraId="122687B0" w14:textId="77777777" w:rsidR="00F078BB" w:rsidRPr="00F078BB" w:rsidRDefault="00F078BB" w:rsidP="00F078BB">
      <w:pPr>
        <w:spacing w:after="120"/>
        <w:ind w:left="2517" w:hanging="2517"/>
        <w:rPr>
          <w:lang w:eastAsia="en-US"/>
        </w:rPr>
      </w:pPr>
      <w:r w:rsidRPr="00F078BB">
        <w:rPr>
          <w:lang w:eastAsia="en-US"/>
        </w:rPr>
        <w:t>Councillor CASSIDY:</w:t>
      </w:r>
      <w:r w:rsidRPr="00F078BB">
        <w:rPr>
          <w:lang w:eastAsia="en-US"/>
        </w:rPr>
        <w:tab/>
        <w:t>Point of order, Chair.</w:t>
      </w:r>
    </w:p>
    <w:p w14:paraId="6B303018"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 xml:space="preserve">Point of order, Councillor CASSIDY. </w:t>
      </w:r>
    </w:p>
    <w:p w14:paraId="32B1FBA9" w14:textId="77777777" w:rsidR="00F078BB" w:rsidRPr="00F078BB" w:rsidRDefault="00F078BB" w:rsidP="00F078BB">
      <w:pPr>
        <w:spacing w:after="120"/>
        <w:ind w:left="2517" w:hanging="2517"/>
        <w:rPr>
          <w:lang w:eastAsia="en-US"/>
        </w:rPr>
      </w:pPr>
      <w:r w:rsidRPr="00F078BB">
        <w:rPr>
          <w:lang w:eastAsia="en-US"/>
        </w:rPr>
        <w:t>Councillor CASSIDY:</w:t>
      </w:r>
      <w:r w:rsidRPr="00F078BB">
        <w:rPr>
          <w:lang w:eastAsia="en-US"/>
        </w:rPr>
        <w:tab/>
        <w:t>I don’t know at what point in Councillor JOHNSTON’s contribution today she used the word liar, would you elaborate?</w:t>
      </w:r>
    </w:p>
    <w:p w14:paraId="71104E72"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It was in the—</w:t>
      </w:r>
    </w:p>
    <w:p w14:paraId="199E5344" w14:textId="77777777" w:rsidR="00F078BB" w:rsidRPr="00F078BB" w:rsidRDefault="00F078BB" w:rsidP="00F078BB">
      <w:pPr>
        <w:spacing w:after="120"/>
        <w:ind w:left="2517" w:hanging="2517"/>
        <w:rPr>
          <w:i/>
          <w:iCs/>
          <w:lang w:eastAsia="en-US"/>
        </w:rPr>
      </w:pPr>
      <w:r w:rsidRPr="00F078BB">
        <w:rPr>
          <w:i/>
          <w:iCs/>
          <w:lang w:eastAsia="en-US"/>
        </w:rPr>
        <w:t>Councillors interjecting.</w:t>
      </w:r>
    </w:p>
    <w:p w14:paraId="69ED2840" w14:textId="3D683423" w:rsidR="00F078BB" w:rsidRPr="00F078BB" w:rsidRDefault="00F078BB" w:rsidP="00F078BB">
      <w:pPr>
        <w:spacing w:after="120"/>
        <w:ind w:left="2517" w:hanging="2517"/>
        <w:rPr>
          <w:lang w:eastAsia="en-US"/>
        </w:rPr>
      </w:pPr>
      <w:r w:rsidRPr="00F078BB">
        <w:rPr>
          <w:lang w:eastAsia="en-US"/>
        </w:rPr>
        <w:t>Chair:</w:t>
      </w:r>
      <w:r w:rsidRPr="00F078BB">
        <w:rPr>
          <w:lang w:eastAsia="en-US"/>
        </w:rPr>
        <w:tab/>
        <w:t>Councillors please. It was during the outburst during the d</w:t>
      </w:r>
      <w:r w:rsidR="009438AA">
        <w:rPr>
          <w:lang w:eastAsia="en-US"/>
        </w:rPr>
        <w:t>iss</w:t>
      </w:r>
      <w:r w:rsidRPr="00F078BB">
        <w:rPr>
          <w:lang w:eastAsia="en-US"/>
        </w:rPr>
        <w:t xml:space="preserve">ent motion. </w:t>
      </w:r>
    </w:p>
    <w:p w14:paraId="4A2E0334" w14:textId="77777777" w:rsidR="00F078BB" w:rsidRPr="00F078BB" w:rsidRDefault="00F078BB" w:rsidP="00F078BB">
      <w:pPr>
        <w:spacing w:after="120"/>
        <w:ind w:left="2517" w:hanging="2517"/>
        <w:rPr>
          <w:lang w:eastAsia="en-US"/>
        </w:rPr>
      </w:pPr>
      <w:r w:rsidRPr="00F078BB">
        <w:rPr>
          <w:lang w:eastAsia="en-US"/>
        </w:rPr>
        <w:tab/>
        <w:t>Further speakers?</w:t>
      </w:r>
    </w:p>
    <w:p w14:paraId="623DC791" w14:textId="77777777" w:rsidR="00F078BB" w:rsidRPr="00F078BB" w:rsidRDefault="00F078BB" w:rsidP="00F078BB">
      <w:pPr>
        <w:spacing w:after="120"/>
        <w:ind w:left="2517" w:hanging="2517"/>
        <w:rPr>
          <w:lang w:eastAsia="en-US"/>
        </w:rPr>
      </w:pPr>
      <w:r w:rsidRPr="00F078BB">
        <w:rPr>
          <w:lang w:eastAsia="en-US"/>
        </w:rPr>
        <w:t>Councillor WINES:</w:t>
      </w:r>
      <w:r w:rsidRPr="00F078BB">
        <w:rPr>
          <w:lang w:eastAsia="en-US"/>
        </w:rPr>
        <w:tab/>
        <w:t>Point of order, Mr Chair.</w:t>
      </w:r>
    </w:p>
    <w:p w14:paraId="771DF22B"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Point of order, Councillor WINES.</w:t>
      </w:r>
    </w:p>
    <w:p w14:paraId="52E05C6C" w14:textId="77777777" w:rsidR="00F078BB" w:rsidRPr="00F078BB" w:rsidRDefault="00F078BB" w:rsidP="00F078BB">
      <w:pPr>
        <w:spacing w:after="120"/>
        <w:ind w:left="2517" w:hanging="2517"/>
        <w:rPr>
          <w:lang w:eastAsia="en-US"/>
        </w:rPr>
      </w:pPr>
      <w:r w:rsidRPr="00F078BB">
        <w:rPr>
          <w:lang w:eastAsia="en-US"/>
        </w:rPr>
        <w:t>Councillor WINES:</w:t>
      </w:r>
      <w:r w:rsidRPr="00F078BB">
        <w:rPr>
          <w:lang w:eastAsia="en-US"/>
        </w:rPr>
        <w:tab/>
        <w:t>Can I just seek a ruling on the use of the word grub, in calling other Councillors that name in this place.</w:t>
      </w:r>
    </w:p>
    <w:p w14:paraId="04467E5E"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Councillor WINES, it would be an act of disorder and as much as it does deserve those particular Councillors using those words being ejected, this is the last meeting of the session, and I am not going to infringe on free speech.</w:t>
      </w:r>
    </w:p>
    <w:p w14:paraId="1F6A9B8A" w14:textId="77777777" w:rsidR="00F078BB" w:rsidRPr="00F078BB" w:rsidRDefault="00F078BB" w:rsidP="00F078BB">
      <w:pPr>
        <w:spacing w:after="120"/>
        <w:ind w:left="2517" w:hanging="2517"/>
        <w:rPr>
          <w:lang w:eastAsia="en-US"/>
        </w:rPr>
      </w:pPr>
      <w:r w:rsidRPr="00F078BB">
        <w:rPr>
          <w:i/>
          <w:iCs/>
          <w:lang w:eastAsia="en-US"/>
        </w:rPr>
        <w:t>Councillor interjecting.</w:t>
      </w:r>
    </w:p>
    <w:p w14:paraId="57DDCA3C"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Councillor JOHNSTON, Councillor JOHNSTON. Councillor JOHNSTON, you’re not going to interject. I am not kicking you out. As much as I know that’s what you would love me to do—</w:t>
      </w:r>
    </w:p>
    <w:p w14:paraId="72A4361D" w14:textId="77777777" w:rsidR="00F078BB" w:rsidRPr="00F078BB" w:rsidRDefault="00F078BB" w:rsidP="00F078BB">
      <w:pPr>
        <w:spacing w:after="120"/>
        <w:ind w:left="2517" w:hanging="2517"/>
        <w:rPr>
          <w:i/>
          <w:iCs/>
          <w:lang w:eastAsia="en-US"/>
        </w:rPr>
      </w:pPr>
      <w:r w:rsidRPr="00F078BB">
        <w:rPr>
          <w:i/>
          <w:iCs/>
          <w:lang w:eastAsia="en-US"/>
        </w:rPr>
        <w:t>Councillor interjecting.</w:t>
      </w:r>
    </w:p>
    <w:p w14:paraId="20BCD9F8" w14:textId="77777777" w:rsidR="00F078BB" w:rsidRPr="00F078BB" w:rsidRDefault="00F078BB" w:rsidP="00F078BB">
      <w:pPr>
        <w:spacing w:after="120"/>
        <w:ind w:left="2517" w:hanging="2517"/>
        <w:rPr>
          <w:lang w:eastAsia="en-US"/>
        </w:rPr>
      </w:pPr>
      <w:r w:rsidRPr="00F078BB">
        <w:rPr>
          <w:lang w:eastAsia="en-US"/>
        </w:rPr>
        <w:lastRenderedPageBreak/>
        <w:t>Chair:</w:t>
      </w:r>
      <w:r w:rsidRPr="00F078BB">
        <w:rPr>
          <w:lang w:eastAsia="en-US"/>
        </w:rPr>
        <w:tab/>
        <w:t>As much as I know that this is the last meeting, it’s going to be a very long meeting and you don’t want to be here, you are most welcome to stay.</w:t>
      </w:r>
    </w:p>
    <w:p w14:paraId="0802B412"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Point of order, Mr Chair.</w:t>
      </w:r>
    </w:p>
    <w:p w14:paraId="6AC2DA1F"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Further speakers please.</w:t>
      </w:r>
    </w:p>
    <w:p w14:paraId="5036D152"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Again, your remarks about my personal conduct and participation in this meeting are inappropriate. Of course, I am here, of course I am contributing. It is inappropriate that you continue to make these—</w:t>
      </w:r>
    </w:p>
    <w:p w14:paraId="62090C81" w14:textId="77777777" w:rsidR="00F078BB" w:rsidRPr="00F078BB" w:rsidRDefault="00F078BB" w:rsidP="00F078BB">
      <w:pPr>
        <w:spacing w:after="120"/>
        <w:ind w:left="2517" w:hanging="2517"/>
        <w:rPr>
          <w:i/>
          <w:iCs/>
          <w:lang w:eastAsia="en-US"/>
        </w:rPr>
      </w:pPr>
      <w:r w:rsidRPr="00F078BB">
        <w:rPr>
          <w:i/>
          <w:iCs/>
          <w:lang w:eastAsia="en-US"/>
        </w:rPr>
        <w:t>Councillor interjecting.</w:t>
      </w:r>
    </w:p>
    <w:p w14:paraId="1031A947"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Councillor MURPHY.</w:t>
      </w:r>
    </w:p>
    <w:p w14:paraId="5C37B84C"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—personal comments—</w:t>
      </w:r>
    </w:p>
    <w:p w14:paraId="60A61B97"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 xml:space="preserve">Just one moment Councillor JOHNSTON. </w:t>
      </w:r>
    </w:p>
    <w:p w14:paraId="5F7D63D8" w14:textId="77777777" w:rsidR="00F078BB" w:rsidRPr="00F078BB" w:rsidRDefault="00F078BB" w:rsidP="00F078BB">
      <w:pPr>
        <w:spacing w:after="120"/>
        <w:ind w:left="2517" w:hanging="2517"/>
        <w:rPr>
          <w:lang w:eastAsia="en-US"/>
        </w:rPr>
      </w:pPr>
      <w:r w:rsidRPr="00F078BB">
        <w:rPr>
          <w:lang w:eastAsia="en-US"/>
        </w:rPr>
        <w:tab/>
        <w:t xml:space="preserve">Councillor MURPHY, no, absolutely not. </w:t>
      </w:r>
    </w:p>
    <w:p w14:paraId="686C3633" w14:textId="77777777" w:rsidR="00F078BB" w:rsidRPr="00F078BB" w:rsidRDefault="00F078BB" w:rsidP="00F078BB">
      <w:pPr>
        <w:spacing w:after="120"/>
        <w:ind w:left="2517" w:hanging="2517"/>
        <w:rPr>
          <w:lang w:eastAsia="en-US"/>
        </w:rPr>
      </w:pPr>
      <w:r w:rsidRPr="00F078BB">
        <w:rPr>
          <w:lang w:eastAsia="en-US"/>
        </w:rPr>
        <w:tab/>
        <w:t>Councillor JOHNSTON.</w:t>
      </w:r>
    </w:p>
    <w:p w14:paraId="1A682F7A"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It is inappropriate that you continue to make these personal comments about me that are not part of your responsibility as the Chair of Council. It is wrong and you are a grub for continuing to do it.</w:t>
      </w:r>
    </w:p>
    <w:p w14:paraId="29F212D8" w14:textId="77777777" w:rsidR="00F078BB" w:rsidRPr="00F078BB" w:rsidRDefault="00F078BB" w:rsidP="00F078BB">
      <w:pPr>
        <w:spacing w:after="120"/>
        <w:ind w:left="2517" w:hanging="2517"/>
        <w:rPr>
          <w:i/>
          <w:iCs/>
          <w:lang w:eastAsia="en-US"/>
        </w:rPr>
      </w:pPr>
      <w:r w:rsidRPr="00F078BB">
        <w:rPr>
          <w:i/>
          <w:iCs/>
          <w:lang w:eastAsia="en-US"/>
        </w:rPr>
        <w:t>Councillors interjecting.</w:t>
      </w:r>
    </w:p>
    <w:p w14:paraId="46C9B2CC"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Councillors, stop.</w:t>
      </w:r>
    </w:p>
    <w:p w14:paraId="42DD1D24" w14:textId="77777777" w:rsidR="00F078BB" w:rsidRPr="00F078BB" w:rsidRDefault="00F078BB" w:rsidP="00F078BB">
      <w:pPr>
        <w:spacing w:after="120"/>
        <w:ind w:left="2517" w:hanging="2517"/>
        <w:rPr>
          <w:i/>
          <w:iCs/>
          <w:lang w:eastAsia="en-US"/>
        </w:rPr>
      </w:pPr>
      <w:r w:rsidRPr="00F078BB">
        <w:rPr>
          <w:i/>
          <w:iCs/>
          <w:lang w:eastAsia="en-US"/>
        </w:rPr>
        <w:t>Councillors interjecting.</w:t>
      </w:r>
    </w:p>
    <w:p w14:paraId="37B3D089"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Stop.</w:t>
      </w:r>
    </w:p>
    <w:p w14:paraId="0853E52D" w14:textId="77777777" w:rsidR="00F078BB" w:rsidRPr="00F078BB" w:rsidRDefault="00F078BB" w:rsidP="00F078BB">
      <w:pPr>
        <w:spacing w:after="120"/>
        <w:ind w:left="2517" w:hanging="2517"/>
        <w:rPr>
          <w:i/>
          <w:iCs/>
          <w:lang w:eastAsia="en-US"/>
        </w:rPr>
      </w:pPr>
      <w:r w:rsidRPr="00F078BB">
        <w:rPr>
          <w:i/>
          <w:iCs/>
          <w:lang w:eastAsia="en-US"/>
        </w:rPr>
        <w:t>Councillors interjecting.</w:t>
      </w:r>
    </w:p>
    <w:p w14:paraId="158B94D1"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The only person this is hurting is Councillor JOHNSTON, so we stop.</w:t>
      </w:r>
    </w:p>
    <w:p w14:paraId="26D8C283" w14:textId="77777777" w:rsidR="00F078BB" w:rsidRPr="00F078BB" w:rsidRDefault="00F078BB" w:rsidP="00F078BB">
      <w:pPr>
        <w:spacing w:after="120"/>
        <w:ind w:left="2517" w:hanging="2517"/>
        <w:rPr>
          <w:i/>
          <w:lang w:eastAsia="en-US"/>
        </w:rPr>
      </w:pPr>
      <w:r w:rsidRPr="00F078BB">
        <w:rPr>
          <w:i/>
          <w:lang w:eastAsia="en-US"/>
        </w:rPr>
        <w:t>Councillors interjecting.</w:t>
      </w:r>
    </w:p>
    <w:p w14:paraId="64AAD1FC" w14:textId="77777777" w:rsidR="00F078BB" w:rsidRPr="00F078BB" w:rsidRDefault="00F078BB" w:rsidP="00F078BB">
      <w:pPr>
        <w:spacing w:after="120"/>
        <w:ind w:left="2517" w:hanging="2517"/>
        <w:rPr>
          <w:iCs/>
          <w:lang w:eastAsia="en-US"/>
        </w:rPr>
      </w:pPr>
      <w:r w:rsidRPr="00F078BB">
        <w:rPr>
          <w:iCs/>
          <w:lang w:eastAsia="en-US"/>
        </w:rPr>
        <w:t>Chair:</w:t>
      </w:r>
      <w:r w:rsidRPr="00F078BB">
        <w:rPr>
          <w:iCs/>
          <w:lang w:eastAsia="en-US"/>
        </w:rPr>
        <w:tab/>
        <w:t xml:space="preserve">Are there further speakers to E&amp;C? </w:t>
      </w:r>
    </w:p>
    <w:p w14:paraId="0846ABCF" w14:textId="77777777" w:rsidR="00F078BB" w:rsidRPr="00F078BB" w:rsidRDefault="00F078BB" w:rsidP="00F078BB">
      <w:pPr>
        <w:spacing w:after="120"/>
        <w:ind w:left="2517" w:hanging="2517"/>
        <w:rPr>
          <w:iCs/>
          <w:lang w:eastAsia="en-US"/>
        </w:rPr>
      </w:pPr>
      <w:r w:rsidRPr="00F078BB">
        <w:rPr>
          <w:iCs/>
          <w:lang w:eastAsia="en-US"/>
        </w:rPr>
        <w:tab/>
        <w:t>Councillor MARX.</w:t>
      </w:r>
    </w:p>
    <w:p w14:paraId="1A39CFF6" w14:textId="12261D80" w:rsidR="00F078BB" w:rsidRPr="00F078BB" w:rsidRDefault="00F078BB" w:rsidP="00F078BB">
      <w:pPr>
        <w:spacing w:after="120"/>
        <w:ind w:left="2517" w:hanging="2517"/>
        <w:rPr>
          <w:iCs/>
          <w:lang w:eastAsia="en-US"/>
        </w:rPr>
      </w:pPr>
      <w:r w:rsidRPr="00F078BB">
        <w:rPr>
          <w:iCs/>
          <w:lang w:eastAsia="en-US"/>
        </w:rPr>
        <w:t>Councillor MARX:</w:t>
      </w:r>
      <w:r w:rsidRPr="00F078BB">
        <w:rPr>
          <w:iCs/>
          <w:lang w:eastAsia="en-US"/>
        </w:rPr>
        <w:tab/>
        <w:t xml:space="preserve">Yes. Thank you, Mr Chair. I rise to speak on item A, very briefly and item D as well, on the local law. I also want to mention very quickly item B, the contracts and tendering. Very quickly the item B, </w:t>
      </w:r>
      <w:proofErr w:type="gramStart"/>
      <w:r w:rsidRPr="00F078BB">
        <w:rPr>
          <w:iCs/>
          <w:lang w:eastAsia="en-US"/>
        </w:rPr>
        <w:t>contracts</w:t>
      </w:r>
      <w:proofErr w:type="gramEnd"/>
      <w:r w:rsidRPr="00F078BB">
        <w:rPr>
          <w:iCs/>
          <w:lang w:eastAsia="en-US"/>
        </w:rPr>
        <w:t xml:space="preserve"> and tendering. Through you, Mr Chair, the Leader of the Opposition mentioned how what a wonderful job the Council officers in</w:t>
      </w:r>
      <w:r w:rsidR="009438AA">
        <w:rPr>
          <w:iCs/>
          <w:lang w:eastAsia="en-US"/>
        </w:rPr>
        <w:t>-</w:t>
      </w:r>
      <w:r w:rsidRPr="00F078BB">
        <w:rPr>
          <w:iCs/>
          <w:lang w:eastAsia="en-US"/>
        </w:rPr>
        <w:t xml:space="preserve">house were doing with our parks and the maintenance of them. Can I say, I wholeheartedly agree with that statement? It’s unfortunate that his </w:t>
      </w:r>
      <w:r w:rsidR="009438AA">
        <w:rPr>
          <w:iCs/>
          <w:lang w:eastAsia="en-US"/>
        </w:rPr>
        <w:t>D</w:t>
      </w:r>
      <w:r w:rsidRPr="00F078BB">
        <w:rPr>
          <w:iCs/>
          <w:lang w:eastAsia="en-US"/>
        </w:rPr>
        <w:t>eputy doesn’t agree with that statement and was more than happy to get up on TV and land blast the officers in saying that they were doing a terrible job. You can’t have it both ways.</w:t>
      </w:r>
    </w:p>
    <w:p w14:paraId="36EBC6D7" w14:textId="77777777" w:rsidR="00F078BB" w:rsidRPr="00F078BB" w:rsidRDefault="00F078BB" w:rsidP="00F078BB">
      <w:pPr>
        <w:spacing w:after="120"/>
        <w:ind w:left="2517" w:hanging="2517"/>
        <w:rPr>
          <w:iCs/>
          <w:lang w:eastAsia="en-US"/>
        </w:rPr>
      </w:pPr>
      <w:r w:rsidRPr="00F078BB">
        <w:rPr>
          <w:iCs/>
          <w:lang w:eastAsia="en-US"/>
        </w:rPr>
        <w:tab/>
        <w:t xml:space="preserve">The item D, which was the Proposed Permitted Advertising Devices Designation and proposed amended Advertising Devices Design and Assessment Rule. Mr Chair, I rise to speak on this item and the Schrinner Council is committed to having clear and sensible guidelines when it comes to managing signs in our city. The </w:t>
      </w:r>
      <w:r w:rsidRPr="00F078BB">
        <w:rPr>
          <w:i/>
          <w:lang w:eastAsia="en-US"/>
        </w:rPr>
        <w:t>Advertising Devices Local Law 2021</w:t>
      </w:r>
      <w:r w:rsidRPr="00F078BB">
        <w:rPr>
          <w:iCs/>
          <w:lang w:eastAsia="en-US"/>
        </w:rPr>
        <w:t xml:space="preserve"> regulates advertising devices in Brisbane and is supported by the Advertising Devices Design and Assessment Rule and the Permitted Advertising Devices Rule. </w:t>
      </w:r>
    </w:p>
    <w:p w14:paraId="0E3801F9" w14:textId="70161AC4" w:rsidR="00F078BB" w:rsidRPr="00F078BB" w:rsidRDefault="00F078BB" w:rsidP="00F078BB">
      <w:pPr>
        <w:spacing w:after="120"/>
        <w:ind w:left="2517" w:hanging="2517"/>
        <w:rPr>
          <w:iCs/>
          <w:lang w:eastAsia="en-US"/>
        </w:rPr>
      </w:pPr>
      <w:r w:rsidRPr="00F078BB">
        <w:rPr>
          <w:iCs/>
          <w:lang w:eastAsia="en-US"/>
        </w:rPr>
        <w:tab/>
        <w:t xml:space="preserve">Also, this local law ensures advertising devices are located, </w:t>
      </w:r>
      <w:proofErr w:type="gramStart"/>
      <w:r w:rsidRPr="00F078BB">
        <w:rPr>
          <w:iCs/>
          <w:lang w:eastAsia="en-US"/>
        </w:rPr>
        <w:t>designed</w:t>
      </w:r>
      <w:proofErr w:type="gramEnd"/>
      <w:r w:rsidRPr="00F078BB">
        <w:rPr>
          <w:iCs/>
          <w:lang w:eastAsia="en-US"/>
        </w:rPr>
        <w:t xml:space="preserve"> and operated to minimise adverse impacts on the community and the environment. To achieve this advertising devices are assessed by applying standards of urban design, amenity, sustainability, conservation, </w:t>
      </w:r>
      <w:proofErr w:type="gramStart"/>
      <w:r w:rsidRPr="00F078BB">
        <w:rPr>
          <w:iCs/>
          <w:lang w:eastAsia="en-US"/>
        </w:rPr>
        <w:t>health</w:t>
      </w:r>
      <w:proofErr w:type="gramEnd"/>
      <w:r w:rsidRPr="00F078BB">
        <w:rPr>
          <w:iCs/>
          <w:lang w:eastAsia="en-US"/>
        </w:rPr>
        <w:t xml:space="preserve"> and safety, that are cost effective and in the public interest. The proposed changes to signs on private properties and in greenspaces are about having effective and appropriate rules. Council regularly conducts reviews of our local laws to ensure they are fit</w:t>
      </w:r>
      <w:r w:rsidR="009438AA">
        <w:rPr>
          <w:iCs/>
          <w:lang w:eastAsia="en-US"/>
        </w:rPr>
        <w:t>-</w:t>
      </w:r>
      <w:r w:rsidRPr="00F078BB">
        <w:rPr>
          <w:iCs/>
          <w:lang w:eastAsia="en-US"/>
        </w:rPr>
        <w:t>for</w:t>
      </w:r>
      <w:r w:rsidR="009438AA">
        <w:rPr>
          <w:iCs/>
          <w:lang w:eastAsia="en-US"/>
        </w:rPr>
        <w:t>-</w:t>
      </w:r>
      <w:r w:rsidRPr="00F078BB">
        <w:rPr>
          <w:iCs/>
          <w:lang w:eastAsia="en-US"/>
        </w:rPr>
        <w:t xml:space="preserve">purpose and responsive to our ever-changing environment. </w:t>
      </w:r>
    </w:p>
    <w:p w14:paraId="15B05519" w14:textId="77777777" w:rsidR="00F078BB" w:rsidRPr="00F078BB" w:rsidRDefault="00F078BB" w:rsidP="00F078BB">
      <w:pPr>
        <w:spacing w:after="120"/>
        <w:ind w:left="2517" w:hanging="2517"/>
        <w:rPr>
          <w:iCs/>
          <w:lang w:eastAsia="en-US"/>
        </w:rPr>
      </w:pPr>
      <w:r w:rsidRPr="00F078BB">
        <w:rPr>
          <w:iCs/>
          <w:lang w:eastAsia="en-US"/>
        </w:rPr>
        <w:tab/>
        <w:t xml:space="preserve">The proposed changes strike the delicate balance between upholding essential standards of public safety and respecting a person’s right to freedom of expression. </w:t>
      </w:r>
      <w:r w:rsidRPr="00F078BB">
        <w:rPr>
          <w:iCs/>
          <w:lang w:eastAsia="en-US"/>
        </w:rPr>
        <w:lastRenderedPageBreak/>
        <w:t>In accordance with section 10 and 57 of the local law, public consultation period ran from 12 July to 9 August. Council does not propose to make any amendments to the proposed designation or proposed amended advertising device sign, as a result of the one public submission that we received. Should this item have the support of the Chamber today, the commencement date will be 13 September 2023. We don’t expect these changes will result in any noticeable difference during election periods.</w:t>
      </w:r>
    </w:p>
    <w:p w14:paraId="47FA2A6C" w14:textId="77777777" w:rsidR="009438AA" w:rsidRDefault="00F078BB" w:rsidP="00F078BB">
      <w:pPr>
        <w:spacing w:after="120"/>
        <w:ind w:left="2517" w:hanging="2517"/>
        <w:rPr>
          <w:iCs/>
          <w:lang w:eastAsia="en-US"/>
        </w:rPr>
      </w:pPr>
      <w:r w:rsidRPr="00F078BB">
        <w:rPr>
          <w:iCs/>
          <w:lang w:eastAsia="en-US"/>
        </w:rPr>
        <w:tab/>
        <w:t xml:space="preserve">The other item I wanted to speak on briefly, which was item A, which was about the annual—the financials and the auditor’s report. The reason I’m raising this one very briefly is because through you, Mr Chair, the Leader of the Opposition mentioned FOGO. I just wanted to put something on the record about FOGO and the insistence that the Leader of the Opposition will roll this out to every single household across Brisbane. </w:t>
      </w:r>
    </w:p>
    <w:p w14:paraId="02BCC0CE" w14:textId="153109F8" w:rsidR="00F078BB" w:rsidRPr="00F078BB" w:rsidRDefault="009438AA" w:rsidP="00FA493B">
      <w:pPr>
        <w:spacing w:after="120"/>
        <w:ind w:left="2517" w:hanging="2517"/>
        <w:rPr>
          <w:iCs/>
          <w:lang w:eastAsia="en-US"/>
        </w:rPr>
      </w:pPr>
      <w:r>
        <w:rPr>
          <w:iCs/>
          <w:lang w:eastAsia="en-US"/>
        </w:rPr>
        <w:tab/>
      </w:r>
      <w:r w:rsidR="00F078BB" w:rsidRPr="00F078BB">
        <w:rPr>
          <w:iCs/>
          <w:lang w:eastAsia="en-US"/>
        </w:rPr>
        <w:t>I’m not sure if you’re aware but there was a Council in Sydney just recently did exactly that and can I read directly from the quotes.</w:t>
      </w:r>
      <w:r>
        <w:rPr>
          <w:iCs/>
          <w:lang w:eastAsia="en-US"/>
        </w:rPr>
        <w:t xml:space="preserve"> “</w:t>
      </w:r>
      <w:r w:rsidR="00F078BB" w:rsidRPr="00F078BB">
        <w:rPr>
          <w:iCs/>
          <w:lang w:eastAsia="en-US"/>
        </w:rPr>
        <w:t xml:space="preserve">Anger is mounting over a Sydney Council’s decision to collect red bins once every two weeks, with one Councillor admitting they hadn’t consulted locals in the surrounding properties. Garbage bins in the </w:t>
      </w:r>
      <w:r w:rsidR="00423DAE">
        <w:rPr>
          <w:iCs/>
          <w:lang w:eastAsia="en-US"/>
        </w:rPr>
        <w:t>i</w:t>
      </w:r>
      <w:r w:rsidR="00F078BB" w:rsidRPr="00F078BB">
        <w:rPr>
          <w:iCs/>
          <w:lang w:eastAsia="en-US"/>
        </w:rPr>
        <w:t>nner</w:t>
      </w:r>
      <w:r w:rsidR="00423DAE">
        <w:rPr>
          <w:iCs/>
          <w:lang w:eastAsia="en-US"/>
        </w:rPr>
        <w:t>-w</w:t>
      </w:r>
      <w:r w:rsidR="00F078BB" w:rsidRPr="00F078BB">
        <w:rPr>
          <w:iCs/>
          <w:lang w:eastAsia="en-US"/>
        </w:rPr>
        <w:t xml:space="preserve">est Council are now being collected fortnightly, and not weekly, as part of changes to the Council’s waste strategy. Sanitary products, </w:t>
      </w:r>
      <w:proofErr w:type="gramStart"/>
      <w:r w:rsidR="00F078BB" w:rsidRPr="00F078BB">
        <w:rPr>
          <w:iCs/>
          <w:lang w:eastAsia="en-US"/>
        </w:rPr>
        <w:t>nappies</w:t>
      </w:r>
      <w:proofErr w:type="gramEnd"/>
      <w:r w:rsidR="00F078BB" w:rsidRPr="00F078BB">
        <w:rPr>
          <w:iCs/>
          <w:lang w:eastAsia="en-US"/>
        </w:rPr>
        <w:t xml:space="preserve"> and pet litter, will remain in red bin items which will be collected fortnightly. Families have raised concerns about the smell, </w:t>
      </w:r>
      <w:proofErr w:type="gramStart"/>
      <w:r w:rsidR="00F078BB" w:rsidRPr="00F078BB">
        <w:rPr>
          <w:iCs/>
          <w:lang w:eastAsia="en-US"/>
        </w:rPr>
        <w:t>rodents</w:t>
      </w:r>
      <w:proofErr w:type="gramEnd"/>
      <w:r w:rsidR="00F078BB" w:rsidRPr="00F078BB">
        <w:rPr>
          <w:iCs/>
          <w:lang w:eastAsia="en-US"/>
        </w:rPr>
        <w:t xml:space="preserve"> and potential overflowing bins as we head into a summer of sweltering temperatures.</w:t>
      </w:r>
      <w:r w:rsidR="00423DAE">
        <w:rPr>
          <w:iCs/>
          <w:lang w:eastAsia="en-US"/>
        </w:rPr>
        <w:t>”</w:t>
      </w:r>
      <w:r w:rsidR="00F078BB" w:rsidRPr="00F078BB">
        <w:rPr>
          <w:iCs/>
          <w:lang w:eastAsia="en-US"/>
        </w:rPr>
        <w:t xml:space="preserve"> </w:t>
      </w:r>
    </w:p>
    <w:p w14:paraId="1E3D583C" w14:textId="73AE5021" w:rsidR="00F078BB" w:rsidRPr="00F078BB" w:rsidRDefault="00F078BB" w:rsidP="00F078BB">
      <w:pPr>
        <w:spacing w:after="120"/>
        <w:ind w:left="2517" w:hanging="2517"/>
        <w:rPr>
          <w:iCs/>
          <w:lang w:eastAsia="en-US"/>
        </w:rPr>
      </w:pPr>
      <w:r w:rsidRPr="00F078BB">
        <w:rPr>
          <w:iCs/>
          <w:lang w:eastAsia="en-US"/>
        </w:rPr>
        <w:tab/>
        <w:t>I make deliberate mention of that particular quote because it was also noted through you, Mr Chair, the Opposition making some comments about how we were scaremongering people. Well, can I say this is a Council with 35,000</w:t>
      </w:r>
      <w:r w:rsidR="00423DAE">
        <w:rPr>
          <w:iCs/>
          <w:lang w:eastAsia="en-US"/>
        </w:rPr>
        <w:t> </w:t>
      </w:r>
      <w:r w:rsidRPr="00F078BB">
        <w:rPr>
          <w:iCs/>
          <w:lang w:eastAsia="en-US"/>
        </w:rPr>
        <w:t xml:space="preserve">residents. We’re dealing with a Council of over </w:t>
      </w:r>
      <w:r w:rsidR="00423DAE">
        <w:rPr>
          <w:iCs/>
          <w:lang w:eastAsia="en-US"/>
        </w:rPr>
        <w:t>two</w:t>
      </w:r>
      <w:r w:rsidRPr="00F078BB">
        <w:rPr>
          <w:iCs/>
          <w:lang w:eastAsia="en-US"/>
        </w:rPr>
        <w:t xml:space="preserve"> million residents and to say that you are just going to roll out full FOGO without any consultation, without any proper planning, without any of the appropriate infrastructure, is a nonsense. </w:t>
      </w:r>
    </w:p>
    <w:p w14:paraId="326EAE85" w14:textId="74995741" w:rsidR="00F078BB" w:rsidRPr="00F078BB" w:rsidRDefault="00F078BB" w:rsidP="00F078BB">
      <w:pPr>
        <w:spacing w:after="120"/>
        <w:ind w:left="2517" w:hanging="2517"/>
        <w:rPr>
          <w:iCs/>
          <w:lang w:eastAsia="en-US"/>
        </w:rPr>
      </w:pPr>
      <w:r w:rsidRPr="00F078BB">
        <w:rPr>
          <w:iCs/>
          <w:lang w:eastAsia="en-US"/>
        </w:rPr>
        <w:tab/>
        <w:t>The other thing that I wanted to put on the record was, this particular resident wrote and said, he criticised the Council for having a one</w:t>
      </w:r>
      <w:r w:rsidR="00423DAE">
        <w:rPr>
          <w:iCs/>
          <w:lang w:eastAsia="en-US"/>
        </w:rPr>
        <w:t>-</w:t>
      </w:r>
      <w:r w:rsidRPr="00F078BB">
        <w:rPr>
          <w:iCs/>
          <w:lang w:eastAsia="en-US"/>
        </w:rPr>
        <w:t>size</w:t>
      </w:r>
      <w:r w:rsidR="00423DAE">
        <w:rPr>
          <w:iCs/>
          <w:lang w:eastAsia="en-US"/>
        </w:rPr>
        <w:t>-</w:t>
      </w:r>
      <w:r w:rsidRPr="00F078BB">
        <w:rPr>
          <w:iCs/>
          <w:lang w:eastAsia="en-US"/>
        </w:rPr>
        <w:t>fits</w:t>
      </w:r>
      <w:r w:rsidR="00423DAE">
        <w:rPr>
          <w:iCs/>
          <w:lang w:eastAsia="en-US"/>
        </w:rPr>
        <w:t>-</w:t>
      </w:r>
      <w:r w:rsidRPr="00F078BB">
        <w:rPr>
          <w:iCs/>
          <w:lang w:eastAsia="en-US"/>
        </w:rPr>
        <w:t>all approach. We’re still going to have to put everything in the existing red bin and it’s just going to be picked up every two weeks, it’s just going to be smelly and yucky and not going to give the outcome that we’re looking for. He also mentioned they found about this via Facebook comments, which has sparked more than 150</w:t>
      </w:r>
      <w:r w:rsidR="00423DAE">
        <w:rPr>
          <w:iCs/>
          <w:lang w:eastAsia="en-US"/>
        </w:rPr>
        <w:t> </w:t>
      </w:r>
      <w:r w:rsidRPr="00F078BB">
        <w:rPr>
          <w:iCs/>
          <w:lang w:eastAsia="en-US"/>
        </w:rPr>
        <w:t>comments on this post and in that thread, households lashed the decision as being out of touch and disastrous. While we need to support the environment and reduce waste, changes need to be carefully planned and implemented. The inner</w:t>
      </w:r>
      <w:r w:rsidR="00423DAE">
        <w:rPr>
          <w:iCs/>
          <w:lang w:eastAsia="en-US"/>
        </w:rPr>
        <w:noBreakHyphen/>
      </w:r>
      <w:r w:rsidRPr="00F078BB">
        <w:rPr>
          <w:iCs/>
          <w:lang w:eastAsia="en-US"/>
        </w:rPr>
        <w:t xml:space="preserve">west Council seems to largely just make their own decisions and ignore community feedback. </w:t>
      </w:r>
    </w:p>
    <w:p w14:paraId="5B2A020D" w14:textId="39B55166" w:rsidR="00F078BB" w:rsidRPr="00F078BB" w:rsidRDefault="00F078BB" w:rsidP="00F078BB">
      <w:pPr>
        <w:spacing w:after="120"/>
        <w:ind w:left="2517"/>
        <w:rPr>
          <w:iCs/>
          <w:lang w:eastAsia="en-US"/>
        </w:rPr>
      </w:pPr>
      <w:r w:rsidRPr="00F078BB">
        <w:rPr>
          <w:iCs/>
          <w:lang w:eastAsia="en-US"/>
        </w:rPr>
        <w:t>I can tell you, Mr Chair, we do not ignore community feedback, we will be making sure this thing is very carefully planned and rolled out across our 2.2 million households. I noticed that the Councillor on the opposite side through you, Mr</w:t>
      </w:r>
      <w:r w:rsidR="00423DAE">
        <w:rPr>
          <w:iCs/>
          <w:lang w:eastAsia="en-US"/>
        </w:rPr>
        <w:t> </w:t>
      </w:r>
      <w:r w:rsidRPr="00F078BB">
        <w:rPr>
          <w:iCs/>
          <w:lang w:eastAsia="en-US"/>
        </w:rPr>
        <w:t>Chair, is laughing at the idea of making these things carefully planned—</w:t>
      </w:r>
    </w:p>
    <w:p w14:paraId="759D8F7A" w14:textId="77777777" w:rsidR="00F078BB" w:rsidRPr="00F078BB" w:rsidRDefault="00F078BB" w:rsidP="00F078BB">
      <w:pPr>
        <w:spacing w:after="120"/>
        <w:ind w:left="2517" w:hanging="2517"/>
        <w:rPr>
          <w:i/>
          <w:iCs/>
          <w:lang w:eastAsia="en-US"/>
        </w:rPr>
      </w:pPr>
      <w:r w:rsidRPr="00F078BB">
        <w:rPr>
          <w:i/>
          <w:iCs/>
          <w:lang w:eastAsia="en-US"/>
        </w:rPr>
        <w:t>Councillors interjecting.</w:t>
      </w:r>
    </w:p>
    <w:p w14:paraId="38962498" w14:textId="77777777" w:rsidR="00F078BB" w:rsidRPr="00F078BB" w:rsidRDefault="00F078BB" w:rsidP="00F078BB">
      <w:pPr>
        <w:spacing w:after="120"/>
        <w:ind w:left="2517" w:hanging="2517"/>
        <w:rPr>
          <w:lang w:eastAsia="en-US"/>
        </w:rPr>
      </w:pPr>
      <w:r w:rsidRPr="00F078BB">
        <w:rPr>
          <w:lang w:eastAsia="en-US"/>
        </w:rPr>
        <w:t>Councillor MARX:</w:t>
      </w:r>
      <w:r w:rsidRPr="00F078BB">
        <w:rPr>
          <w:lang w:eastAsia="en-US"/>
        </w:rPr>
        <w:tab/>
        <w:t>—but that’s what we do as responsible—</w:t>
      </w:r>
    </w:p>
    <w:p w14:paraId="7306BCFF" w14:textId="77777777" w:rsidR="00F078BB" w:rsidRPr="00F078BB" w:rsidRDefault="00F078BB" w:rsidP="00F078BB">
      <w:pPr>
        <w:spacing w:after="120"/>
        <w:ind w:left="2517" w:hanging="2517"/>
        <w:rPr>
          <w:i/>
          <w:iCs/>
          <w:lang w:eastAsia="en-US"/>
        </w:rPr>
      </w:pPr>
      <w:r w:rsidRPr="00F078BB">
        <w:rPr>
          <w:i/>
          <w:iCs/>
          <w:lang w:eastAsia="en-US"/>
        </w:rPr>
        <w:t>Councillors interjecting.</w:t>
      </w:r>
    </w:p>
    <w:p w14:paraId="2E8EAC87"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 xml:space="preserve">Just one moment please. </w:t>
      </w:r>
    </w:p>
    <w:p w14:paraId="327D7E00" w14:textId="77777777" w:rsidR="00F078BB" w:rsidRPr="00F078BB" w:rsidRDefault="00F078BB" w:rsidP="00F078BB">
      <w:pPr>
        <w:spacing w:after="120"/>
        <w:ind w:left="2517" w:hanging="2517"/>
        <w:rPr>
          <w:lang w:eastAsia="en-US"/>
        </w:rPr>
      </w:pPr>
      <w:r w:rsidRPr="00F078BB">
        <w:rPr>
          <w:lang w:eastAsia="en-US"/>
        </w:rPr>
        <w:tab/>
        <w:t xml:space="preserve">Councillor MARX is speaking. Councillor MASSEY and Councillor COLLIER, correct me if I’m wrong, no more outbursts please. </w:t>
      </w:r>
    </w:p>
    <w:p w14:paraId="1357A05E" w14:textId="77777777" w:rsidR="00F078BB" w:rsidRPr="00F078BB" w:rsidRDefault="00F078BB" w:rsidP="00F078BB">
      <w:pPr>
        <w:spacing w:after="120"/>
        <w:ind w:left="2517" w:hanging="2517"/>
        <w:rPr>
          <w:lang w:eastAsia="en-US"/>
        </w:rPr>
      </w:pPr>
      <w:r w:rsidRPr="00F078BB">
        <w:rPr>
          <w:lang w:eastAsia="en-US"/>
        </w:rPr>
        <w:tab/>
        <w:t>Councillor MARX.</w:t>
      </w:r>
    </w:p>
    <w:p w14:paraId="23AFEBE0" w14:textId="77777777" w:rsidR="00F078BB" w:rsidRPr="00F078BB" w:rsidRDefault="00F078BB" w:rsidP="00F078BB">
      <w:pPr>
        <w:spacing w:after="120"/>
        <w:ind w:left="2517" w:hanging="2517"/>
        <w:rPr>
          <w:lang w:eastAsia="en-US"/>
        </w:rPr>
      </w:pPr>
      <w:r w:rsidRPr="00F078BB">
        <w:rPr>
          <w:lang w:eastAsia="en-US"/>
        </w:rPr>
        <w:t>Councillor MARX:</w:t>
      </w:r>
      <w:r w:rsidRPr="00F078BB">
        <w:rPr>
          <w:lang w:eastAsia="en-US"/>
        </w:rPr>
        <w:tab/>
        <w:t>That’s what we do on this side of the Chamber through you, Mr Chair, we roll out these programs responsibly, with very careful thought and very careful planning, so that we know when the food is picked up from the residents, it’s been picked up in such a way that it doesn’t impact on any amenity on anybody, and it has somewhere to go other than just rotting in the bins. Thank you, Mr Chair.</w:t>
      </w:r>
    </w:p>
    <w:p w14:paraId="2EF8ACEB" w14:textId="77777777" w:rsidR="00F078BB" w:rsidRPr="00F078BB" w:rsidRDefault="00F078BB" w:rsidP="00F078BB">
      <w:pPr>
        <w:spacing w:after="120"/>
        <w:ind w:left="2517" w:hanging="2517"/>
        <w:rPr>
          <w:lang w:eastAsia="en-US"/>
        </w:rPr>
      </w:pPr>
      <w:r w:rsidRPr="00F078BB">
        <w:rPr>
          <w:lang w:eastAsia="en-US"/>
        </w:rPr>
        <w:lastRenderedPageBreak/>
        <w:t>Chair:</w:t>
      </w:r>
      <w:r w:rsidRPr="00F078BB">
        <w:rPr>
          <w:lang w:eastAsia="en-US"/>
        </w:rPr>
        <w:tab/>
        <w:t xml:space="preserve">Thank you, Councillor MARX. </w:t>
      </w:r>
    </w:p>
    <w:p w14:paraId="150E8439" w14:textId="77777777" w:rsidR="00F078BB" w:rsidRPr="00F078BB" w:rsidRDefault="00F078BB" w:rsidP="00F078BB">
      <w:pPr>
        <w:spacing w:after="120"/>
        <w:ind w:left="2517" w:hanging="2517"/>
        <w:rPr>
          <w:lang w:eastAsia="en-US"/>
        </w:rPr>
      </w:pPr>
      <w:r w:rsidRPr="00F078BB">
        <w:rPr>
          <w:lang w:eastAsia="en-US"/>
        </w:rPr>
        <w:tab/>
        <w:t xml:space="preserve">Further speakers? </w:t>
      </w:r>
    </w:p>
    <w:p w14:paraId="68F331CE" w14:textId="77777777" w:rsidR="00F078BB" w:rsidRPr="00F078BB" w:rsidRDefault="00F078BB" w:rsidP="00F078BB">
      <w:pPr>
        <w:spacing w:after="120"/>
        <w:ind w:left="2517" w:hanging="2517"/>
        <w:rPr>
          <w:lang w:eastAsia="en-US"/>
        </w:rPr>
      </w:pPr>
      <w:r w:rsidRPr="00F078BB">
        <w:rPr>
          <w:lang w:eastAsia="en-US"/>
        </w:rPr>
        <w:tab/>
        <w:t>Councillor MASSEY.</w:t>
      </w:r>
    </w:p>
    <w:p w14:paraId="54CAA764" w14:textId="3E905E8A" w:rsidR="00F078BB" w:rsidRPr="00F078BB" w:rsidRDefault="00F078BB" w:rsidP="00F078BB">
      <w:pPr>
        <w:spacing w:after="120"/>
        <w:ind w:left="2517" w:hanging="2517"/>
        <w:rPr>
          <w:lang w:eastAsia="en-US"/>
        </w:rPr>
      </w:pPr>
      <w:r w:rsidRPr="00F078BB">
        <w:rPr>
          <w:lang w:eastAsia="en-US"/>
        </w:rPr>
        <w:t>Councillor MASSEY:</w:t>
      </w:r>
      <w:r w:rsidRPr="00F078BB">
        <w:rPr>
          <w:lang w:eastAsia="en-US"/>
        </w:rPr>
        <w:tab/>
        <w:t xml:space="preserve">Thanks, Chair. I wish to speak on items C, D—and I rise to speak on items C, D, and F. Look, I’ll begin with the </w:t>
      </w:r>
      <w:r w:rsidR="00423DAE">
        <w:rPr>
          <w:lang w:eastAsia="en-US"/>
        </w:rPr>
        <w:t>a</w:t>
      </w:r>
      <w:r w:rsidRPr="00F078BB">
        <w:rPr>
          <w:lang w:eastAsia="en-US"/>
        </w:rPr>
        <w:t xml:space="preserve">nnual </w:t>
      </w:r>
      <w:r w:rsidR="00423DAE">
        <w:rPr>
          <w:lang w:eastAsia="en-US"/>
        </w:rPr>
        <w:t>r</w:t>
      </w:r>
      <w:r w:rsidRPr="00F078BB">
        <w:rPr>
          <w:lang w:eastAsia="en-US"/>
        </w:rPr>
        <w:t xml:space="preserve">eport, understanding that this </w:t>
      </w:r>
      <w:r w:rsidR="00423DAE">
        <w:rPr>
          <w:lang w:eastAsia="en-US"/>
        </w:rPr>
        <w:t>a</w:t>
      </w:r>
      <w:r w:rsidRPr="00F078BB">
        <w:rPr>
          <w:lang w:eastAsia="en-US"/>
        </w:rPr>
        <w:t xml:space="preserve">nnual </w:t>
      </w:r>
      <w:r w:rsidR="00423DAE">
        <w:rPr>
          <w:lang w:eastAsia="en-US"/>
        </w:rPr>
        <w:t>r</w:t>
      </w:r>
      <w:r w:rsidRPr="00F078BB">
        <w:rPr>
          <w:lang w:eastAsia="en-US"/>
        </w:rPr>
        <w:t xml:space="preserve">eport plays a really important role in trying to demonstrate what the Council is doing currently, but I just rise to speak on a couple of points in it. As we can see from the data and the conversations that we’ve had in the Chamber over the past recent weeks, public transport has declined. </w:t>
      </w:r>
    </w:p>
    <w:p w14:paraId="7D849552" w14:textId="77777777" w:rsidR="00F078BB" w:rsidRPr="00F078BB" w:rsidRDefault="00F078BB" w:rsidP="00F078BB">
      <w:pPr>
        <w:spacing w:after="120"/>
        <w:ind w:left="2517"/>
        <w:rPr>
          <w:lang w:eastAsia="en-US"/>
        </w:rPr>
      </w:pPr>
      <w:r w:rsidRPr="00F078BB">
        <w:rPr>
          <w:lang w:eastAsia="en-US"/>
        </w:rPr>
        <w:t>Public transport usage has declined dramatically, and this potentially is connected to the fact that there’s a lack of knowledge about public transport usage within this Chamber. From my understanding, only two Councillors actually use public transport to come here on Tuesday.</w:t>
      </w:r>
    </w:p>
    <w:p w14:paraId="62615D81" w14:textId="77777777" w:rsidR="00F078BB" w:rsidRPr="00F078BB" w:rsidRDefault="00F078BB" w:rsidP="00F078BB">
      <w:pPr>
        <w:spacing w:after="120"/>
        <w:ind w:left="2517" w:hanging="2517"/>
        <w:rPr>
          <w:i/>
          <w:iCs/>
          <w:lang w:eastAsia="en-US"/>
        </w:rPr>
      </w:pPr>
      <w:r w:rsidRPr="00F078BB">
        <w:rPr>
          <w:i/>
          <w:iCs/>
          <w:lang w:eastAsia="en-US"/>
        </w:rPr>
        <w:t>Councillor interjecting.</w:t>
      </w:r>
    </w:p>
    <w:p w14:paraId="4C4CFB4C" w14:textId="77777777" w:rsidR="00F078BB" w:rsidRPr="00F078BB" w:rsidRDefault="00F078BB" w:rsidP="00F078BB">
      <w:pPr>
        <w:spacing w:after="120"/>
        <w:ind w:left="2517" w:hanging="2517"/>
        <w:rPr>
          <w:lang w:eastAsia="en-US"/>
        </w:rPr>
      </w:pPr>
      <w:r w:rsidRPr="00F078BB">
        <w:rPr>
          <w:lang w:eastAsia="en-US"/>
        </w:rPr>
        <w:t>Councillor MASSEY:</w:t>
      </w:r>
      <w:r w:rsidRPr="00F078BB">
        <w:rPr>
          <w:lang w:eastAsia="en-US"/>
        </w:rPr>
        <w:tab/>
        <w:t>Yes, you do. I think I do—through you, Chair. This decrease in public transport can be expected during the COVID period, but when we have a Liberal Council that’s constantly seeing the public transport behaviour, and getting people onto public transport is a priority, but we see that there is a decrease in public transport very clearly. We know that there’s a disconnect there. Maybe a part of that disconnect is the fact that—</w:t>
      </w:r>
    </w:p>
    <w:p w14:paraId="40517FDB" w14:textId="77777777" w:rsidR="00F078BB" w:rsidRPr="00F078BB" w:rsidRDefault="00F078BB" w:rsidP="00F078BB">
      <w:pPr>
        <w:spacing w:after="120"/>
        <w:ind w:left="2517" w:hanging="2517"/>
        <w:rPr>
          <w:i/>
          <w:iCs/>
          <w:lang w:eastAsia="en-US"/>
        </w:rPr>
      </w:pPr>
      <w:r w:rsidRPr="00F078BB">
        <w:rPr>
          <w:i/>
          <w:iCs/>
          <w:lang w:eastAsia="en-US"/>
        </w:rPr>
        <w:t>Councillor interjecting.</w:t>
      </w:r>
    </w:p>
    <w:p w14:paraId="11A2C7F5" w14:textId="77777777" w:rsidR="00F078BB" w:rsidRPr="00F078BB" w:rsidRDefault="00F078BB" w:rsidP="00F078BB">
      <w:pPr>
        <w:spacing w:after="120"/>
        <w:ind w:left="2517" w:hanging="2517"/>
        <w:rPr>
          <w:lang w:eastAsia="en-US"/>
        </w:rPr>
      </w:pPr>
      <w:r w:rsidRPr="00F078BB">
        <w:rPr>
          <w:lang w:eastAsia="en-US"/>
        </w:rPr>
        <w:t>Councillor MASSEY:</w:t>
      </w:r>
      <w:r w:rsidRPr="00F078BB">
        <w:rPr>
          <w:lang w:eastAsia="en-US"/>
        </w:rPr>
        <w:tab/>
        <w:t>Bless you. Maybe a part of that disconnect is a part of the fact of the many, many, many, many petitions around public transport that are ignored, or put aside, or tabled by this Council, and these petitions talk from residents saying, we need more frequency, we want routes to be extended, we want these dead spots or the dead areas that we would like public transport for to be put in process and for something to be done in it. So, it is, to me, a bit of—with this report, it’s—and in our conversations, clear that there’s saying one thing and then there’s actually doing.</w:t>
      </w:r>
    </w:p>
    <w:p w14:paraId="2CDDBBDA" w14:textId="44D9D5C5" w:rsidR="00F078BB" w:rsidRPr="00F078BB" w:rsidRDefault="00F078BB" w:rsidP="00F078BB">
      <w:pPr>
        <w:spacing w:after="120"/>
        <w:ind w:left="2517"/>
        <w:rPr>
          <w:lang w:eastAsia="en-US"/>
        </w:rPr>
      </w:pPr>
      <w:r w:rsidRPr="00F078BB">
        <w:rPr>
          <w:lang w:eastAsia="en-US"/>
        </w:rPr>
        <w:t>It is sad to see that public transport usage isn’t getting to the numbers of pre</w:t>
      </w:r>
      <w:r w:rsidR="00423DAE">
        <w:rPr>
          <w:lang w:eastAsia="en-US"/>
        </w:rPr>
        <w:noBreakHyphen/>
      </w:r>
      <w:r w:rsidRPr="00F078BB">
        <w:rPr>
          <w:lang w:eastAsia="en-US"/>
        </w:rPr>
        <w:t xml:space="preserve">pandemic levels because, clearly, without that increase in usage, what Brisbane will be is an absolute gridlock, right? I say this even as the Councillor for The Gabba that is inner city, and then we talk about the potential developments that will be happening all across Montague Road and the </w:t>
      </w:r>
      <w:proofErr w:type="spellStart"/>
      <w:r w:rsidRPr="00F078BB">
        <w:rPr>
          <w:lang w:eastAsia="en-US"/>
        </w:rPr>
        <w:t>Kurilpa</w:t>
      </w:r>
      <w:proofErr w:type="spellEnd"/>
      <w:r w:rsidRPr="00F078BB">
        <w:rPr>
          <w:lang w:eastAsia="en-US"/>
        </w:rPr>
        <w:t xml:space="preserve"> </w:t>
      </w:r>
      <w:r w:rsidR="00423DAE">
        <w:rPr>
          <w:lang w:eastAsia="en-US"/>
        </w:rPr>
        <w:t>p</w:t>
      </w:r>
      <w:r w:rsidRPr="00F078BB">
        <w:rPr>
          <w:lang w:eastAsia="en-US"/>
        </w:rPr>
        <w:t xml:space="preserve">recinct, and it will be gridlock. </w:t>
      </w:r>
    </w:p>
    <w:p w14:paraId="517C565D" w14:textId="174B381F" w:rsidR="00F078BB" w:rsidRPr="00F078BB" w:rsidRDefault="00F078BB" w:rsidP="00F078BB">
      <w:pPr>
        <w:spacing w:after="120"/>
        <w:ind w:left="2517"/>
        <w:rPr>
          <w:lang w:eastAsia="en-US"/>
        </w:rPr>
      </w:pPr>
      <w:r w:rsidRPr="00F078BB">
        <w:rPr>
          <w:lang w:eastAsia="en-US"/>
        </w:rPr>
        <w:t>Already, now, we have residents contact us about the 60</w:t>
      </w:r>
      <w:r w:rsidR="00927DF6">
        <w:rPr>
          <w:lang w:eastAsia="en-US"/>
        </w:rPr>
        <w:t>—</w:t>
      </w:r>
      <w:r w:rsidRPr="00F078BB">
        <w:rPr>
          <w:lang w:eastAsia="en-US"/>
        </w:rPr>
        <w:t>taking</w:t>
      </w:r>
      <w:r w:rsidR="00927DF6">
        <w:rPr>
          <w:lang w:eastAsia="en-US"/>
        </w:rPr>
        <w:t xml:space="preserve"> 3</w:t>
      </w:r>
      <w:r w:rsidRPr="00F078BB">
        <w:rPr>
          <w:lang w:eastAsia="en-US"/>
        </w:rPr>
        <w:t>0 minutes to get to the city. There’s reasons why people aren’t using public transport, and that’s because we’re not doing all the work that’s needed to actually provide this and the behavioural change to it to happen.</w:t>
      </w:r>
    </w:p>
    <w:p w14:paraId="2A0A0228" w14:textId="77777777" w:rsidR="00F078BB" w:rsidRPr="00F078BB" w:rsidRDefault="00F078BB" w:rsidP="00F078BB">
      <w:pPr>
        <w:spacing w:after="120"/>
        <w:ind w:left="2517" w:hanging="2517"/>
        <w:rPr>
          <w:lang w:eastAsia="en-US"/>
        </w:rPr>
      </w:pPr>
      <w:r w:rsidRPr="00F078BB">
        <w:rPr>
          <w:lang w:eastAsia="en-US"/>
        </w:rPr>
        <w:tab/>
        <w:t xml:space="preserve">I’ll talk briefly, also, about the drop of usage in ferries, especially since we know that the Cross River Ferry and the </w:t>
      </w:r>
      <w:proofErr w:type="spellStart"/>
      <w:r w:rsidRPr="00F078BB">
        <w:rPr>
          <w:lang w:eastAsia="en-US"/>
        </w:rPr>
        <w:t>CityHopper</w:t>
      </w:r>
      <w:proofErr w:type="spellEnd"/>
      <w:r w:rsidRPr="00F078BB">
        <w:rPr>
          <w:lang w:eastAsia="en-US"/>
        </w:rPr>
        <w:t xml:space="preserve"> ferry are free. I mean, we have these free ferries. How is there not an increase in usage? Of course, free ferries create challenges for residents in areas, especially that have very little connectivity for ferry usage—people down in Kangaroo Point, from my ward, are often waiting for those </w:t>
      </w:r>
      <w:proofErr w:type="spellStart"/>
      <w:r w:rsidRPr="00F078BB">
        <w:rPr>
          <w:lang w:eastAsia="en-US"/>
        </w:rPr>
        <w:t>CityHoppers</w:t>
      </w:r>
      <w:proofErr w:type="spellEnd"/>
      <w:r w:rsidRPr="00F078BB">
        <w:rPr>
          <w:lang w:eastAsia="en-US"/>
        </w:rPr>
        <w:t xml:space="preserve"> because they’re being used for free. </w:t>
      </w:r>
    </w:p>
    <w:p w14:paraId="5D01803C" w14:textId="77777777" w:rsidR="00F078BB" w:rsidRPr="00F078BB" w:rsidRDefault="00F078BB" w:rsidP="00F078BB">
      <w:pPr>
        <w:spacing w:after="120"/>
        <w:ind w:left="2517"/>
        <w:rPr>
          <w:lang w:eastAsia="en-US"/>
        </w:rPr>
      </w:pPr>
      <w:r w:rsidRPr="00F078BB">
        <w:rPr>
          <w:lang w:eastAsia="en-US"/>
        </w:rPr>
        <w:t xml:space="preserve">But when we have free ferries and we’re seeing that it’s a tourist—because it is a tourism incentive, I would say—it shows, again, that we have to go back to the drawing board if we want our communities to change their behaviour and to change the practices that we have to try to get more people on public transport. </w:t>
      </w:r>
    </w:p>
    <w:p w14:paraId="1DA1777C" w14:textId="3BB4C98A" w:rsidR="00F078BB" w:rsidRPr="00F078BB" w:rsidRDefault="00F078BB" w:rsidP="00F078BB">
      <w:pPr>
        <w:spacing w:after="120"/>
        <w:ind w:left="2517" w:hanging="2517"/>
        <w:rPr>
          <w:lang w:eastAsia="en-US"/>
        </w:rPr>
      </w:pPr>
      <w:r w:rsidRPr="00F078BB">
        <w:rPr>
          <w:lang w:eastAsia="en-US"/>
        </w:rPr>
        <w:tab/>
        <w:t xml:space="preserve">There’s a lot of greenwashing in here. We know that offsets do not mean a reduction in emissions. There’s a point in the </w:t>
      </w:r>
      <w:r w:rsidR="00927DF6">
        <w:rPr>
          <w:lang w:eastAsia="en-US"/>
        </w:rPr>
        <w:t>annual report</w:t>
      </w:r>
      <w:r w:rsidRPr="00F078BB">
        <w:rPr>
          <w:lang w:eastAsia="en-US"/>
        </w:rPr>
        <w:t xml:space="preserve"> that talks about at least a 30% decrease in emissions by 2031, which I find curious since over five years—2021-22, 2016-17—Brisbane City Council has only reduced its emissions by seven per cent. So, that’s not a lot. There’s a lot of work to be done in that space and noting a big part of contribution of emissions is actually the building of </w:t>
      </w:r>
      <w:r w:rsidRPr="00F078BB">
        <w:rPr>
          <w:lang w:eastAsia="en-US"/>
        </w:rPr>
        <w:lastRenderedPageBreak/>
        <w:t>construction. I’ll talk about this later. We have lots of things to talk about today and we’ll talk about that about The Gabba rebuild.</w:t>
      </w:r>
    </w:p>
    <w:p w14:paraId="567182EC" w14:textId="763B0A67" w:rsidR="00F078BB" w:rsidRPr="00F078BB" w:rsidRDefault="00F078BB" w:rsidP="00F078BB">
      <w:pPr>
        <w:spacing w:after="120"/>
        <w:ind w:left="2517" w:hanging="2517"/>
        <w:rPr>
          <w:lang w:eastAsia="en-US"/>
        </w:rPr>
      </w:pPr>
      <w:r w:rsidRPr="00F078BB">
        <w:rPr>
          <w:lang w:eastAsia="en-US"/>
        </w:rPr>
        <w:tab/>
        <w:t>In here, it also talks about another thing. I just want to touch about this—an increased resilience related to residents and property from natural hazards. In here, in this report, it says, it’s closely monitoring. It doesn’t say that it’s on track, and I’m thankful that we can see that on there, because we know when our city floods, residents are trapped. They don’t have the resilience. There is increased risk for their property and with the aim—with blunt instruments like the TLPI focused on floodplains—deep, deep floodplains, it should only be monitored because we are going to be putting more and more people at risk.</w:t>
      </w:r>
    </w:p>
    <w:p w14:paraId="5BB87E63" w14:textId="77777777" w:rsidR="00F078BB" w:rsidRPr="00F078BB" w:rsidRDefault="00F078BB" w:rsidP="00F078BB">
      <w:pPr>
        <w:spacing w:after="120"/>
        <w:ind w:left="2517" w:hanging="2517"/>
        <w:rPr>
          <w:lang w:eastAsia="en-US"/>
        </w:rPr>
      </w:pPr>
      <w:r w:rsidRPr="00F078BB">
        <w:rPr>
          <w:lang w:eastAsia="en-US"/>
        </w:rPr>
        <w:tab/>
        <w:t xml:space="preserve">I’ll move on to talk about item D, which is advertising devices, designations—proposed amendment to advertising devices and design. I’ll talk quite briefly to this one. What we see here is a reduction in greenspaces and private property. This change, to me, and to many out there really calls as an indicator of who the real opposition here will be in the future. </w:t>
      </w:r>
    </w:p>
    <w:p w14:paraId="4FD56FF5" w14:textId="520B1B23" w:rsidR="00F078BB" w:rsidRPr="00F078BB" w:rsidRDefault="00F078BB" w:rsidP="00F078BB">
      <w:pPr>
        <w:spacing w:after="120"/>
        <w:ind w:left="2517"/>
        <w:rPr>
          <w:lang w:eastAsia="en-US"/>
        </w:rPr>
      </w:pPr>
      <w:r w:rsidRPr="00F078BB">
        <w:rPr>
          <w:lang w:eastAsia="en-US"/>
        </w:rPr>
        <w:t xml:space="preserve">Because we know that </w:t>
      </w:r>
      <w:r w:rsidR="00927DF6">
        <w:rPr>
          <w:lang w:eastAsia="en-US"/>
        </w:rPr>
        <w:t>t</w:t>
      </w:r>
      <w:r w:rsidRPr="00F078BB">
        <w:rPr>
          <w:lang w:eastAsia="en-US"/>
        </w:rPr>
        <w:t>he Greens have the largest, most active grassroots campaign immobilisation, and that is being reduced, publicly, right? But that doesn’t matter. We’re still going to be campaigning, and every person that can’t be there with more than four designs in a park will be on doors. We’ll continue that work, but, to me, that’s a clear indicator that we’re trying to stop that grassroots movement.</w:t>
      </w:r>
    </w:p>
    <w:p w14:paraId="4A34FB98" w14:textId="0F1CE22A" w:rsidR="00F078BB" w:rsidRPr="00F078BB" w:rsidRDefault="00F078BB" w:rsidP="00F078BB">
      <w:pPr>
        <w:spacing w:after="120"/>
        <w:ind w:left="2517"/>
        <w:rPr>
          <w:lang w:eastAsia="en-US"/>
        </w:rPr>
      </w:pPr>
      <w:r w:rsidRPr="00F078BB">
        <w:rPr>
          <w:lang w:eastAsia="en-US"/>
        </w:rPr>
        <w:t>I’ll move on to number E—the Kangaroo Point Green Bridge and the Moggill Road corridor. I think I’ll speak specifically about the green bridges in this. When the green bridges were announced, there was five. Let’s not be fooled here to the sense that the promise was, we’re going to deliver some bridges at the tune of 550</w:t>
      </w:r>
      <w:r w:rsidR="00055855">
        <w:rPr>
          <w:lang w:eastAsia="en-US"/>
        </w:rPr>
        <w:t> </w:t>
      </w:r>
      <w:r w:rsidRPr="00F078BB">
        <w:rPr>
          <w:lang w:eastAsia="en-US"/>
        </w:rPr>
        <w:t>million. That wasn’t what was said. We know this. What was said is, we, as a city, are going to deliver five green bridges.</w:t>
      </w:r>
    </w:p>
    <w:p w14:paraId="6DA4DE24" w14:textId="0F9E693E" w:rsidR="00F078BB" w:rsidRPr="00F078BB" w:rsidRDefault="00F078BB" w:rsidP="00F078BB">
      <w:pPr>
        <w:spacing w:after="120"/>
        <w:ind w:left="2517"/>
        <w:rPr>
          <w:lang w:eastAsia="en-US"/>
        </w:rPr>
      </w:pPr>
      <w:r w:rsidRPr="00F078BB">
        <w:rPr>
          <w:lang w:eastAsia="en-US"/>
        </w:rPr>
        <w:t xml:space="preserve">What we’re experiencing now, and since the budget’s really where the other </w:t>
      </w:r>
      <w:r w:rsidR="00055855">
        <w:rPr>
          <w:lang w:eastAsia="en-US"/>
        </w:rPr>
        <w:t>g</w:t>
      </w:r>
      <w:r w:rsidRPr="00F078BB">
        <w:rPr>
          <w:lang w:eastAsia="en-US"/>
        </w:rPr>
        <w:t xml:space="preserve">reen </w:t>
      </w:r>
      <w:r w:rsidR="00055855">
        <w:rPr>
          <w:lang w:eastAsia="en-US"/>
        </w:rPr>
        <w:t>b</w:t>
      </w:r>
      <w:r w:rsidRPr="00F078BB">
        <w:rPr>
          <w:lang w:eastAsia="en-US"/>
        </w:rPr>
        <w:t xml:space="preserve">ridges and the blowouts became apparent, is a roll back of that delivery and that statement. As we roll back this delivery and statement, again, we’ve got to refer back to what the LNP Council keep referring to—green and sustainable, </w:t>
      </w:r>
      <w:proofErr w:type="gramStart"/>
      <w:r w:rsidRPr="00F078BB">
        <w:rPr>
          <w:lang w:eastAsia="en-US"/>
        </w:rPr>
        <w:t>green</w:t>
      </w:r>
      <w:proofErr w:type="gramEnd"/>
      <w:r w:rsidRPr="00F078BB">
        <w:rPr>
          <w:lang w:eastAsia="en-US"/>
        </w:rPr>
        <w:t xml:space="preserve"> and sustainable. Well, if you want a green and sustainable Council, you’ve got to build these bridges. </w:t>
      </w:r>
    </w:p>
    <w:p w14:paraId="68EB08CE" w14:textId="439AE90F" w:rsidR="00F078BB" w:rsidRPr="00F078BB" w:rsidRDefault="00F078BB" w:rsidP="00F078BB">
      <w:pPr>
        <w:spacing w:after="120"/>
        <w:ind w:left="2517"/>
        <w:rPr>
          <w:lang w:eastAsia="en-US"/>
        </w:rPr>
      </w:pPr>
      <w:r w:rsidRPr="00F078BB">
        <w:rPr>
          <w:lang w:eastAsia="en-US"/>
        </w:rPr>
        <w:t xml:space="preserve">These bridges are key to active transport in this city, and to draw a line on it now when it’s clear that the financial management of these bridges—this—the idea of that budget was pulled out of nowhere. You </w:t>
      </w:r>
      <w:proofErr w:type="gramStart"/>
      <w:r w:rsidRPr="00F078BB">
        <w:rPr>
          <w:lang w:eastAsia="en-US"/>
        </w:rPr>
        <w:t>know</w:t>
      </w:r>
      <w:r w:rsidR="00055855">
        <w:rPr>
          <w:lang w:eastAsia="en-US"/>
        </w:rPr>
        <w:t>,</w:t>
      </w:r>
      <w:proofErr w:type="gramEnd"/>
      <w:r w:rsidR="00055855">
        <w:rPr>
          <w:lang w:eastAsia="en-US"/>
        </w:rPr>
        <w:t xml:space="preserve"> </w:t>
      </w:r>
      <w:r w:rsidRPr="00F078BB">
        <w:rPr>
          <w:lang w:eastAsia="en-US"/>
        </w:rPr>
        <w:t xml:space="preserve">that number is clearly not even close to delivering five bridges. When </w:t>
      </w:r>
      <w:proofErr w:type="gramStart"/>
      <w:r w:rsidRPr="00F078BB">
        <w:rPr>
          <w:lang w:eastAsia="en-US"/>
        </w:rPr>
        <w:t>that number is</w:t>
      </w:r>
      <w:proofErr w:type="gramEnd"/>
      <w:r w:rsidRPr="00F078BB">
        <w:rPr>
          <w:lang w:eastAsia="en-US"/>
        </w:rPr>
        <w:t xml:space="preserve"> pulled out of nowhere—right</w:t>
      </w:r>
      <w:r w:rsidR="00055855">
        <w:rPr>
          <w:lang w:eastAsia="en-US"/>
        </w:rPr>
        <w:t>? W</w:t>
      </w:r>
      <w:r w:rsidRPr="00F078BB">
        <w:rPr>
          <w:lang w:eastAsia="en-US"/>
        </w:rPr>
        <w:t xml:space="preserve">e know that the—there’s no true dedication by the LNP Council to the delivery of green, active, public, active transport in this city. </w:t>
      </w:r>
    </w:p>
    <w:p w14:paraId="1BBDBF40" w14:textId="77777777" w:rsidR="00F078BB" w:rsidRPr="00F078BB" w:rsidRDefault="00F078BB" w:rsidP="00F078BB">
      <w:pPr>
        <w:spacing w:after="120"/>
        <w:ind w:left="2517"/>
        <w:rPr>
          <w:lang w:eastAsia="en-US"/>
        </w:rPr>
      </w:pPr>
      <w:r w:rsidRPr="00F078BB">
        <w:rPr>
          <w:lang w:eastAsia="en-US"/>
        </w:rPr>
        <w:t xml:space="preserve">I think it is—it’s clear that the St Lucia to West End bridge is going to disappear. Right now, Council’s saying, yes, we want to do it, we want to do it, but now we need the other levels. This is a constant thing. We heard it about the Vulture Street bike paths, we hear it about the Kangaroo Point Riverwalk. Council will pull back and continue to pull back and not deliver because they are overspending. </w:t>
      </w:r>
    </w:p>
    <w:p w14:paraId="595EA9C1" w14:textId="6B5B5B97" w:rsidR="00F078BB" w:rsidRPr="00F078BB" w:rsidRDefault="00F078BB" w:rsidP="00F078BB">
      <w:pPr>
        <w:spacing w:after="120"/>
        <w:ind w:left="2517"/>
        <w:rPr>
          <w:lang w:eastAsia="en-US"/>
        </w:rPr>
      </w:pPr>
      <w:r w:rsidRPr="00F078BB">
        <w:rPr>
          <w:lang w:eastAsia="en-US"/>
        </w:rPr>
        <w:t xml:space="preserve">Frankly, when we talk about these </w:t>
      </w:r>
      <w:r w:rsidR="00055855">
        <w:rPr>
          <w:lang w:eastAsia="en-US"/>
        </w:rPr>
        <w:t>g</w:t>
      </w:r>
      <w:r w:rsidRPr="00F078BB">
        <w:rPr>
          <w:lang w:eastAsia="en-US"/>
        </w:rPr>
        <w:t xml:space="preserve">reen </w:t>
      </w:r>
      <w:r w:rsidR="00055855">
        <w:rPr>
          <w:lang w:eastAsia="en-US"/>
        </w:rPr>
        <w:t>b</w:t>
      </w:r>
      <w:r w:rsidRPr="00F078BB">
        <w:rPr>
          <w:lang w:eastAsia="en-US"/>
        </w:rPr>
        <w:t xml:space="preserve">ridges, I think the residents of West End, Toowong, and St Lucia deserve better, and I think they want better. Those residents in Toowong—they want that access to that greenspace in O’Reilly Park, and the residents of West End really want to access the train station and the shopping centre across the river. Without a ferry in that area, it makes it really impossible for that isolated group of population to get anywhere near that. </w:t>
      </w:r>
    </w:p>
    <w:p w14:paraId="1FA33119" w14:textId="77777777" w:rsidR="00F078BB" w:rsidRPr="00F078BB" w:rsidRDefault="00F078BB" w:rsidP="00F078BB">
      <w:pPr>
        <w:spacing w:after="120"/>
        <w:ind w:left="2517"/>
        <w:rPr>
          <w:lang w:eastAsia="en-US"/>
        </w:rPr>
      </w:pPr>
      <w:r w:rsidRPr="00F078BB">
        <w:rPr>
          <w:lang w:eastAsia="en-US"/>
        </w:rPr>
        <w:t>So, please, do not listen when it says, our promise was only 550 million. They talked about five bridges. The delivery should be five bridges within 10 years. That’s what the city needs. That’s what the city wants, and if that’s what you want, too—well, I know what you’ve got to do, and the residents of Brisbane are going to do when we have a very different shaped Council and very different look Council in 2024. Thank you, Chair.</w:t>
      </w:r>
    </w:p>
    <w:p w14:paraId="529F59B5"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 xml:space="preserve">Thank you, Councillor MASSEY. </w:t>
      </w:r>
    </w:p>
    <w:p w14:paraId="4641557C" w14:textId="77777777" w:rsidR="00F078BB" w:rsidRPr="00F078BB" w:rsidRDefault="00F078BB" w:rsidP="00F078BB">
      <w:pPr>
        <w:spacing w:after="120"/>
        <w:ind w:left="2517" w:hanging="2517"/>
        <w:rPr>
          <w:lang w:eastAsia="en-US"/>
        </w:rPr>
      </w:pPr>
      <w:r w:rsidRPr="00F078BB">
        <w:rPr>
          <w:lang w:eastAsia="en-US"/>
        </w:rPr>
        <w:lastRenderedPageBreak/>
        <w:tab/>
        <w:t xml:space="preserve">Further speakers to the report? </w:t>
      </w:r>
    </w:p>
    <w:p w14:paraId="537962FE" w14:textId="77777777" w:rsidR="00F078BB" w:rsidRPr="00F078BB" w:rsidRDefault="00F078BB" w:rsidP="00F078BB">
      <w:pPr>
        <w:spacing w:after="120"/>
        <w:ind w:left="2517" w:hanging="2517"/>
        <w:rPr>
          <w:lang w:eastAsia="en-US"/>
        </w:rPr>
      </w:pPr>
      <w:r w:rsidRPr="00F078BB">
        <w:rPr>
          <w:lang w:eastAsia="en-US"/>
        </w:rPr>
        <w:tab/>
        <w:t>Councillor JOHNSTON.</w:t>
      </w:r>
    </w:p>
    <w:p w14:paraId="72D78828"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You don’t want to go to that side?</w:t>
      </w:r>
    </w:p>
    <w:p w14:paraId="518F5739"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I can. I don’t see anybody standing, though. Councillor JOHNSTON.</w:t>
      </w:r>
    </w:p>
    <w:p w14:paraId="031206BE"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There was. Councillor CUNNINGHAM was going to, but that’s okay. I’ll go next. I rise to speak on all the items before us today. Firstly, I’ll start with item F—amendment of Council Standing and Committee meeting dates. This is a completely unnecessary item. Essentially, when the election’s called, Council can’t meet so there is really no point to having it on the item other than trying to exclude our democratic scrutiny and oversight of the actions of this Council.</w:t>
      </w:r>
    </w:p>
    <w:p w14:paraId="6599631D" w14:textId="2AD59349" w:rsidR="00F078BB" w:rsidRDefault="00F078BB" w:rsidP="00F078BB">
      <w:pPr>
        <w:spacing w:after="120"/>
        <w:ind w:left="2517" w:hanging="2517"/>
        <w:rPr>
          <w:lang w:eastAsia="en-US"/>
        </w:rPr>
      </w:pPr>
      <w:r w:rsidRPr="00F078BB">
        <w:rPr>
          <w:lang w:eastAsia="en-US"/>
        </w:rPr>
        <w:tab/>
        <w:t>This Council is, in fact, cutting t</w:t>
      </w:r>
      <w:r w:rsidR="00055855">
        <w:rPr>
          <w:lang w:eastAsia="en-US"/>
        </w:rPr>
        <w:t>w</w:t>
      </w:r>
      <w:r w:rsidRPr="00F078BB">
        <w:rPr>
          <w:lang w:eastAsia="en-US"/>
        </w:rPr>
        <w:t>o Council meetings. Are they putting them in December to replace the two Council meetings that were lost, or in January, before the caretaker provisions cut in to make sure that decisions of the Council can occur</w:t>
      </w:r>
      <w:r w:rsidR="00055855">
        <w:rPr>
          <w:lang w:eastAsia="en-US"/>
        </w:rPr>
        <w:t>—</w:t>
      </w:r>
    </w:p>
    <w:p w14:paraId="3A281F23" w14:textId="05140BD2" w:rsidR="00055855" w:rsidRPr="00FA493B" w:rsidRDefault="00055855" w:rsidP="00F078BB">
      <w:pPr>
        <w:spacing w:after="120"/>
        <w:ind w:left="2517" w:hanging="2517"/>
        <w:rPr>
          <w:i/>
          <w:iCs/>
          <w:lang w:eastAsia="en-US"/>
        </w:rPr>
      </w:pPr>
      <w:r w:rsidRPr="00FA493B">
        <w:rPr>
          <w:i/>
          <w:iCs/>
          <w:lang w:eastAsia="en-US"/>
        </w:rPr>
        <w:t>Councillor interjecting.</w:t>
      </w:r>
    </w:p>
    <w:p w14:paraId="487C434D"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Councillor JOHNSTON, please continue.</w:t>
      </w:r>
    </w:p>
    <w:p w14:paraId="622EC3CD" w14:textId="5E8032DB"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 xml:space="preserve">Oh, okay. I just thought the DEPUTY MAYOR, who’s having a conversation with the </w:t>
      </w:r>
      <w:r w:rsidR="00055855">
        <w:rPr>
          <w:lang w:eastAsia="en-US"/>
        </w:rPr>
        <w:t>F</w:t>
      </w:r>
      <w:r w:rsidRPr="00F078BB">
        <w:rPr>
          <w:lang w:eastAsia="en-US"/>
        </w:rPr>
        <w:t>inance Chair might be an issue for you, Mr Chairman.</w:t>
      </w:r>
    </w:p>
    <w:p w14:paraId="371A7FB7" w14:textId="772BE581" w:rsidR="00F078BB" w:rsidRPr="00F078BB" w:rsidRDefault="00F078BB" w:rsidP="00F078BB">
      <w:pPr>
        <w:spacing w:after="120"/>
        <w:ind w:left="2517" w:hanging="2517"/>
        <w:rPr>
          <w:lang w:eastAsia="en-US"/>
        </w:rPr>
      </w:pPr>
      <w:r w:rsidRPr="00F078BB">
        <w:rPr>
          <w:lang w:eastAsia="en-US"/>
        </w:rPr>
        <w:t>Chair:</w:t>
      </w:r>
      <w:r w:rsidRPr="00F078BB">
        <w:rPr>
          <w:lang w:eastAsia="en-US"/>
        </w:rPr>
        <w:tab/>
        <w:t xml:space="preserve">If it gets loud enough, I will ask the DEPUTY MAYOR and the </w:t>
      </w:r>
      <w:r w:rsidR="00055855">
        <w:rPr>
          <w:lang w:eastAsia="en-US"/>
        </w:rPr>
        <w:t>F</w:t>
      </w:r>
      <w:r w:rsidRPr="00F078BB">
        <w:rPr>
          <w:lang w:eastAsia="en-US"/>
        </w:rPr>
        <w:t>inance Chair to leave the Chamber. Can you please—</w:t>
      </w:r>
    </w:p>
    <w:p w14:paraId="0EA26D12"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 xml:space="preserve">Oh, okay. Good. Glad to see it. I can hear them from here, Mr Chairman. </w:t>
      </w:r>
    </w:p>
    <w:p w14:paraId="083EFA00"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Can you please continue?</w:t>
      </w:r>
    </w:p>
    <w:p w14:paraId="730976C9"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Well, Mr Chairman, you’ve said that I can’t speak to another Councillor in this place so is it okay for the DEPUTY MAYOR to do so?</w:t>
      </w:r>
    </w:p>
    <w:p w14:paraId="4D1F0457"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No. I said if you were going to have a meeting—</w:t>
      </w:r>
    </w:p>
    <w:p w14:paraId="39F6593E"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I haven’t had a meeting with anybody in this Chamber.</w:t>
      </w:r>
    </w:p>
    <w:p w14:paraId="3ACA7EFC"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All right.</w:t>
      </w:r>
    </w:p>
    <w:p w14:paraId="05764CC3"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So, I’m just wondering, Mr Chairman—</w:t>
      </w:r>
    </w:p>
    <w:p w14:paraId="266B85B2"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Councillor JOHNSTON, I’m not going to uphold your point of order. Can you please—</w:t>
      </w:r>
    </w:p>
    <w:p w14:paraId="05F4C1A1"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 xml:space="preserve">I’m not making a point of order. </w:t>
      </w:r>
    </w:p>
    <w:p w14:paraId="19B4E74D"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 xml:space="preserve">Well, then, please continue. </w:t>
      </w:r>
    </w:p>
    <w:p w14:paraId="4C1A3616" w14:textId="6A107FEB"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r>
      <w:proofErr w:type="spellStart"/>
      <w:r w:rsidRPr="00F078BB">
        <w:rPr>
          <w:lang w:eastAsia="en-US"/>
        </w:rPr>
        <w:t>Mmm</w:t>
      </w:r>
      <w:proofErr w:type="spellEnd"/>
      <w:r w:rsidRPr="00F078BB">
        <w:rPr>
          <w:lang w:eastAsia="en-US"/>
        </w:rPr>
        <w:t xml:space="preserve">. Yes. I was waiting for the DEPUTY MAYOR to finish her conversation with the </w:t>
      </w:r>
      <w:r w:rsidR="00055855">
        <w:rPr>
          <w:lang w:eastAsia="en-US"/>
        </w:rPr>
        <w:t>F</w:t>
      </w:r>
      <w:r w:rsidRPr="00F078BB">
        <w:rPr>
          <w:lang w:eastAsia="en-US"/>
        </w:rPr>
        <w:t>inance Chair. That’s okay. As long as she’s finished her discussion. Oh, no. Here she goes, she’s back for more. I’m happy to continue but I’m just really worried that the DEPUTY MAYOR is continuing to ignore the ruling of the Chair and I’m happy to let her continue her discussion if she’d like to. No? Okay.</w:t>
      </w:r>
    </w:p>
    <w:p w14:paraId="2499BDEA"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Please continue when you’re ready.</w:t>
      </w:r>
    </w:p>
    <w:p w14:paraId="39177E45"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r>
      <w:proofErr w:type="spellStart"/>
      <w:r w:rsidRPr="00F078BB">
        <w:rPr>
          <w:lang w:eastAsia="en-US"/>
        </w:rPr>
        <w:t>Mmm</w:t>
      </w:r>
      <w:proofErr w:type="spellEnd"/>
      <w:r w:rsidRPr="00F078BB">
        <w:rPr>
          <w:lang w:eastAsia="en-US"/>
        </w:rPr>
        <w:t xml:space="preserve">. Yes, sure. No problems. Oh, it’s with Councillor MURPHY, now. I’m sure you don’t want to do anything, Mr Chair. </w:t>
      </w:r>
    </w:p>
    <w:p w14:paraId="5553E2C0" w14:textId="77777777" w:rsidR="00F078BB" w:rsidRPr="00F078BB" w:rsidRDefault="00F078BB" w:rsidP="00F078BB">
      <w:pPr>
        <w:spacing w:after="120"/>
        <w:ind w:left="2517" w:hanging="2517"/>
        <w:rPr>
          <w:lang w:eastAsia="en-US"/>
        </w:rPr>
      </w:pPr>
      <w:r w:rsidRPr="00F078BB">
        <w:rPr>
          <w:lang w:eastAsia="en-US"/>
        </w:rPr>
        <w:t>Councillor WHITMEE:</w:t>
      </w:r>
      <w:r w:rsidRPr="00F078BB">
        <w:rPr>
          <w:lang w:eastAsia="en-US"/>
        </w:rPr>
        <w:tab/>
        <w:t>Point of order, Chair.</w:t>
      </w:r>
    </w:p>
    <w:p w14:paraId="0E2EB6BF"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Point of order, Councillor WHITMEE.</w:t>
      </w:r>
    </w:p>
    <w:p w14:paraId="31256C71" w14:textId="77777777" w:rsidR="00F078BB" w:rsidRPr="00F078BB" w:rsidRDefault="00F078BB" w:rsidP="00F078BB">
      <w:pPr>
        <w:spacing w:after="120"/>
        <w:ind w:left="2517" w:hanging="2517"/>
        <w:rPr>
          <w:lang w:eastAsia="en-US"/>
        </w:rPr>
      </w:pPr>
      <w:r w:rsidRPr="00F078BB">
        <w:rPr>
          <w:lang w:eastAsia="en-US"/>
        </w:rPr>
        <w:t>Councillor WHITMEE:</w:t>
      </w:r>
      <w:r w:rsidRPr="00F078BB">
        <w:rPr>
          <w:lang w:eastAsia="en-US"/>
        </w:rPr>
        <w:tab/>
        <w:t>Councillor MURPHY just said that Councillor JOHNSTON was just being a grub, and you’ve already had a ruling on that today.</w:t>
      </w:r>
    </w:p>
    <w:p w14:paraId="03BE0797"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 xml:space="preserve">Sorry, I didn’t hear, Councillor WHITMEE. I can’t make a ruling on something I didn’t hear. I do apologise, but I didn’t hear it. </w:t>
      </w:r>
    </w:p>
    <w:p w14:paraId="2C35EBD9" w14:textId="77777777" w:rsidR="00F078BB" w:rsidRPr="00F078BB" w:rsidRDefault="00F078BB" w:rsidP="00F078BB">
      <w:pPr>
        <w:spacing w:after="120"/>
        <w:ind w:left="2517" w:hanging="2517"/>
        <w:rPr>
          <w:lang w:eastAsia="en-US"/>
        </w:rPr>
      </w:pPr>
      <w:r w:rsidRPr="00F078BB">
        <w:rPr>
          <w:lang w:eastAsia="en-US"/>
        </w:rPr>
        <w:tab/>
        <w:t xml:space="preserve">Councillor MURPHY? No. Okay. </w:t>
      </w:r>
    </w:p>
    <w:p w14:paraId="2BA59BF4" w14:textId="77777777" w:rsidR="00F078BB" w:rsidRPr="00F078BB" w:rsidRDefault="00F078BB" w:rsidP="00F078BB">
      <w:pPr>
        <w:spacing w:after="120"/>
        <w:ind w:left="2517" w:hanging="2517"/>
        <w:rPr>
          <w:lang w:eastAsia="en-US"/>
        </w:rPr>
      </w:pPr>
      <w:r w:rsidRPr="00F078BB">
        <w:rPr>
          <w:lang w:eastAsia="en-US"/>
        </w:rPr>
        <w:tab/>
        <w:t>Councillor JOHNSTON.</w:t>
      </w:r>
    </w:p>
    <w:p w14:paraId="0B5CBB5B" w14:textId="77777777" w:rsidR="00F078BB" w:rsidRPr="00F078BB" w:rsidRDefault="00F078BB" w:rsidP="00F078BB">
      <w:pPr>
        <w:spacing w:after="120"/>
        <w:ind w:left="2517" w:hanging="2517"/>
        <w:rPr>
          <w:lang w:eastAsia="en-US"/>
        </w:rPr>
      </w:pPr>
      <w:r w:rsidRPr="00F078BB">
        <w:rPr>
          <w:lang w:eastAsia="en-US"/>
        </w:rPr>
        <w:lastRenderedPageBreak/>
        <w:t>Councillor JOHNSTON:</w:t>
      </w:r>
      <w:r w:rsidRPr="00F078BB">
        <w:rPr>
          <w:lang w:eastAsia="en-US"/>
        </w:rPr>
        <w:tab/>
        <w:t xml:space="preserve">Of course, he did. Everybody else can hear it, except the Chair. So, we know that this Council is not engaging in open scrutiny. We know that there is no proper debate happening in the Council Chamber, because Council is simply cutting meetings, they’re not replacing them, they’re not putting them back into the schedule, so they’re hiding. We know why they’re hiding—because it’s the other items on the agenda make it very clear this Administration has set this Council into a death spiral on its long-term financial sustainability. </w:t>
      </w:r>
    </w:p>
    <w:p w14:paraId="7F8C521E" w14:textId="58EC520E" w:rsidR="00F078BB" w:rsidRPr="00F078BB" w:rsidRDefault="00F078BB" w:rsidP="00F078BB">
      <w:pPr>
        <w:spacing w:after="120"/>
        <w:ind w:left="2517"/>
        <w:rPr>
          <w:lang w:eastAsia="en-US"/>
        </w:rPr>
      </w:pPr>
      <w:r w:rsidRPr="00F078BB">
        <w:rPr>
          <w:lang w:eastAsia="en-US"/>
        </w:rPr>
        <w:t>Major projects are not being delivered. I suspect the Moggill Road project is going to fail. I am that concerned about what’s going on over there. A year ago, the Councillor for Walter Taylor and the LORD MAYOR were out there—cheerleaders—it’s brilliant, it’s going so well, it’s brilliant, we’re moving on. In the space of less than two years—so when all of the complexities of the construction market have been known</w:t>
      </w:r>
      <w:r w:rsidR="00055855">
        <w:rPr>
          <w:lang w:eastAsia="en-US"/>
        </w:rPr>
        <w:t xml:space="preserve">, </w:t>
      </w:r>
      <w:r w:rsidRPr="00F078BB">
        <w:rPr>
          <w:lang w:eastAsia="en-US"/>
        </w:rPr>
        <w:t>this Administration has changed the contract twice</w:t>
      </w:r>
      <w:r w:rsidR="00055855">
        <w:rPr>
          <w:lang w:eastAsia="en-US"/>
        </w:rPr>
        <w:t xml:space="preserve">, </w:t>
      </w:r>
      <w:r w:rsidRPr="00F078BB">
        <w:rPr>
          <w:lang w:eastAsia="en-US"/>
        </w:rPr>
        <w:t xml:space="preserve">twice, increased millions and millions of dollars. </w:t>
      </w:r>
    </w:p>
    <w:p w14:paraId="453754B7" w14:textId="7789F7EE" w:rsidR="00F078BB" w:rsidRPr="00F078BB" w:rsidRDefault="00F078BB" w:rsidP="00F078BB">
      <w:pPr>
        <w:spacing w:after="120"/>
        <w:ind w:left="2517"/>
        <w:rPr>
          <w:lang w:eastAsia="en-US"/>
        </w:rPr>
      </w:pPr>
      <w:r w:rsidRPr="00F078BB">
        <w:rPr>
          <w:lang w:eastAsia="en-US"/>
        </w:rPr>
        <w:t>I don’t think this Administration actually understands what a contract is. I haven’t heard Councillor OWEN get up and do this, but a contract is a legally binding agreement between two parties to deliver something, usually in exchange for some sort of remuneration. This Administration, it seems, cannot do that. Worse—worse still, on pages 17 and 18 of the E&amp;C report before us today about this item, there is zero detail in this document</w:t>
      </w:r>
      <w:r w:rsidR="00055855">
        <w:rPr>
          <w:lang w:eastAsia="en-US"/>
        </w:rPr>
        <w:t xml:space="preserve">, </w:t>
      </w:r>
      <w:r w:rsidRPr="00F078BB">
        <w:rPr>
          <w:lang w:eastAsia="en-US"/>
        </w:rPr>
        <w:t>none. For anybody looking at home—and they will be able to go and read this because it forms part of the record of the Council meeting</w:t>
      </w:r>
      <w:r w:rsidR="00055855">
        <w:rPr>
          <w:lang w:eastAsia="en-US"/>
        </w:rPr>
        <w:t xml:space="preserve">, </w:t>
      </w:r>
      <w:r w:rsidRPr="00F078BB">
        <w:rPr>
          <w:lang w:eastAsia="en-US"/>
        </w:rPr>
        <w:t>Council is asking for changes to a contract and not presenting any paperwork to support it</w:t>
      </w:r>
      <w:r w:rsidR="00055855">
        <w:rPr>
          <w:lang w:eastAsia="en-US"/>
        </w:rPr>
        <w:t xml:space="preserve">, </w:t>
      </w:r>
      <w:r w:rsidRPr="00F078BB">
        <w:rPr>
          <w:lang w:eastAsia="en-US"/>
        </w:rPr>
        <w:t xml:space="preserve">none. </w:t>
      </w:r>
    </w:p>
    <w:p w14:paraId="76B9C838" w14:textId="6608E350" w:rsidR="00F078BB" w:rsidRPr="00F078BB" w:rsidRDefault="00F078BB" w:rsidP="00F078BB">
      <w:pPr>
        <w:spacing w:after="120"/>
        <w:ind w:left="2517"/>
        <w:rPr>
          <w:lang w:eastAsia="en-US"/>
        </w:rPr>
      </w:pPr>
      <w:r w:rsidRPr="00F078BB">
        <w:rPr>
          <w:lang w:eastAsia="en-US"/>
        </w:rPr>
        <w:t xml:space="preserve">We know why—because separately, Councillors have been given two paragraphs, marked commercial-in-confidence, which we are not allowed to talk about the cost and time blowouts. Why time blowouts </w:t>
      </w:r>
      <w:r w:rsidR="00055855">
        <w:rPr>
          <w:lang w:eastAsia="en-US"/>
        </w:rPr>
        <w:t>s</w:t>
      </w:r>
      <w:r w:rsidRPr="00F078BB">
        <w:rPr>
          <w:lang w:eastAsia="en-US"/>
        </w:rPr>
        <w:t>ecret</w:t>
      </w:r>
      <w:r w:rsidR="00055855">
        <w:rPr>
          <w:lang w:eastAsia="en-US"/>
        </w:rPr>
        <w:t>?</w:t>
      </w:r>
      <w:r w:rsidRPr="00F078BB">
        <w:rPr>
          <w:lang w:eastAsia="en-US"/>
        </w:rPr>
        <w:t xml:space="preserve"> I understand why—because the LNP Administration don’t want residents to know the bad news. Anybody who drives through Indooroopilly can see it plain and simple—the project has gone badly, it is continuing to go badly, and it is because the LNP Administration did not properly scope it. They did not properly scope it. </w:t>
      </w:r>
    </w:p>
    <w:p w14:paraId="50430115" w14:textId="77777777" w:rsidR="00F078BB" w:rsidRPr="00F078BB" w:rsidRDefault="00F078BB" w:rsidP="00F078BB">
      <w:pPr>
        <w:spacing w:after="120"/>
        <w:ind w:left="2517"/>
        <w:rPr>
          <w:lang w:eastAsia="en-US"/>
        </w:rPr>
      </w:pPr>
      <w:r w:rsidRPr="00F078BB">
        <w:rPr>
          <w:lang w:eastAsia="en-US"/>
        </w:rPr>
        <w:t xml:space="preserve">This is then a contractor who does clearly not have the ability to deliver the project—ooh, and there’s a lovely discussion happening on the other side of the Chamber as well—the contractor clearly doesn’t have the capacity to deliver it, either. This project has gone badly because this LNP Administration have botched its planning. They have botched its delivery. They are unable to manage the contractor. There’s the DEPUTY MAYOR, again. They are unable to manage the contractor, they are unable to financially and responsibly manage the delivery of this project. Why? Because they think there’s some sort of advantage in it for the LNP Councillor. Well, there’s a reckoning coming for him, and it’s green. </w:t>
      </w:r>
    </w:p>
    <w:p w14:paraId="358D5C78" w14:textId="7E05534B" w:rsidR="00F078BB" w:rsidRPr="00F078BB" w:rsidRDefault="00F078BB" w:rsidP="00F078BB">
      <w:pPr>
        <w:spacing w:after="120"/>
        <w:ind w:left="2517"/>
        <w:rPr>
          <w:lang w:eastAsia="en-US"/>
        </w:rPr>
      </w:pPr>
      <w:r w:rsidRPr="00F078BB">
        <w:rPr>
          <w:lang w:eastAsia="en-US"/>
        </w:rPr>
        <w:t xml:space="preserve">I would also mention the cost blowout on the Kangaroo Point bridge. That is clearly—and there’s the DEPUTY MAYOR still going with her meeting with Councillor MUPRHY in the Chamber, but I understand she’s very busy and has to have those meeting in the Chamber. So, the Kangaroo Point </w:t>
      </w:r>
      <w:r w:rsidR="00055855">
        <w:rPr>
          <w:lang w:eastAsia="en-US"/>
        </w:rPr>
        <w:t>b</w:t>
      </w:r>
      <w:r w:rsidRPr="00F078BB">
        <w:rPr>
          <w:lang w:eastAsia="en-US"/>
        </w:rPr>
        <w:t xml:space="preserve">ridge project—it’s another stuff up. I mean, there isn’t a single project that this Administration can actually deliver. </w:t>
      </w:r>
    </w:p>
    <w:p w14:paraId="0B213945" w14:textId="68058773" w:rsidR="00F078BB" w:rsidRPr="00F078BB" w:rsidRDefault="00F078BB" w:rsidP="00F078BB">
      <w:pPr>
        <w:spacing w:after="120"/>
        <w:ind w:left="2517" w:hanging="2517"/>
        <w:rPr>
          <w:lang w:eastAsia="en-US"/>
        </w:rPr>
      </w:pPr>
      <w:r w:rsidRPr="00F078BB">
        <w:rPr>
          <w:lang w:eastAsia="en-US"/>
        </w:rPr>
        <w:tab/>
        <w:t xml:space="preserve">But I also just want to mention I don’t support the </w:t>
      </w:r>
      <w:r w:rsidR="00055855">
        <w:rPr>
          <w:lang w:eastAsia="en-US"/>
        </w:rPr>
        <w:t>A</w:t>
      </w:r>
      <w:r w:rsidRPr="00F078BB">
        <w:rPr>
          <w:lang w:eastAsia="en-US"/>
        </w:rPr>
        <w:t xml:space="preserve">dvertising </w:t>
      </w:r>
      <w:r w:rsidR="00055855">
        <w:rPr>
          <w:lang w:eastAsia="en-US"/>
        </w:rPr>
        <w:t>L</w:t>
      </w:r>
      <w:r w:rsidRPr="00F078BB">
        <w:rPr>
          <w:lang w:eastAsia="en-US"/>
        </w:rPr>
        <w:t xml:space="preserve">ocal </w:t>
      </w:r>
      <w:r w:rsidR="00055855">
        <w:rPr>
          <w:lang w:eastAsia="en-US"/>
        </w:rPr>
        <w:t>L</w:t>
      </w:r>
      <w:r w:rsidRPr="00F078BB">
        <w:rPr>
          <w:lang w:eastAsia="en-US"/>
        </w:rPr>
        <w:t>aws changes. This Administration has so badly botched signage that a resident is taking them to court. The matter is now going to the High Court. Council has lost twice, and Council is now trying to fight off a resident in the High Court of Australia because of how badly managed Council’s electronic billboards are around the city—and the DEPUTY MAYOR is still in discussion with Councillor MURPHY. I know it must be difficult for you to see, Mr Chairman, this ongoing meeting that’s happening in the Chamber. I just thought I’d put it on the record.</w:t>
      </w:r>
    </w:p>
    <w:p w14:paraId="149EBF18"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Thank you. Please continue.</w:t>
      </w:r>
    </w:p>
    <w:p w14:paraId="2915C9F2"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 xml:space="preserve">Oh, okay. All right. Okay. That’s fine. </w:t>
      </w:r>
    </w:p>
    <w:p w14:paraId="43F114AB"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That’s if you want to. Otherwise, you can resume your seat.</w:t>
      </w:r>
    </w:p>
    <w:p w14:paraId="12B2B01A"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 xml:space="preserve">Oh, I’m more than happy to continue. </w:t>
      </w:r>
    </w:p>
    <w:p w14:paraId="6C1A8FF6" w14:textId="77777777" w:rsidR="00F078BB" w:rsidRPr="00F078BB" w:rsidRDefault="00F078BB" w:rsidP="00F078BB">
      <w:pPr>
        <w:spacing w:after="120"/>
        <w:ind w:left="2517" w:hanging="2517"/>
        <w:rPr>
          <w:lang w:eastAsia="en-US"/>
        </w:rPr>
      </w:pPr>
      <w:r w:rsidRPr="00F078BB">
        <w:rPr>
          <w:lang w:eastAsia="en-US"/>
        </w:rPr>
        <w:lastRenderedPageBreak/>
        <w:t>Chair:</w:t>
      </w:r>
      <w:r w:rsidRPr="00F078BB">
        <w:rPr>
          <w:lang w:eastAsia="en-US"/>
        </w:rPr>
        <w:tab/>
        <w:t>Okay.</w:t>
      </w:r>
    </w:p>
    <w:p w14:paraId="5211CB40"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I’m just point out that there’s an ongoing meeting happening in the Chamber. That’s okay with you.</w:t>
      </w:r>
    </w:p>
    <w:p w14:paraId="0FAF2BE5"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You still have two minutes and 25 seconds left.</w:t>
      </w:r>
    </w:p>
    <w:p w14:paraId="4E33BB45"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Yes, I know. I know. I know. Thank you. That’s all good.</w:t>
      </w:r>
    </w:p>
    <w:p w14:paraId="31A4200E"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Okay. No worries. My pleasure.</w:t>
      </w:r>
    </w:p>
    <w:p w14:paraId="006E98B3" w14:textId="77777777"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No. So—</w:t>
      </w:r>
    </w:p>
    <w:p w14:paraId="2DE4B5D0" w14:textId="77777777" w:rsidR="00F078BB" w:rsidRPr="00F078BB" w:rsidRDefault="00F078BB" w:rsidP="00F078BB">
      <w:pPr>
        <w:spacing w:after="120"/>
        <w:ind w:left="2517" w:hanging="2517"/>
        <w:rPr>
          <w:lang w:eastAsia="en-US"/>
        </w:rPr>
      </w:pPr>
      <w:r w:rsidRPr="00F078BB">
        <w:rPr>
          <w:lang w:eastAsia="en-US"/>
        </w:rPr>
        <w:t>Councillor MACKAY:</w:t>
      </w:r>
      <w:r w:rsidRPr="00F078BB">
        <w:rPr>
          <w:lang w:eastAsia="en-US"/>
        </w:rPr>
        <w:tab/>
        <w:t>Point of order, Chair.</w:t>
      </w:r>
    </w:p>
    <w:p w14:paraId="3A1FBB8A"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Point of order, Councillor MACKAY.</w:t>
      </w:r>
    </w:p>
    <w:p w14:paraId="6E6A6D57" w14:textId="77777777" w:rsidR="00F078BB" w:rsidRPr="00F078BB" w:rsidRDefault="00F078BB" w:rsidP="00F078BB">
      <w:pPr>
        <w:spacing w:after="120"/>
        <w:ind w:left="2517" w:hanging="2517"/>
        <w:rPr>
          <w:lang w:eastAsia="en-US"/>
        </w:rPr>
      </w:pPr>
      <w:r w:rsidRPr="00F078BB">
        <w:rPr>
          <w:lang w:eastAsia="en-US"/>
        </w:rPr>
        <w:t>Councillor MACKAY:</w:t>
      </w:r>
      <w:r w:rsidRPr="00F078BB">
        <w:rPr>
          <w:lang w:eastAsia="en-US"/>
        </w:rPr>
        <w:tab/>
        <w:t>If the Councillor doesn’t want to speak to the report, could we maybe move on to the next speaker?</w:t>
      </w:r>
    </w:p>
    <w:p w14:paraId="03F1A0CA"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 xml:space="preserve">Councillor MACKAY, as you know, and all Councillors in this Chamber, Councillors are permitted to speak for a period of 10 minutes, and Councillor JOHNSTON was still on her feet. </w:t>
      </w:r>
    </w:p>
    <w:p w14:paraId="67B2145C" w14:textId="77777777" w:rsidR="00F078BB" w:rsidRPr="00F078BB" w:rsidRDefault="00F078BB" w:rsidP="00F078BB">
      <w:pPr>
        <w:spacing w:after="120"/>
        <w:ind w:left="2517" w:hanging="2517"/>
        <w:rPr>
          <w:lang w:eastAsia="en-US"/>
        </w:rPr>
      </w:pPr>
      <w:r w:rsidRPr="00F078BB">
        <w:rPr>
          <w:lang w:eastAsia="en-US"/>
        </w:rPr>
        <w:tab/>
        <w:t>Councillor JOHNSTON, you’ve got the call.</w:t>
      </w:r>
    </w:p>
    <w:p w14:paraId="35C4095B" w14:textId="372A3FA3" w:rsidR="00F078BB" w:rsidRPr="00F078BB" w:rsidRDefault="00F078BB" w:rsidP="00F078BB">
      <w:pPr>
        <w:spacing w:after="120"/>
        <w:ind w:left="2517" w:hanging="2517"/>
        <w:rPr>
          <w:lang w:eastAsia="en-US"/>
        </w:rPr>
      </w:pPr>
      <w:r w:rsidRPr="00F078BB">
        <w:rPr>
          <w:lang w:eastAsia="en-US"/>
        </w:rPr>
        <w:t>Councillor JOHNSTON:</w:t>
      </w:r>
      <w:r w:rsidRPr="00F078BB">
        <w:rPr>
          <w:lang w:eastAsia="en-US"/>
        </w:rPr>
        <w:tab/>
        <w:t>Yes, and I’m definitely speaking to the report. So, this Council’s signage laws are that bad that this Council’s lost twice and they’re now trying to defend very, very bad decision</w:t>
      </w:r>
      <w:r w:rsidR="00AE51EE">
        <w:rPr>
          <w:lang w:eastAsia="en-US"/>
        </w:rPr>
        <w:t>-</w:t>
      </w:r>
      <w:r w:rsidRPr="00F078BB">
        <w:rPr>
          <w:lang w:eastAsia="en-US"/>
        </w:rPr>
        <w:t xml:space="preserve">making on advertising in the High Court of Australia. Here, this Administration is allowing free for all on signage laws. One year, they change it, they say they’re tightening it up, and then they go, oh, no, well our Councillors can’t put their signs up everywhere, we’ll loosen them up. </w:t>
      </w:r>
    </w:p>
    <w:p w14:paraId="3CA7AC2B" w14:textId="731F02B4" w:rsidR="00F078BB" w:rsidRPr="00F078BB" w:rsidRDefault="00F078BB" w:rsidP="00F078BB">
      <w:pPr>
        <w:spacing w:after="120"/>
        <w:ind w:left="2517"/>
        <w:rPr>
          <w:lang w:eastAsia="en-US"/>
        </w:rPr>
      </w:pPr>
      <w:r w:rsidRPr="00F078BB">
        <w:rPr>
          <w:lang w:eastAsia="en-US"/>
        </w:rPr>
        <w:t xml:space="preserve">This Administration is badly managing the public realm of this city, and the visual pollution being caused by inappropriate signage is outrageous. This </w:t>
      </w:r>
      <w:r w:rsidR="00AE51EE">
        <w:rPr>
          <w:lang w:eastAsia="en-US"/>
        </w:rPr>
        <w:t>A</w:t>
      </w:r>
      <w:r w:rsidRPr="00F078BB">
        <w:rPr>
          <w:lang w:eastAsia="en-US"/>
        </w:rPr>
        <w:t xml:space="preserve">dvertising </w:t>
      </w:r>
      <w:r w:rsidR="00AE51EE">
        <w:rPr>
          <w:lang w:eastAsia="en-US"/>
        </w:rPr>
        <w:t>L</w:t>
      </w:r>
      <w:r w:rsidRPr="00F078BB">
        <w:rPr>
          <w:lang w:eastAsia="en-US"/>
        </w:rPr>
        <w:t xml:space="preserve">ocal </w:t>
      </w:r>
      <w:r w:rsidR="00AE51EE">
        <w:rPr>
          <w:lang w:eastAsia="en-US"/>
        </w:rPr>
        <w:t>L</w:t>
      </w:r>
      <w:r w:rsidRPr="00F078BB">
        <w:rPr>
          <w:lang w:eastAsia="en-US"/>
        </w:rPr>
        <w:t xml:space="preserve">aw is a joke, just like the LNP’s Administration of the advertising scheme. It’s such a shame that rate payers’ money is going to be wasted. Twice, Council’s now been told, no, you’ve done the wrong thing, and they’re fighting it and wasting money in the High Court. It’s just a shocking waste of rate payers’ funds. </w:t>
      </w:r>
    </w:p>
    <w:p w14:paraId="0784CBBC" w14:textId="1427803A" w:rsidR="00F078BB" w:rsidRPr="00F078BB" w:rsidRDefault="00F078BB" w:rsidP="00F078BB">
      <w:pPr>
        <w:spacing w:after="120"/>
        <w:ind w:left="2517" w:hanging="2517"/>
        <w:rPr>
          <w:lang w:eastAsia="en-US"/>
        </w:rPr>
      </w:pPr>
      <w:r w:rsidRPr="00F078BB">
        <w:rPr>
          <w:lang w:eastAsia="en-US"/>
        </w:rPr>
        <w:tab/>
        <w:t xml:space="preserve">On the </w:t>
      </w:r>
      <w:r w:rsidR="00AE51EE">
        <w:rPr>
          <w:lang w:eastAsia="en-US"/>
        </w:rPr>
        <w:t>a</w:t>
      </w:r>
      <w:r w:rsidR="00927DF6">
        <w:rPr>
          <w:lang w:eastAsia="en-US"/>
        </w:rPr>
        <w:t>nnual report</w:t>
      </w:r>
      <w:r w:rsidRPr="00F078BB">
        <w:rPr>
          <w:lang w:eastAsia="en-US"/>
        </w:rPr>
        <w:t>—well, let me just say this</w:t>
      </w:r>
      <w:r w:rsidR="00AE51EE">
        <w:rPr>
          <w:lang w:eastAsia="en-US"/>
        </w:rPr>
        <w:t xml:space="preserve">, </w:t>
      </w:r>
      <w:r w:rsidRPr="00F078BB">
        <w:rPr>
          <w:lang w:eastAsia="en-US"/>
        </w:rPr>
        <w:t xml:space="preserve">the </w:t>
      </w:r>
      <w:r w:rsidR="00AE51EE">
        <w:rPr>
          <w:lang w:eastAsia="en-US"/>
        </w:rPr>
        <w:t>a</w:t>
      </w:r>
      <w:r w:rsidR="00927DF6">
        <w:rPr>
          <w:lang w:eastAsia="en-US"/>
        </w:rPr>
        <w:t>nnual report</w:t>
      </w:r>
      <w:r w:rsidRPr="00F078BB">
        <w:rPr>
          <w:lang w:eastAsia="en-US"/>
        </w:rPr>
        <w:t xml:space="preserve"> is an indictment upon the mediocrity and the ineptness of this LNP Administration. Oh, and I see the DEPUTY MAYOR’s continuing her meeting in the Chamber, so that’s great. It is clear that they are not meeting any key financial targets</w:t>
      </w:r>
      <w:r w:rsidR="00AE51EE">
        <w:rPr>
          <w:lang w:eastAsia="en-US"/>
        </w:rPr>
        <w:t xml:space="preserve">, </w:t>
      </w:r>
      <w:r w:rsidRPr="00F078BB">
        <w:rPr>
          <w:lang w:eastAsia="en-US"/>
        </w:rPr>
        <w:t xml:space="preserve">none of them. It is clear that they have been unable to deliver on projects. It is clear that they have botched—absolutely botched major project delivery. They’ve failed to deliver what they’ve announced as their own key projects. </w:t>
      </w:r>
    </w:p>
    <w:p w14:paraId="0C88A42C" w14:textId="57084763" w:rsidR="00F078BB" w:rsidRPr="00F078BB" w:rsidRDefault="00F078BB" w:rsidP="00F078BB">
      <w:pPr>
        <w:spacing w:after="120"/>
        <w:ind w:left="2517"/>
        <w:rPr>
          <w:lang w:eastAsia="en-US"/>
        </w:rPr>
      </w:pPr>
      <w:r w:rsidRPr="00F078BB">
        <w:rPr>
          <w:lang w:eastAsia="en-US"/>
        </w:rPr>
        <w:t xml:space="preserve">This is the record of the LNP Administration, and when it comes to the suburbs, it takes a year to get a footpath fixed. They’ve cut funding for SAM </w:t>
      </w:r>
      <w:r w:rsidR="00AE51EE">
        <w:rPr>
          <w:lang w:eastAsia="en-US"/>
        </w:rPr>
        <w:t xml:space="preserve">(speed awareness monitor) </w:t>
      </w:r>
      <w:r w:rsidRPr="00F078BB">
        <w:rPr>
          <w:lang w:eastAsia="en-US"/>
        </w:rPr>
        <w:t>signs. You can’t get a road intersection upgrade. Thousands and thousands of people asked for this Council’s help and this LNP Administration can’t deliver it.</w:t>
      </w:r>
    </w:p>
    <w:p w14:paraId="710EDA4A"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 xml:space="preserve">Sorry, Councillor JOHNSTON, your time has expired. </w:t>
      </w:r>
    </w:p>
    <w:p w14:paraId="61D92C76" w14:textId="77777777" w:rsidR="00F078BB" w:rsidRPr="00F078BB" w:rsidRDefault="00F078BB" w:rsidP="00F078BB">
      <w:pPr>
        <w:spacing w:after="120"/>
        <w:ind w:left="2517" w:hanging="2517"/>
        <w:rPr>
          <w:lang w:eastAsia="en-US"/>
        </w:rPr>
      </w:pPr>
      <w:r w:rsidRPr="00F078BB">
        <w:rPr>
          <w:lang w:eastAsia="en-US"/>
        </w:rPr>
        <w:tab/>
        <w:t xml:space="preserve">Further speakers? </w:t>
      </w:r>
    </w:p>
    <w:p w14:paraId="638B9424" w14:textId="77777777" w:rsidR="00F078BB" w:rsidRPr="00F078BB" w:rsidRDefault="00F078BB" w:rsidP="00F078BB">
      <w:pPr>
        <w:spacing w:after="120"/>
        <w:ind w:left="2517" w:hanging="2517"/>
        <w:rPr>
          <w:lang w:eastAsia="en-US"/>
        </w:rPr>
      </w:pPr>
      <w:r w:rsidRPr="00F078BB">
        <w:rPr>
          <w:lang w:eastAsia="en-US"/>
        </w:rPr>
        <w:tab/>
        <w:t>Councillor CUNNINGHAM.</w:t>
      </w:r>
    </w:p>
    <w:p w14:paraId="7CBF0AC8" w14:textId="14D2C24B" w:rsidR="00F078BB" w:rsidRPr="00F078BB" w:rsidRDefault="00F078BB" w:rsidP="00F078BB">
      <w:pPr>
        <w:spacing w:after="120"/>
        <w:ind w:left="2517" w:hanging="2517"/>
        <w:rPr>
          <w:lang w:eastAsia="en-US"/>
        </w:rPr>
      </w:pPr>
      <w:r w:rsidRPr="00F078BB">
        <w:rPr>
          <w:lang w:eastAsia="en-US"/>
        </w:rPr>
        <w:t>Councillor CUNNINGHAM:</w:t>
      </w:r>
      <w:r w:rsidRPr="00F078BB">
        <w:rPr>
          <w:lang w:eastAsia="en-US"/>
        </w:rPr>
        <w:tab/>
        <w:t>Thanks, Mr Chair. I rise to speak on items A, B and C. Firstly, to item A</w:t>
      </w:r>
      <w:r w:rsidR="00AE51EE">
        <w:rPr>
          <w:lang w:eastAsia="en-US"/>
        </w:rPr>
        <w:t xml:space="preserve">, </w:t>
      </w:r>
      <w:r w:rsidRPr="00F078BB">
        <w:rPr>
          <w:lang w:eastAsia="en-US"/>
        </w:rPr>
        <w:t>this is the presentation of the final signed 2022-23 Consolidated Financial Statements, which have been audited by the Auditor-General. This always happens to me, Mr</w:t>
      </w:r>
      <w:r w:rsidR="00CA0C3B">
        <w:rPr>
          <w:lang w:eastAsia="en-US"/>
        </w:rPr>
        <w:t> </w:t>
      </w:r>
      <w:r w:rsidRPr="00F078BB">
        <w:rPr>
          <w:lang w:eastAsia="en-US"/>
        </w:rPr>
        <w:t>Chair—my nose runs when I stand up. Excuse me. They are prepared by—</w:t>
      </w:r>
    </w:p>
    <w:p w14:paraId="480D9577" w14:textId="77777777" w:rsidR="00F078BB" w:rsidRPr="00F078BB" w:rsidRDefault="00F078BB" w:rsidP="00F078BB">
      <w:pPr>
        <w:spacing w:after="120"/>
        <w:ind w:left="2517" w:hanging="2517"/>
        <w:rPr>
          <w:i/>
          <w:iCs/>
          <w:lang w:eastAsia="en-US"/>
        </w:rPr>
      </w:pPr>
      <w:r w:rsidRPr="00F078BB">
        <w:rPr>
          <w:i/>
          <w:iCs/>
          <w:lang w:eastAsia="en-US"/>
        </w:rPr>
        <w:t>Councillor interjecting.</w:t>
      </w:r>
    </w:p>
    <w:p w14:paraId="4C2BC4FB" w14:textId="74747AE7" w:rsidR="00F078BB" w:rsidRPr="00F078BB" w:rsidRDefault="00F078BB" w:rsidP="00F078BB">
      <w:pPr>
        <w:spacing w:after="120"/>
        <w:ind w:left="2517" w:hanging="2517"/>
        <w:rPr>
          <w:lang w:eastAsia="en-US"/>
        </w:rPr>
      </w:pPr>
      <w:r w:rsidRPr="00F078BB">
        <w:rPr>
          <w:lang w:eastAsia="en-US"/>
        </w:rPr>
        <w:t>Councillor CUNNINGHAM:</w:t>
      </w:r>
      <w:r w:rsidRPr="00F078BB">
        <w:rPr>
          <w:lang w:eastAsia="en-US"/>
        </w:rPr>
        <w:tab/>
        <w:t xml:space="preserve">Thank you, Councillor HOWARD. They are prepared by the Financial Accounting and External Reporting team in Corporate Finance, all of whom are CPA </w:t>
      </w:r>
      <w:r>
        <w:rPr>
          <w:lang w:eastAsia="en-US"/>
        </w:rPr>
        <w:t>(</w:t>
      </w:r>
      <w:r w:rsidRPr="00F078BB">
        <w:rPr>
          <w:lang w:eastAsia="en-US"/>
        </w:rPr>
        <w:t xml:space="preserve">Certified </w:t>
      </w:r>
      <w:r w:rsidR="00CA0C3B" w:rsidRPr="00CA0C3B">
        <w:rPr>
          <w:lang w:eastAsia="en-US"/>
        </w:rPr>
        <w:t xml:space="preserve">Practising </w:t>
      </w:r>
      <w:r w:rsidRPr="00F078BB">
        <w:rPr>
          <w:lang w:eastAsia="en-US"/>
        </w:rPr>
        <w:t>Accountant</w:t>
      </w:r>
      <w:r>
        <w:rPr>
          <w:lang w:eastAsia="en-US"/>
        </w:rPr>
        <w:t xml:space="preserve">) </w:t>
      </w:r>
      <w:r w:rsidRPr="00F078BB">
        <w:rPr>
          <w:lang w:eastAsia="en-US"/>
        </w:rPr>
        <w:t xml:space="preserve">or CA </w:t>
      </w:r>
      <w:r>
        <w:rPr>
          <w:lang w:eastAsia="en-US"/>
        </w:rPr>
        <w:t>(</w:t>
      </w:r>
      <w:r w:rsidRPr="00F078BB">
        <w:rPr>
          <w:lang w:eastAsia="en-US"/>
        </w:rPr>
        <w:t>Chartered Accountant</w:t>
      </w:r>
      <w:r>
        <w:rPr>
          <w:lang w:eastAsia="en-US"/>
        </w:rPr>
        <w:t xml:space="preserve">) </w:t>
      </w:r>
      <w:r w:rsidRPr="00F078BB">
        <w:rPr>
          <w:lang w:eastAsia="en-US"/>
        </w:rPr>
        <w:t xml:space="preserve">qualified. Contributions were also received from right across Council. The statements have been reviewed and endorsed by the Audit Committee. From the pandemic to the </w:t>
      </w:r>
      <w:r w:rsidRPr="00F078BB">
        <w:rPr>
          <w:lang w:eastAsia="en-US"/>
        </w:rPr>
        <w:lastRenderedPageBreak/>
        <w:t>floods, to the impacts of the war in Europe on supply chains and inflation and the cost of living, we are certainly navigating chopping financial waters. It’s something we continue to have laser focus on to ensure that we’re providing the services and infrastructure that our community needs.</w:t>
      </w:r>
    </w:p>
    <w:p w14:paraId="4630A75A" w14:textId="7AB844C0" w:rsidR="00F078BB" w:rsidRPr="00F078BB" w:rsidRDefault="00F078BB" w:rsidP="00F078BB">
      <w:pPr>
        <w:spacing w:after="120"/>
        <w:ind w:left="2517" w:hanging="2517"/>
        <w:rPr>
          <w:lang w:eastAsia="en-US"/>
        </w:rPr>
      </w:pPr>
      <w:r w:rsidRPr="00F078BB">
        <w:rPr>
          <w:lang w:eastAsia="en-US"/>
        </w:rPr>
        <w:tab/>
        <w:t>To a couple of specifics in the report, we see employee costs have increased by nearly $20 million year</w:t>
      </w:r>
      <w:r w:rsidR="00CA0C3B">
        <w:rPr>
          <w:lang w:eastAsia="en-US"/>
        </w:rPr>
        <w:t>-</w:t>
      </w:r>
      <w:r w:rsidRPr="00F078BB">
        <w:rPr>
          <w:lang w:eastAsia="en-US"/>
        </w:rPr>
        <w:t>on</w:t>
      </w:r>
      <w:r w:rsidR="00CA0C3B">
        <w:rPr>
          <w:lang w:eastAsia="en-US"/>
        </w:rPr>
        <w:t>-</w:t>
      </w:r>
      <w:r w:rsidRPr="00F078BB">
        <w:rPr>
          <w:lang w:eastAsia="en-US"/>
        </w:rPr>
        <w:t>year as a result of EBA</w:t>
      </w:r>
      <w:r>
        <w:rPr>
          <w:lang w:eastAsia="en-US"/>
        </w:rPr>
        <w:t xml:space="preserve"> (</w:t>
      </w:r>
      <w:r w:rsidRPr="00F078BB">
        <w:rPr>
          <w:lang w:eastAsia="en-US"/>
        </w:rPr>
        <w:t>Enterprise Bargaining Agreement</w:t>
      </w:r>
      <w:r>
        <w:rPr>
          <w:lang w:eastAsia="en-US"/>
        </w:rPr>
        <w:t>)</w:t>
      </w:r>
      <w:r w:rsidRPr="00F078BB">
        <w:rPr>
          <w:lang w:eastAsia="en-US"/>
        </w:rPr>
        <w:t xml:space="preserve"> increases. The much-discussed materials and services line item increased by 74.4 million due to higher service and contract costs, fuel costs for bus operations and costs of goods sold due to higher production costs and increased demand for products.</w:t>
      </w:r>
    </w:p>
    <w:p w14:paraId="5390FD30" w14:textId="1526343E" w:rsidR="00F078BB" w:rsidRPr="00F078BB" w:rsidRDefault="00F078BB" w:rsidP="00F078BB">
      <w:pPr>
        <w:spacing w:after="120"/>
        <w:ind w:left="2517" w:hanging="2517"/>
        <w:rPr>
          <w:lang w:eastAsia="en-US"/>
        </w:rPr>
      </w:pPr>
      <w:r w:rsidRPr="00F078BB">
        <w:rPr>
          <w:lang w:eastAsia="en-US"/>
        </w:rPr>
        <w:tab/>
        <w:t xml:space="preserve">On cash balances, Mr Chair, in financial year </w:t>
      </w:r>
      <w:r>
        <w:rPr>
          <w:lang w:eastAsia="en-US"/>
        </w:rPr>
        <w:t>20</w:t>
      </w:r>
      <w:r w:rsidRPr="00F078BB">
        <w:rPr>
          <w:lang w:eastAsia="en-US"/>
        </w:rPr>
        <w:t>23, Council updated the terms of our short-term borrowing facilities to assist Council in optimising our cash flow. It allows Council in an environment of really high interest rates to be more efficient and manage more effectively, the short-term working capital without the need for Council to hold onto large cash balances.</w:t>
      </w:r>
    </w:p>
    <w:p w14:paraId="7C4DFDF0" w14:textId="4B21BE16" w:rsidR="00F078BB" w:rsidRPr="00F078BB" w:rsidRDefault="00F078BB" w:rsidP="00F078BB">
      <w:pPr>
        <w:spacing w:after="120"/>
        <w:ind w:left="2517" w:hanging="2517"/>
        <w:rPr>
          <w:lang w:eastAsia="en-US"/>
        </w:rPr>
      </w:pPr>
      <w:r w:rsidRPr="00F078BB">
        <w:rPr>
          <w:lang w:eastAsia="en-US"/>
        </w:rPr>
        <w:tab/>
        <w:t xml:space="preserve">So, in financial year </w:t>
      </w:r>
      <w:r w:rsidR="00CA0C3B">
        <w:rPr>
          <w:lang w:eastAsia="en-US"/>
        </w:rPr>
        <w:t>20</w:t>
      </w:r>
      <w:r w:rsidRPr="00F078BB">
        <w:rPr>
          <w:lang w:eastAsia="en-US"/>
        </w:rPr>
        <w:t>23, all drawdowns of the facility were repaid by the end of the financial year, as per the note at 16</w:t>
      </w:r>
      <w:r w:rsidR="00CA0C3B">
        <w:rPr>
          <w:lang w:eastAsia="en-US"/>
        </w:rPr>
        <w:t>(b)</w:t>
      </w:r>
      <w:r w:rsidRPr="00F078BB">
        <w:rPr>
          <w:lang w:eastAsia="en-US"/>
        </w:rPr>
        <w:t>, and I just wanted to draw all Councillors attention to that. Council also drew down $176 million lower than anticipated on our overall borrowings and this results in substantial interest savings over the life of the term of the loan.</w:t>
      </w:r>
    </w:p>
    <w:p w14:paraId="5713E8C8" w14:textId="6886205D" w:rsidR="00F078BB" w:rsidRPr="00F078BB" w:rsidRDefault="00F078BB" w:rsidP="00F078BB">
      <w:pPr>
        <w:spacing w:after="120"/>
        <w:ind w:left="2517" w:hanging="2517"/>
        <w:rPr>
          <w:lang w:eastAsia="en-US"/>
        </w:rPr>
      </w:pPr>
      <w:r w:rsidRPr="00F078BB">
        <w:rPr>
          <w:lang w:eastAsia="en-US"/>
        </w:rPr>
        <w:tab/>
        <w:t xml:space="preserve">On ratios, Mr Chair, I think it would be important for me to share with the Chamber that the assets, </w:t>
      </w:r>
      <w:proofErr w:type="gramStart"/>
      <w:r w:rsidRPr="00F078BB">
        <w:rPr>
          <w:lang w:eastAsia="en-US"/>
        </w:rPr>
        <w:t>sustainability</w:t>
      </w:r>
      <w:proofErr w:type="gramEnd"/>
      <w:r w:rsidRPr="00F078BB">
        <w:rPr>
          <w:lang w:eastAsia="en-US"/>
        </w:rPr>
        <w:t xml:space="preserve"> and net financial liabilities ratios—as Councillor CASSIDY, through you, Mr Chair, pointed out</w:t>
      </w:r>
      <w:r w:rsidR="00CA0C3B">
        <w:rPr>
          <w:lang w:eastAsia="en-US"/>
        </w:rPr>
        <w:t xml:space="preserve">, </w:t>
      </w:r>
      <w:r w:rsidRPr="00F078BB">
        <w:rPr>
          <w:lang w:eastAsia="en-US"/>
        </w:rPr>
        <w:t xml:space="preserve">do not currently meet the targets set out under the current </w:t>
      </w:r>
      <w:r w:rsidRPr="00FA493B">
        <w:rPr>
          <w:lang w:eastAsia="en-US"/>
        </w:rPr>
        <w:t xml:space="preserve">Financial Management </w:t>
      </w:r>
      <w:r w:rsidR="00CA0C3B">
        <w:rPr>
          <w:lang w:eastAsia="en-US"/>
        </w:rPr>
        <w:t>(</w:t>
      </w:r>
      <w:r w:rsidRPr="00FA493B">
        <w:rPr>
          <w:lang w:eastAsia="en-US"/>
        </w:rPr>
        <w:t>Sustainability</w:t>
      </w:r>
      <w:r w:rsidR="00CA0C3B">
        <w:rPr>
          <w:lang w:eastAsia="en-US"/>
        </w:rPr>
        <w:t>)</w:t>
      </w:r>
      <w:r w:rsidRPr="00FA493B">
        <w:rPr>
          <w:lang w:eastAsia="en-US"/>
        </w:rPr>
        <w:t xml:space="preserve"> Guideline</w:t>
      </w:r>
      <w:r w:rsidRPr="00F078BB">
        <w:rPr>
          <w:i/>
          <w:iCs/>
          <w:lang w:eastAsia="en-US"/>
        </w:rPr>
        <w:t>.</w:t>
      </w:r>
      <w:r w:rsidRPr="00F078BB">
        <w:rPr>
          <w:lang w:eastAsia="en-US"/>
        </w:rPr>
        <w:t xml:space="preserve"> </w:t>
      </w:r>
    </w:p>
    <w:p w14:paraId="31D61F97" w14:textId="6A5EEED7" w:rsidR="00F078BB" w:rsidRPr="00F078BB" w:rsidRDefault="00F078BB" w:rsidP="00F078BB">
      <w:pPr>
        <w:spacing w:after="120"/>
        <w:ind w:left="2517"/>
        <w:rPr>
          <w:lang w:eastAsia="en-US"/>
        </w:rPr>
      </w:pPr>
      <w:r w:rsidRPr="00F078BB">
        <w:rPr>
          <w:lang w:eastAsia="en-US"/>
        </w:rPr>
        <w:t>However, I would like to share with the Chamber, a very important point. The Department of State Development, Infrastructure, Local Government and Planning has recognised that there are shortcomings in the measurement of these ratios, which has led to the development of, in fact, a revised guideline—so this is the last time that we will see that current guideline, and therefore, the ratios reflected in that way. Changes to the ratios will apply from 1 July 2023 and they will address those shortcomings. Mr Chair, again, we heard from Councillor CASSIDY</w:t>
      </w:r>
      <w:r w:rsidR="00CA0C3B">
        <w:rPr>
          <w:lang w:eastAsia="en-US"/>
        </w:rPr>
        <w:t xml:space="preserve">—him </w:t>
      </w:r>
      <w:r w:rsidRPr="00F078BB">
        <w:rPr>
          <w:lang w:eastAsia="en-US"/>
        </w:rPr>
        <w:t xml:space="preserve">struggle to interpret the papers in front of him, not knowing what operating capability means, despite it being set out clearly in the papers. </w:t>
      </w:r>
    </w:p>
    <w:p w14:paraId="7E86C303" w14:textId="58801323" w:rsidR="00F078BB" w:rsidRPr="00F078BB" w:rsidRDefault="00F078BB" w:rsidP="00F078BB">
      <w:pPr>
        <w:spacing w:after="120"/>
        <w:ind w:left="2517"/>
        <w:rPr>
          <w:lang w:eastAsia="en-US"/>
        </w:rPr>
      </w:pPr>
      <w:r w:rsidRPr="00F078BB">
        <w:rPr>
          <w:lang w:eastAsia="en-US"/>
        </w:rPr>
        <w:t>On item B, Mr Chair, Brisbane City Council and—sorry, Mr Chair</w:t>
      </w:r>
      <w:r w:rsidR="00CA0C3B">
        <w:rPr>
          <w:lang w:eastAsia="en-US"/>
        </w:rPr>
        <w:t xml:space="preserve">, </w:t>
      </w:r>
      <w:r w:rsidRPr="00F078BB">
        <w:rPr>
          <w:lang w:eastAsia="en-US"/>
        </w:rPr>
        <w:t>on item B, but specifically to the supplementary workforces contract</w:t>
      </w:r>
      <w:r w:rsidR="00CA0C3B">
        <w:rPr>
          <w:lang w:eastAsia="en-US"/>
        </w:rPr>
        <w:t xml:space="preserve">, </w:t>
      </w:r>
      <w:r w:rsidRPr="00F078BB">
        <w:rPr>
          <w:lang w:eastAsia="en-US"/>
        </w:rPr>
        <w:t>Council, as we all know is a major employer in Brisbane. We have over 300 different job types, each critical to the city. Contrary to what the Opposition suggests, the vast majority of our workforce are permanent employees. Every day, people in Council are working to make Brisbane a better place to live. They provide essential services and programs and provide strategic thinking to plan for the Brisbane of tomorrow.</w:t>
      </w:r>
    </w:p>
    <w:p w14:paraId="12F43E28" w14:textId="77777777" w:rsidR="00F078BB" w:rsidRPr="00F078BB" w:rsidRDefault="00F078BB" w:rsidP="00F078BB">
      <w:pPr>
        <w:spacing w:after="120"/>
        <w:ind w:left="2517"/>
        <w:rPr>
          <w:lang w:eastAsia="en-US"/>
        </w:rPr>
      </w:pPr>
      <w:r w:rsidRPr="00F078BB">
        <w:rPr>
          <w:lang w:eastAsia="en-US"/>
        </w:rPr>
        <w:t>To provide a great service and to make this the best city in which to live, work and relax, we must be dynamic and agile. So, like most large organisations, Council uses supplementary workforce suppliers which provide candidates for short term engagements. These suppliers are not—sorry—these suppliers are engaged when suitable internal resourcing is not available to meet operational requirements, and this means they’re often used for project work, Mr Chair.</w:t>
      </w:r>
    </w:p>
    <w:p w14:paraId="3F0145F2" w14:textId="7F9A27A4" w:rsidR="00F078BB" w:rsidRPr="00F078BB" w:rsidRDefault="00F078BB" w:rsidP="00F078BB">
      <w:pPr>
        <w:spacing w:after="120"/>
        <w:ind w:left="2517"/>
        <w:rPr>
          <w:lang w:eastAsia="en-US"/>
        </w:rPr>
      </w:pPr>
      <w:r w:rsidRPr="00F078BB">
        <w:rPr>
          <w:lang w:eastAsia="en-US"/>
        </w:rPr>
        <w:t xml:space="preserve">But this is where it gets interesting. I don’t expect Councillors to take my word for it. How about we have a listen or pay attention to the Federal Employment Minister, Tony Burke? What does he have to say about supplementary workforce? He recently told the National Press Club, </w:t>
      </w:r>
      <w:r w:rsidR="00CA0C3B">
        <w:rPr>
          <w:lang w:eastAsia="en-US"/>
        </w:rPr>
        <w:t>“</w:t>
      </w:r>
      <w:r w:rsidRPr="00F078BB">
        <w:rPr>
          <w:lang w:eastAsia="en-US"/>
        </w:rPr>
        <w:t>there are lots of appropriate uses for labour hire, at different times that I’ve been an employer over the years, I’ve used labour hire</w:t>
      </w:r>
      <w:r w:rsidR="00CA0C3B">
        <w:rPr>
          <w:lang w:eastAsia="en-US"/>
        </w:rPr>
        <w:t xml:space="preserve">” </w:t>
      </w:r>
      <w:r w:rsidRPr="00F078BB">
        <w:rPr>
          <w:lang w:eastAsia="en-US"/>
        </w:rPr>
        <w:t xml:space="preserve">end quote. </w:t>
      </w:r>
    </w:p>
    <w:p w14:paraId="2EE51E58" w14:textId="776B17C3" w:rsidR="00F078BB" w:rsidRPr="00F078BB" w:rsidRDefault="00F078BB" w:rsidP="00F078BB">
      <w:pPr>
        <w:spacing w:after="120"/>
        <w:ind w:left="2517"/>
        <w:rPr>
          <w:lang w:eastAsia="en-US"/>
        </w:rPr>
      </w:pPr>
      <w:r w:rsidRPr="00F078BB">
        <w:rPr>
          <w:lang w:eastAsia="en-US"/>
        </w:rPr>
        <w:t xml:space="preserve">Mr Chair, item C is the </w:t>
      </w:r>
      <w:r w:rsidR="00CA0C3B">
        <w:rPr>
          <w:lang w:eastAsia="en-US"/>
        </w:rPr>
        <w:t>a</w:t>
      </w:r>
      <w:r w:rsidR="00927DF6">
        <w:rPr>
          <w:lang w:eastAsia="en-US"/>
        </w:rPr>
        <w:t>nnual report</w:t>
      </w:r>
      <w:r w:rsidRPr="00F078BB">
        <w:rPr>
          <w:lang w:eastAsia="en-US"/>
        </w:rPr>
        <w:t xml:space="preserve"> for the 2022-23 financial year. This year’s report continues to align with our corporate plan and </w:t>
      </w:r>
      <w:r w:rsidR="00CA0C3B">
        <w:rPr>
          <w:lang w:eastAsia="en-US"/>
        </w:rPr>
        <w:t>a</w:t>
      </w:r>
      <w:r w:rsidRPr="00F078BB">
        <w:rPr>
          <w:lang w:eastAsia="en-US"/>
        </w:rPr>
        <w:t xml:space="preserve">nnual </w:t>
      </w:r>
      <w:r w:rsidR="00CA0C3B">
        <w:rPr>
          <w:lang w:eastAsia="en-US"/>
        </w:rPr>
        <w:t>p</w:t>
      </w:r>
      <w:r w:rsidRPr="00F078BB">
        <w:rPr>
          <w:lang w:eastAsia="en-US"/>
        </w:rPr>
        <w:t xml:space="preserve">lan and </w:t>
      </w:r>
      <w:r w:rsidR="00CA0C3B">
        <w:rPr>
          <w:lang w:eastAsia="en-US"/>
        </w:rPr>
        <w:t>b</w:t>
      </w:r>
      <w:r w:rsidRPr="00F078BB">
        <w:rPr>
          <w:lang w:eastAsia="en-US"/>
        </w:rPr>
        <w:t>udget to mee</w:t>
      </w:r>
      <w:r w:rsidR="00CA0C3B">
        <w:rPr>
          <w:lang w:eastAsia="en-US"/>
        </w:rPr>
        <w:t>t</w:t>
      </w:r>
      <w:r w:rsidRPr="00F078BB">
        <w:rPr>
          <w:lang w:eastAsia="en-US"/>
        </w:rPr>
        <w:t xml:space="preserve"> those legislative requirements. The </w:t>
      </w:r>
      <w:r w:rsidRPr="00F078BB">
        <w:rPr>
          <w:i/>
          <w:iCs/>
          <w:lang w:eastAsia="en-US"/>
        </w:rPr>
        <w:t>City of Brisbane Regulation 2012</w:t>
      </w:r>
      <w:r w:rsidRPr="00F078BB">
        <w:rPr>
          <w:lang w:eastAsia="en-US"/>
        </w:rPr>
        <w:t xml:space="preserve"> requires the CEO annual assessment of performance against the corporate plan, and that’s included in the </w:t>
      </w:r>
      <w:r w:rsidR="00927DF6">
        <w:rPr>
          <w:lang w:eastAsia="en-US"/>
        </w:rPr>
        <w:t>annual report</w:t>
      </w:r>
      <w:r w:rsidRPr="00F078BB">
        <w:rPr>
          <w:lang w:eastAsia="en-US"/>
        </w:rPr>
        <w:t>.</w:t>
      </w:r>
    </w:p>
    <w:p w14:paraId="26C9F01C" w14:textId="50050803" w:rsidR="00F078BB" w:rsidRPr="00F078BB" w:rsidRDefault="00F078BB" w:rsidP="00F078BB">
      <w:pPr>
        <w:spacing w:after="120"/>
        <w:ind w:left="2517"/>
        <w:rPr>
          <w:lang w:eastAsia="en-US"/>
        </w:rPr>
      </w:pPr>
      <w:r w:rsidRPr="00F078BB">
        <w:rPr>
          <w:lang w:eastAsia="en-US"/>
        </w:rPr>
        <w:lastRenderedPageBreak/>
        <w:t xml:space="preserve">I would like to point out—and some Councillors may have </w:t>
      </w:r>
      <w:proofErr w:type="gramStart"/>
      <w:r w:rsidRPr="00F078BB">
        <w:rPr>
          <w:lang w:eastAsia="en-US"/>
        </w:rPr>
        <w:t>noticed</w:t>
      </w:r>
      <w:r w:rsidR="00CA0C3B">
        <w:rPr>
          <w:lang w:eastAsia="en-US"/>
        </w:rPr>
        <w:t>,</w:t>
      </w:r>
      <w:proofErr w:type="gramEnd"/>
      <w:r w:rsidR="00CA0C3B">
        <w:rPr>
          <w:lang w:eastAsia="en-US"/>
        </w:rPr>
        <w:t xml:space="preserve"> </w:t>
      </w:r>
      <w:r w:rsidRPr="00F078BB">
        <w:rPr>
          <w:lang w:eastAsia="en-US"/>
        </w:rPr>
        <w:t xml:space="preserve">that some items in the report have a status of monitor closely. It’s not a negative assessment, Mr Chair, but instead, it’s recognition of the very real influences that a pandemic, a </w:t>
      </w:r>
      <w:proofErr w:type="gramStart"/>
      <w:r w:rsidRPr="00F078BB">
        <w:rPr>
          <w:lang w:eastAsia="en-US"/>
        </w:rPr>
        <w:t>flood</w:t>
      </w:r>
      <w:proofErr w:type="gramEnd"/>
      <w:r w:rsidRPr="00F078BB">
        <w:rPr>
          <w:lang w:eastAsia="en-US"/>
        </w:rPr>
        <w:t xml:space="preserve"> and global economic conditions have had on our Council, and it means that we should all pay attention to them. The </w:t>
      </w:r>
      <w:r w:rsidR="00927DF6">
        <w:rPr>
          <w:lang w:eastAsia="en-US"/>
        </w:rPr>
        <w:t>annual report</w:t>
      </w:r>
      <w:r w:rsidRPr="00F078BB">
        <w:rPr>
          <w:lang w:eastAsia="en-US"/>
        </w:rPr>
        <w:t xml:space="preserve"> fulfils legislative requirements, but also represents an important process by which Council progresses in key areas, are </w:t>
      </w:r>
      <w:proofErr w:type="gramStart"/>
      <w:r w:rsidRPr="00F078BB">
        <w:rPr>
          <w:lang w:eastAsia="en-US"/>
        </w:rPr>
        <w:t>tracked</w:t>
      </w:r>
      <w:proofErr w:type="gramEnd"/>
      <w:r w:rsidRPr="00F078BB">
        <w:rPr>
          <w:lang w:eastAsia="en-US"/>
        </w:rPr>
        <w:t xml:space="preserve"> and recorded. </w:t>
      </w:r>
    </w:p>
    <w:p w14:paraId="2C0D295B" w14:textId="6C114244" w:rsidR="00F078BB" w:rsidRPr="00F078BB" w:rsidRDefault="00F078BB" w:rsidP="00F078BB">
      <w:pPr>
        <w:spacing w:after="120"/>
        <w:ind w:left="2517"/>
        <w:rPr>
          <w:lang w:eastAsia="en-US"/>
        </w:rPr>
      </w:pPr>
      <w:r w:rsidRPr="00F078BB">
        <w:rPr>
          <w:lang w:eastAsia="en-US"/>
        </w:rPr>
        <w:t>This is Council’s fourth year of disclosure since making voluntary acknowledgments and commitment in 2019-20. The disclosure aligns with globally accepted and widely adopted frameworks and will continue to mature as we progress and connects risk to financial planning and opportunities. The processes behind the disclosure seeks to place Council in good stead in preparation for industry body, accounting standard and regulatory changes.</w:t>
      </w:r>
    </w:p>
    <w:p w14:paraId="0FF850F8" w14:textId="6D28091C" w:rsidR="00F078BB" w:rsidRPr="00F078BB" w:rsidRDefault="00F078BB" w:rsidP="00F078BB">
      <w:pPr>
        <w:spacing w:after="120"/>
        <w:ind w:left="2517"/>
        <w:rPr>
          <w:lang w:eastAsia="en-US"/>
        </w:rPr>
      </w:pPr>
      <w:r w:rsidRPr="00F078BB">
        <w:rPr>
          <w:lang w:eastAsia="en-US"/>
        </w:rPr>
        <w:t xml:space="preserve">Finally, I would just like to thank Corporate Finance and the small team who put together the </w:t>
      </w:r>
      <w:r w:rsidR="00927DF6">
        <w:rPr>
          <w:lang w:eastAsia="en-US"/>
        </w:rPr>
        <w:t>annual report</w:t>
      </w:r>
      <w:r w:rsidRPr="00F078BB">
        <w:rPr>
          <w:lang w:eastAsia="en-US"/>
        </w:rPr>
        <w:t xml:space="preserve"> for their effort in putting together these documents, and I commend them to the Chamber.</w:t>
      </w:r>
    </w:p>
    <w:p w14:paraId="4446E374" w14:textId="77777777" w:rsidR="00F078BB" w:rsidRPr="00F078BB" w:rsidRDefault="00F078BB" w:rsidP="00F078BB">
      <w:pPr>
        <w:spacing w:after="120"/>
        <w:ind w:left="2517" w:hanging="2517"/>
        <w:rPr>
          <w:lang w:eastAsia="en-US"/>
        </w:rPr>
      </w:pPr>
      <w:r w:rsidRPr="00F078BB">
        <w:rPr>
          <w:lang w:eastAsia="en-US"/>
        </w:rPr>
        <w:t>Chair:</w:t>
      </w:r>
      <w:r w:rsidRPr="00F078BB">
        <w:rPr>
          <w:lang w:eastAsia="en-US"/>
        </w:rPr>
        <w:tab/>
        <w:t xml:space="preserve">Thank you, Councillor CUNNINGHAM. </w:t>
      </w:r>
    </w:p>
    <w:p w14:paraId="6E90BD2B" w14:textId="77777777" w:rsidR="00F078BB" w:rsidRPr="00F078BB" w:rsidRDefault="00F078BB" w:rsidP="00F078BB">
      <w:pPr>
        <w:spacing w:after="120"/>
        <w:ind w:left="2517" w:hanging="2517"/>
        <w:rPr>
          <w:lang w:eastAsia="en-US"/>
        </w:rPr>
      </w:pPr>
      <w:r w:rsidRPr="00F078BB">
        <w:rPr>
          <w:lang w:eastAsia="en-US"/>
        </w:rPr>
        <w:tab/>
        <w:t xml:space="preserve">Are there any further speakers to the E&amp;C report? </w:t>
      </w:r>
    </w:p>
    <w:p w14:paraId="41B60744" w14:textId="77777777" w:rsidR="00F078BB" w:rsidRPr="00F078BB" w:rsidRDefault="00F078BB" w:rsidP="00F078BB">
      <w:pPr>
        <w:spacing w:after="120"/>
        <w:ind w:left="2517" w:hanging="2517"/>
        <w:rPr>
          <w:lang w:eastAsia="en-US"/>
        </w:rPr>
      </w:pPr>
      <w:r w:rsidRPr="00F078BB">
        <w:rPr>
          <w:lang w:eastAsia="en-US"/>
        </w:rPr>
        <w:tab/>
        <w:t>Councillor WINES.</w:t>
      </w:r>
    </w:p>
    <w:p w14:paraId="7F41A439" w14:textId="77777777" w:rsidR="00F078BB" w:rsidRPr="00F078BB" w:rsidRDefault="00F078BB" w:rsidP="00F078BB">
      <w:pPr>
        <w:spacing w:after="120"/>
        <w:ind w:left="2517" w:hanging="2517"/>
        <w:rPr>
          <w:lang w:eastAsia="en-US"/>
        </w:rPr>
      </w:pPr>
      <w:r w:rsidRPr="00F078BB">
        <w:rPr>
          <w:lang w:eastAsia="en-US"/>
        </w:rPr>
        <w:t>Councillor WINES:</w:t>
      </w:r>
      <w:r w:rsidRPr="00F078BB">
        <w:rPr>
          <w:lang w:eastAsia="en-US"/>
        </w:rPr>
        <w:tab/>
        <w:t xml:space="preserve">Thanks, Mr Chair. I just want to make some comments, generally, about item E—the </w:t>
      </w:r>
      <w:r w:rsidRPr="00FA493B">
        <w:rPr>
          <w:lang w:eastAsia="en-US"/>
        </w:rPr>
        <w:t>SCP</w:t>
      </w:r>
      <w:r w:rsidRPr="00F078BB">
        <w:rPr>
          <w:lang w:eastAsia="en-US"/>
        </w:rPr>
        <w:t xml:space="preserve"> for Moggill Road, and I just wanted to make some comments just reminding Councillors of the nature of the project, the nature of the works, and what is trying to be achieved through this particular project. The Moggill Road roundabout, which many of us would be aware of, has long been a sore point in what is the ordinary, first complaint of western suburbs residents. So, I’m sure that if I was to ask Councillor ADERMANN, or other western suburbs Councillors, what is the number one grizzle that they get—it would be Moggill Road.</w:t>
      </w:r>
    </w:p>
    <w:p w14:paraId="14462DD3" w14:textId="7716F86A" w:rsidR="00F078BB" w:rsidRPr="00F078BB" w:rsidRDefault="00F078BB" w:rsidP="00F078BB">
      <w:pPr>
        <w:spacing w:after="120"/>
        <w:ind w:left="2517"/>
        <w:rPr>
          <w:lang w:eastAsia="en-US"/>
        </w:rPr>
      </w:pPr>
      <w:r w:rsidRPr="00F078BB">
        <w:rPr>
          <w:lang w:eastAsia="en-US"/>
        </w:rPr>
        <w:t>So, this Council’s focusing on its portion of Moggill Road, which is, of course, from roughly High Street, Toowong, and BBC</w:t>
      </w:r>
      <w:r>
        <w:rPr>
          <w:lang w:eastAsia="en-US"/>
        </w:rPr>
        <w:t xml:space="preserve"> (</w:t>
      </w:r>
      <w:r w:rsidR="00C30345">
        <w:rPr>
          <w:lang w:eastAsia="en-US"/>
        </w:rPr>
        <w:t>Brisbane Boys’ College</w:t>
      </w:r>
      <w:r>
        <w:rPr>
          <w:lang w:eastAsia="en-US"/>
        </w:rPr>
        <w:t>)</w:t>
      </w:r>
      <w:r w:rsidRPr="00F078BB">
        <w:rPr>
          <w:lang w:eastAsia="en-US"/>
        </w:rPr>
        <w:t xml:space="preserve"> there, to the highway just shy of Chapel Hill. So, we’re focusing our works on that network with the principal project being the removal of the roundabout and the replacement with it—what’s effectively a bridge or the equivalent of an open level crossing removal we do on a trainline but on a motor vehicle site.</w:t>
      </w:r>
    </w:p>
    <w:p w14:paraId="6358A8BB" w14:textId="4744E68E" w:rsidR="00F078BB" w:rsidRPr="00F078BB" w:rsidRDefault="00F078BB" w:rsidP="00F078BB">
      <w:pPr>
        <w:spacing w:after="120"/>
        <w:ind w:left="2517" w:hanging="2517"/>
        <w:rPr>
          <w:lang w:eastAsia="en-US"/>
        </w:rPr>
      </w:pPr>
      <w:r w:rsidRPr="00F078BB">
        <w:rPr>
          <w:lang w:eastAsia="en-US"/>
        </w:rPr>
        <w:tab/>
        <w:t>The complication for that is that it has three significant access points into that intersection, rather than two. Most of the time you build a bridge or an open level crossing, you have two significant directions of traffic. This one has three. That is a complication which is being addressed and why the bridge feature was chosen. Now, the project itself—or the intersection handles somewhere around 55,000</w:t>
      </w:r>
      <w:r w:rsidR="00C30345">
        <w:rPr>
          <w:lang w:eastAsia="en-US"/>
        </w:rPr>
        <w:t> </w:t>
      </w:r>
      <w:r w:rsidRPr="00F078BB">
        <w:rPr>
          <w:lang w:eastAsia="en-US"/>
        </w:rPr>
        <w:t xml:space="preserve">vehicles a day and has different peaks and different directions, also has to manage what must be the largest retail centre in the western suburbs—Indooroopilly shopping town. </w:t>
      </w:r>
    </w:p>
    <w:p w14:paraId="5B4DE6CC" w14:textId="394DACBA" w:rsidR="00F078BB" w:rsidRPr="00F078BB" w:rsidRDefault="00F078BB" w:rsidP="00F078BB">
      <w:pPr>
        <w:spacing w:after="120"/>
        <w:ind w:left="2517" w:hanging="2517"/>
        <w:rPr>
          <w:lang w:eastAsia="en-US"/>
        </w:rPr>
      </w:pPr>
      <w:r w:rsidRPr="00F078BB">
        <w:rPr>
          <w:lang w:eastAsia="en-US"/>
        </w:rPr>
        <w:tab/>
        <w:t>So, how do you address that? Well, we address that through, as I say, the removal of the roundabout and its replacement with this bridge, open level crossing</w:t>
      </w:r>
      <w:r w:rsidR="00C30345">
        <w:rPr>
          <w:lang w:eastAsia="en-US"/>
        </w:rPr>
        <w:t>-</w:t>
      </w:r>
      <w:r w:rsidRPr="00F078BB">
        <w:rPr>
          <w:lang w:eastAsia="en-US"/>
        </w:rPr>
        <w:t>style project. Now, while we’ve been in there doing that particular project, our Councillors used the opportunity, in partnership with a number of service providers, to improve the facilities in that area as well. So, as part of this project, we have upgraded significant drainage infrastructure—in particular, around Nelson Parade, which is one of the approach streets to the north of Indooroopilly as a result of the—excuse me—of Moggill Road, near Indooroopilly shopping town.</w:t>
      </w:r>
    </w:p>
    <w:p w14:paraId="569C0A48" w14:textId="73E83EEC" w:rsidR="00F078BB" w:rsidRPr="00F078BB" w:rsidRDefault="00F078BB" w:rsidP="00F078BB">
      <w:pPr>
        <w:spacing w:after="120"/>
        <w:ind w:left="2517"/>
        <w:rPr>
          <w:lang w:eastAsia="en-US"/>
        </w:rPr>
      </w:pPr>
      <w:r w:rsidRPr="00F078BB">
        <w:rPr>
          <w:lang w:eastAsia="en-US"/>
        </w:rPr>
        <w:t xml:space="preserve">As a result of the improvements of the drainage work there, significant—there was a significant number of properties downstream that will no longer flood as a result of overland flow in significant rain events. That’s but one project. There’s similar work being done at the intersection of Belgrave and Coonan. There’s also been significant drainage works for a significant portion of Coonan Street, which is one of the reasons that it was forced to be one lane for quite some time—was—and a </w:t>
      </w:r>
      <w:r w:rsidRPr="00F078BB">
        <w:rPr>
          <w:lang w:eastAsia="en-US"/>
        </w:rPr>
        <w:lastRenderedPageBreak/>
        <w:t xml:space="preserve">vital upgrade of the drainage system, </w:t>
      </w:r>
      <w:proofErr w:type="gramStart"/>
      <w:r w:rsidRPr="00F078BB">
        <w:rPr>
          <w:lang w:eastAsia="en-US"/>
        </w:rPr>
        <w:t>modernisation</w:t>
      </w:r>
      <w:proofErr w:type="gramEnd"/>
      <w:r w:rsidRPr="00F078BB">
        <w:rPr>
          <w:lang w:eastAsia="en-US"/>
        </w:rPr>
        <w:t xml:space="preserve"> and improvement of the water system so people are using better, safer, cleaner water pipes in that area. </w:t>
      </w:r>
    </w:p>
    <w:p w14:paraId="3B4354C2" w14:textId="2FC2DE65" w:rsidR="00F078BB" w:rsidRPr="00F078BB" w:rsidRDefault="00F078BB" w:rsidP="00F078BB">
      <w:pPr>
        <w:spacing w:after="120"/>
        <w:ind w:left="2517"/>
        <w:rPr>
          <w:lang w:eastAsia="en-US"/>
        </w:rPr>
      </w:pPr>
      <w:r w:rsidRPr="00F078BB">
        <w:rPr>
          <w:lang w:eastAsia="en-US"/>
        </w:rPr>
        <w:t>Better, faster, more reliable internet has been provided as part of this project. We’ve also replaced the sewer line, which you probably won’t see material of, but I assure you that you’re better off with better sewers</w:t>
      </w:r>
      <w:r w:rsidR="00C30345">
        <w:rPr>
          <w:lang w:eastAsia="en-US"/>
        </w:rPr>
        <w:t xml:space="preserve">, </w:t>
      </w:r>
      <w:r w:rsidRPr="00F078BB">
        <w:rPr>
          <w:lang w:eastAsia="en-US"/>
        </w:rPr>
        <w:t xml:space="preserve">I promise you that. So, that’s part of these works, and with the intersection and the roads—the age they are in that area, there are a number of complications, both foreseeable and unforeseeable, which have occurred. </w:t>
      </w:r>
    </w:p>
    <w:p w14:paraId="21175FD5" w14:textId="77777777" w:rsidR="00F078BB" w:rsidRPr="00F078BB" w:rsidRDefault="00F078BB" w:rsidP="00F078BB">
      <w:pPr>
        <w:spacing w:after="120"/>
        <w:ind w:left="2517"/>
        <w:rPr>
          <w:lang w:eastAsia="en-US"/>
        </w:rPr>
      </w:pPr>
      <w:r w:rsidRPr="00F078BB">
        <w:rPr>
          <w:lang w:eastAsia="en-US"/>
        </w:rPr>
        <w:t>For example, we found some stormwater pipe that was of a significant age that required archaeologists from the University of Queensland—excuse me—to attend site, document and record the drainage work properly and are going to have parts of that drainage removed and handed over to the Indooroopilly Historical Society. We would call that an unforeseen complication, but something that was—that we’ve done—something that we thought necessary as part of the preservation of the living history of Brisbane City.</w:t>
      </w:r>
    </w:p>
    <w:p w14:paraId="18C4418D" w14:textId="17D9F847" w:rsidR="00F078BB" w:rsidRPr="00F078BB" w:rsidRDefault="00F078BB" w:rsidP="00F078BB">
      <w:pPr>
        <w:spacing w:after="120"/>
        <w:ind w:left="2517"/>
        <w:rPr>
          <w:lang w:eastAsia="en-US"/>
        </w:rPr>
      </w:pPr>
      <w:r w:rsidRPr="00F078BB">
        <w:rPr>
          <w:lang w:eastAsia="en-US"/>
        </w:rPr>
        <w:t>We have also taken opportunities to improve road services all around the area, including roads that were not within the initial consideration or contemplation of our works. So, we continue to expand the scope, and that’s a point that I continue to make</w:t>
      </w:r>
      <w:r w:rsidR="00C30345">
        <w:rPr>
          <w:lang w:eastAsia="en-US"/>
        </w:rPr>
        <w:t xml:space="preserve">, </w:t>
      </w:r>
      <w:r w:rsidRPr="00F078BB">
        <w:rPr>
          <w:lang w:eastAsia="en-US"/>
        </w:rPr>
        <w:t>that when we began, this project was called the Indooroopilly roundabout upgrade project. We have not called it that for some time. That is but one portion of what is now the Moggill Road corridor upgrade program.</w:t>
      </w:r>
    </w:p>
    <w:p w14:paraId="3C138987" w14:textId="77777777" w:rsidR="00F078BB" w:rsidRPr="00F078BB" w:rsidRDefault="00F078BB" w:rsidP="00F078BB">
      <w:pPr>
        <w:spacing w:after="120"/>
        <w:ind w:left="2517"/>
        <w:rPr>
          <w:lang w:eastAsia="en-US"/>
        </w:rPr>
      </w:pPr>
      <w:r w:rsidRPr="00F078BB">
        <w:rPr>
          <w:lang w:eastAsia="en-US"/>
        </w:rPr>
        <w:t xml:space="preserve">Now, to properly deliver that has had its challenges. The cost challenges have been well documented by many. But there can be a great deal of focus put on the fact that since we began this project, the cost of concrete and the cost of steel and the cost of wages have significantly increased, and a standard, normal project would consider pre-escalation prices would be up 50% in most of those inputs. </w:t>
      </w:r>
    </w:p>
    <w:p w14:paraId="548FC893" w14:textId="32EC7277" w:rsidR="00F078BB" w:rsidRPr="00F078BB" w:rsidRDefault="00F078BB" w:rsidP="00F078BB">
      <w:pPr>
        <w:spacing w:after="120"/>
        <w:ind w:left="2517"/>
        <w:rPr>
          <w:lang w:eastAsia="en-US"/>
        </w:rPr>
      </w:pPr>
      <w:r w:rsidRPr="00F078BB">
        <w:rPr>
          <w:lang w:eastAsia="en-US"/>
        </w:rPr>
        <w:t>Now, once you—we are in a period now of stabilised prices at a new level. So, the prices aren’t returning to what they were—they’ve merely stopped increasing sharply. They have settled at a new higher level. We see some of our State colleagues indicate that they feel—they, too, are feeling cost pressures. Minister Bailey famously said, anyone who claimed to bring a project in on time</w:t>
      </w:r>
      <w:r w:rsidR="00D455B5">
        <w:rPr>
          <w:lang w:eastAsia="en-US"/>
        </w:rPr>
        <w:t>,</w:t>
      </w:r>
      <w:r w:rsidRPr="00F078BB">
        <w:rPr>
          <w:lang w:eastAsia="en-US"/>
        </w:rPr>
        <w:t xml:space="preserve"> on budget was a bulldust artist.</w:t>
      </w:r>
    </w:p>
    <w:p w14:paraId="2B0E82A6" w14:textId="77777777" w:rsidR="00F078BB" w:rsidRPr="00F078BB" w:rsidRDefault="00F078BB" w:rsidP="00F078BB">
      <w:pPr>
        <w:spacing w:after="120"/>
        <w:ind w:left="2160" w:hanging="2160"/>
        <w:rPr>
          <w:i/>
          <w:iCs/>
          <w:lang w:eastAsia="en-US"/>
        </w:rPr>
      </w:pPr>
      <w:r w:rsidRPr="00F078BB">
        <w:rPr>
          <w:i/>
          <w:iCs/>
          <w:lang w:eastAsia="en-US"/>
        </w:rPr>
        <w:t>Councillors interjecting.</w:t>
      </w:r>
    </w:p>
    <w:p w14:paraId="66B6EC93" w14:textId="77777777" w:rsidR="00F078BB" w:rsidRPr="00F078BB" w:rsidRDefault="00F078BB" w:rsidP="00F078BB">
      <w:pPr>
        <w:spacing w:after="120"/>
        <w:ind w:left="2517" w:hanging="2517"/>
        <w:rPr>
          <w:lang w:eastAsia="en-US"/>
        </w:rPr>
      </w:pPr>
      <w:r w:rsidRPr="00F078BB">
        <w:rPr>
          <w:lang w:eastAsia="en-US"/>
        </w:rPr>
        <w:t>Councillor WINES:</w:t>
      </w:r>
      <w:r w:rsidRPr="00F078BB">
        <w:rPr>
          <w:lang w:eastAsia="en-US"/>
        </w:rPr>
        <w:tab/>
        <w:t xml:space="preserve">Editorial by yours truly, so it’s passable in this place. But Council’s projects have increased in line with the costs anticipated and this project. The figures produced in these documents are within the contemplation of the earlier figures that were published and the earlier figures that have been in our media responses that have been printed by </w:t>
      </w:r>
      <w:r w:rsidRPr="00F078BB">
        <w:rPr>
          <w:i/>
          <w:iCs/>
          <w:lang w:eastAsia="en-US"/>
        </w:rPr>
        <w:t>Brisbane Times</w:t>
      </w:r>
      <w:r w:rsidRPr="00F078BB">
        <w:rPr>
          <w:lang w:eastAsia="en-US"/>
        </w:rPr>
        <w:t>. Also, within the contemplation of a lot of the work that we’ve done. We have worked closely with the contractor to reassure the Council of the efforts that we go to, to keep costs down to include the contractor in the work we do, there is a collocated headquarters in Indooroopilly where their engineers and our engineers work together to get outcomes for the best interests and the best price for the people of Brisbane.</w:t>
      </w:r>
    </w:p>
    <w:p w14:paraId="129EAE2E" w14:textId="77777777" w:rsidR="00F078BB" w:rsidRPr="00F078BB" w:rsidRDefault="00F078BB" w:rsidP="00F078BB">
      <w:pPr>
        <w:spacing w:after="120"/>
        <w:ind w:left="2517" w:hanging="2517"/>
        <w:rPr>
          <w:lang w:eastAsia="en-US"/>
        </w:rPr>
      </w:pPr>
      <w:r w:rsidRPr="00F078BB">
        <w:rPr>
          <w:lang w:eastAsia="en-US"/>
        </w:rPr>
        <w:tab/>
        <w:t xml:space="preserve">Now, this particular project continues to be a project that will materially benefit not merely the residents of Indooroopilly, but well beyond that community—deep into Pullenvale Ward, across Walter Taylor Ward, deep into Tennyson Ward will benefit from this improvement. Now, as I say, the increases reflected within the alterations—the SCP are, as I say, within the contemplation of earlier published figures, and also </w:t>
      </w:r>
      <w:proofErr w:type="gramStart"/>
      <w:r w:rsidRPr="00F078BB">
        <w:rPr>
          <w:lang w:eastAsia="en-US"/>
        </w:rPr>
        <w:t>are a reflection of</w:t>
      </w:r>
      <w:proofErr w:type="gramEnd"/>
      <w:r w:rsidRPr="00F078BB">
        <w:rPr>
          <w:lang w:eastAsia="en-US"/>
        </w:rPr>
        <w:t xml:space="preserve"> the increased inputs, which are well documented, occurring across all elements of the construction industry, whether they be Council or whether they be residential or whether they be merely household—well known and well documented. </w:t>
      </w:r>
    </w:p>
    <w:p w14:paraId="6C8CC7F7" w14:textId="77777777" w:rsidR="00F078BB" w:rsidRPr="00F078BB" w:rsidRDefault="00F078BB" w:rsidP="00F078BB">
      <w:pPr>
        <w:spacing w:after="120"/>
        <w:ind w:left="2517"/>
        <w:rPr>
          <w:lang w:eastAsia="en-US"/>
        </w:rPr>
      </w:pPr>
      <w:r w:rsidRPr="00F078BB">
        <w:rPr>
          <w:lang w:eastAsia="en-US"/>
        </w:rPr>
        <w:t>We just want to make sure that as we continue to navigate this project forward, we do so in a way that will guarantee the best possible outcome for the residents in a primary purpose of the work, but also in the secondary purpose by—upgrade all of the other secondary services in the area, which we can do once we’ve opened up the earth and had a look at what can be done and we work within that.</w:t>
      </w:r>
    </w:p>
    <w:p w14:paraId="6FE043D7" w14:textId="77777777" w:rsidR="00F078BB" w:rsidRPr="00F078BB" w:rsidRDefault="00F078BB" w:rsidP="00F078BB">
      <w:pPr>
        <w:spacing w:after="120"/>
        <w:ind w:left="2517" w:hanging="2517"/>
        <w:rPr>
          <w:lang w:eastAsia="en-US"/>
        </w:rPr>
      </w:pPr>
      <w:r w:rsidRPr="00F078BB">
        <w:rPr>
          <w:lang w:eastAsia="en-US"/>
        </w:rPr>
        <w:lastRenderedPageBreak/>
        <w:tab/>
        <w:t xml:space="preserve">Just, too, there was some comment made about the neighbours, and I can only offer my sincere apologies because it would be very loud to live near there. A lot of decisions have been taken to have significant work done at night because the effect—we want to make sure that the efficiency of the network remains. However, we have listened, and we have heard the concerns of local residents, and one of the things that we’ve been able to do is shift a lot of the nightshifts into dayshifts, and hopefully that will—and there’s been a focus on trying to reduce the amount of work that—where there’s an option between day and night, we’re taking it in the day, and that’s also reflected in our SCP as well. </w:t>
      </w:r>
    </w:p>
    <w:p w14:paraId="09978BB7" w14:textId="77777777" w:rsidR="00F078BB" w:rsidRPr="00F078BB" w:rsidRDefault="00F078BB" w:rsidP="00F078BB">
      <w:pPr>
        <w:spacing w:after="120"/>
        <w:ind w:left="2517"/>
        <w:rPr>
          <w:lang w:eastAsia="en-US"/>
        </w:rPr>
      </w:pPr>
      <w:r w:rsidRPr="00F078BB">
        <w:rPr>
          <w:lang w:eastAsia="en-US"/>
        </w:rPr>
        <w:t>So, we are listening to local residents as well as we continue to deliver this project. So, does that mean there will be no night work? No, that’s not what I’m saying. What I’m saying is there will be a significant number of nightshift work shifted to dayshift work to try to reduce the nuisance of this work on local residents as well. That’s also within the SCP. So, can I ask the Councillor—the Councillors to consider supporting this to be able to deliver what is an excellent project for the western suburbs which will benefit many, many people, but also allow us to be more considerate of the neighbours in that area as well?</w:t>
      </w:r>
    </w:p>
    <w:p w14:paraId="32317486" w14:textId="77777777" w:rsidR="001554F1" w:rsidRPr="001554F1" w:rsidRDefault="001554F1" w:rsidP="001554F1">
      <w:pPr>
        <w:spacing w:after="120"/>
        <w:ind w:left="2517" w:hanging="2517"/>
        <w:rPr>
          <w:lang w:eastAsia="en-US"/>
        </w:rPr>
      </w:pPr>
      <w:r w:rsidRPr="00FA493B">
        <w:rPr>
          <w:lang w:eastAsia="en-US"/>
        </w:rPr>
        <w:t>Chair:</w:t>
      </w:r>
      <w:r w:rsidRPr="00FA493B">
        <w:rPr>
          <w:lang w:eastAsia="en-US"/>
        </w:rPr>
        <w:tab/>
        <w:t>Thank you, Councillor WINES.</w:t>
      </w:r>
      <w:r w:rsidRPr="001554F1">
        <w:rPr>
          <w:lang w:eastAsia="en-US"/>
        </w:rPr>
        <w:t xml:space="preserve"> </w:t>
      </w:r>
    </w:p>
    <w:p w14:paraId="2E5006AE" w14:textId="77777777" w:rsidR="001554F1" w:rsidRPr="001554F1" w:rsidRDefault="001554F1" w:rsidP="001554F1">
      <w:pPr>
        <w:spacing w:after="120"/>
        <w:ind w:left="2517" w:hanging="2517"/>
        <w:rPr>
          <w:lang w:eastAsia="en-US"/>
        </w:rPr>
      </w:pPr>
      <w:r w:rsidRPr="001554F1">
        <w:rPr>
          <w:lang w:eastAsia="en-US"/>
        </w:rPr>
        <w:tab/>
        <w:t xml:space="preserve">Are there any further speakers to the E&amp;C report? </w:t>
      </w:r>
    </w:p>
    <w:p w14:paraId="4F1D1E6C" w14:textId="77777777" w:rsidR="001554F1" w:rsidRPr="001554F1" w:rsidRDefault="001554F1" w:rsidP="001554F1">
      <w:pPr>
        <w:spacing w:after="120"/>
        <w:ind w:left="2517" w:hanging="2517"/>
        <w:rPr>
          <w:lang w:eastAsia="en-US"/>
        </w:rPr>
      </w:pPr>
      <w:r w:rsidRPr="001554F1">
        <w:rPr>
          <w:lang w:eastAsia="en-US"/>
        </w:rPr>
        <w:tab/>
        <w:t>Councillor MUPRHY.</w:t>
      </w:r>
    </w:p>
    <w:p w14:paraId="2B24ED94" w14:textId="77777777" w:rsidR="001554F1" w:rsidRPr="001554F1" w:rsidRDefault="001554F1" w:rsidP="001554F1">
      <w:pPr>
        <w:spacing w:after="120"/>
        <w:ind w:left="2517" w:hanging="2517"/>
        <w:rPr>
          <w:lang w:eastAsia="en-US"/>
        </w:rPr>
      </w:pPr>
      <w:r w:rsidRPr="001554F1">
        <w:rPr>
          <w:lang w:eastAsia="en-US"/>
        </w:rPr>
        <w:t>Councillor MUPRHY:</w:t>
      </w:r>
      <w:r w:rsidRPr="001554F1">
        <w:rPr>
          <w:lang w:eastAsia="en-US"/>
        </w:rPr>
        <w:tab/>
        <w:t>Yes. Thanks, Mr Chair. I rise to speak on item E—the amendment to the significant contracting plan, as it relates to items within Program 1. As noted by the LORD MAYOR, the item before us today is to allow for an amendment to the previously approved significant contracting plan for two major infrastructure projects, and I want to talk about the Kangaroo Point Green Bridge. We know, and we’ve heard it time and time again in this Chamber, that Brisbane is the fastest</w:t>
      </w:r>
      <w:r w:rsidRPr="001554F1">
        <w:rPr>
          <w:lang w:eastAsia="en-US"/>
        </w:rPr>
        <w:noBreakHyphen/>
        <w:t xml:space="preserve">growing capital city in the country, and we need to keep up the pipeline of projects and infrastructure to accommodate that booming population. </w:t>
      </w:r>
    </w:p>
    <w:p w14:paraId="42BB0029" w14:textId="77777777" w:rsidR="001554F1" w:rsidRPr="001554F1" w:rsidRDefault="001554F1" w:rsidP="001554F1">
      <w:pPr>
        <w:spacing w:after="120"/>
        <w:ind w:left="2517"/>
        <w:rPr>
          <w:lang w:eastAsia="en-US"/>
        </w:rPr>
      </w:pPr>
      <w:r w:rsidRPr="001554F1">
        <w:rPr>
          <w:lang w:eastAsia="en-US"/>
        </w:rPr>
        <w:t xml:space="preserve">We know that the Kangaroo Point bridge will become a critical link for people traveling to the CBD and, particularly, around events at The Gabba Stadium, so this is an important link for our city. As we flagged previously, we know that we are building a bridge at a time when major projects, Australia-wide, are under incredible pricing pressure. That’s why, in November last year, we brought forward an amendment to the </w:t>
      </w:r>
      <w:r w:rsidRPr="00FA493B">
        <w:rPr>
          <w:lang w:eastAsia="en-US"/>
        </w:rPr>
        <w:t>SCP</w:t>
      </w:r>
      <w:r w:rsidRPr="00D455B5">
        <w:rPr>
          <w:lang w:eastAsia="en-US"/>
        </w:rPr>
        <w:t xml:space="preserve">s </w:t>
      </w:r>
      <w:r w:rsidRPr="001554F1">
        <w:rPr>
          <w:lang w:eastAsia="en-US"/>
        </w:rPr>
        <w:t xml:space="preserve">for design and construction of the </w:t>
      </w:r>
      <w:r w:rsidRPr="00FA493B">
        <w:rPr>
          <w:lang w:eastAsia="en-US"/>
        </w:rPr>
        <w:t>KPGB</w:t>
      </w:r>
      <w:r w:rsidRPr="001554F1">
        <w:rPr>
          <w:lang w:eastAsia="en-US"/>
        </w:rPr>
        <w:t xml:space="preserve">. At that time, I talked to the Chamber about some of the impacts that we were seeing in industry—the price of steel going up by 30%. </w:t>
      </w:r>
    </w:p>
    <w:p w14:paraId="1B0203FB" w14:textId="77777777" w:rsidR="001554F1" w:rsidRPr="001554F1" w:rsidRDefault="001554F1" w:rsidP="001554F1">
      <w:pPr>
        <w:spacing w:after="120"/>
        <w:ind w:left="2517"/>
        <w:rPr>
          <w:lang w:eastAsia="en-US"/>
        </w:rPr>
      </w:pPr>
      <w:r w:rsidRPr="001554F1">
        <w:rPr>
          <w:lang w:eastAsia="en-US"/>
        </w:rPr>
        <w:t xml:space="preserve">The LORD MAYOR mentioned that before—35% of the bridge is structural steel, so I don’t know how we were to avoid price increases in the price of structural steel when it makes up such a critical part of the project, and of course, the price of concrete, </w:t>
      </w:r>
      <w:proofErr w:type="gramStart"/>
      <w:r w:rsidRPr="001554F1">
        <w:rPr>
          <w:lang w:eastAsia="en-US"/>
        </w:rPr>
        <w:t>cement</w:t>
      </w:r>
      <w:proofErr w:type="gramEnd"/>
      <w:r w:rsidRPr="001554F1">
        <w:rPr>
          <w:lang w:eastAsia="en-US"/>
        </w:rPr>
        <w:t xml:space="preserve"> and sand, over 30% increases from—on all of those commodities from where we were in July 2022 where we let the contract. </w:t>
      </w:r>
    </w:p>
    <w:p w14:paraId="375F7AEB" w14:textId="77777777" w:rsidR="001554F1" w:rsidRPr="001554F1" w:rsidRDefault="001554F1" w:rsidP="001554F1">
      <w:pPr>
        <w:spacing w:after="120"/>
        <w:ind w:left="2517"/>
        <w:rPr>
          <w:lang w:eastAsia="en-US"/>
        </w:rPr>
      </w:pPr>
      <w:r w:rsidRPr="001554F1">
        <w:rPr>
          <w:lang w:eastAsia="en-US"/>
        </w:rPr>
        <w:t xml:space="preserve">Of course, we also had the 2022 floods where we suspended the project’s marine works for four months, as if bringing all that equipment onsite and just having it sit there idle for four months due to the flood wasn’t going to cost the project significantly. We also had to help the State Government remove their Drift Restaurant, which they had spent the better part of a decade letting rot on the river, and finally, they decided to remove it and we gave them much of our barges and cranes in order to get that work done. </w:t>
      </w:r>
    </w:p>
    <w:p w14:paraId="64FB4ED4" w14:textId="77777777" w:rsidR="001554F1" w:rsidRPr="001554F1" w:rsidRDefault="001554F1" w:rsidP="001554F1">
      <w:pPr>
        <w:spacing w:after="120"/>
        <w:ind w:left="2517"/>
        <w:rPr>
          <w:lang w:eastAsia="en-US"/>
        </w:rPr>
      </w:pPr>
      <w:r w:rsidRPr="001554F1">
        <w:rPr>
          <w:lang w:eastAsia="en-US"/>
        </w:rPr>
        <w:t xml:space="preserve">Of course, fast forward to today—market conditions have continued to deteriorate. As Councillor WINES said, things are getting worse. They are deteriorating. They are not getting any better. So, make no mistake, the SCP increase before us today is a result of continued economic hardships, increased labour costs, shortages in labour, increased material costs, as well as rising interest rates. </w:t>
      </w:r>
    </w:p>
    <w:p w14:paraId="180C0378" w14:textId="77777777" w:rsidR="001554F1" w:rsidRPr="001554F1" w:rsidRDefault="001554F1" w:rsidP="001554F1">
      <w:pPr>
        <w:spacing w:after="120"/>
        <w:ind w:left="2517"/>
        <w:rPr>
          <w:lang w:eastAsia="en-US"/>
        </w:rPr>
      </w:pPr>
      <w:r w:rsidRPr="001554F1">
        <w:rPr>
          <w:lang w:eastAsia="en-US"/>
        </w:rPr>
        <w:t xml:space="preserve">Queensland’s civil construction sector remains 20% below pre-pandemic levels in terms of its capacity so we have a situation where we are needing to build more infrastructure than ever before, but we have the lowest level of capacity and capability in the sector than ever before, which means demand is skyrocketing and </w:t>
      </w:r>
      <w:r w:rsidRPr="001554F1">
        <w:rPr>
          <w:lang w:eastAsia="en-US"/>
        </w:rPr>
        <w:lastRenderedPageBreak/>
        <w:t>will continue—I would say, demand will continue to outstrip supply well into 2024, and that’s something that Infrastructure Australia have told us.</w:t>
      </w:r>
    </w:p>
    <w:p w14:paraId="1FEDCE04" w14:textId="77777777" w:rsidR="001554F1" w:rsidRPr="001554F1" w:rsidRDefault="001554F1" w:rsidP="001554F1">
      <w:pPr>
        <w:spacing w:after="120"/>
        <w:ind w:left="2517"/>
        <w:rPr>
          <w:lang w:eastAsia="en-US"/>
        </w:rPr>
      </w:pPr>
      <w:r w:rsidRPr="001554F1">
        <w:rPr>
          <w:lang w:eastAsia="en-US"/>
        </w:rPr>
        <w:t>We aren’t alone in dealing with these circumstances. Shared projects like construction for the Dexus Waterfront Brisbane development, the Queen’s Wharf development have all seen massive skyrocketing cost increases, and that isn’t to mention the large cost increases on other major projects under the purview of those few streets away in George Street. Elsewhere in this country, we know that the Victorian Government has announced they wouldn’t host the Commonwealth Games. There have been a whole range of project impacts all around the country due to what we are going through at the moment.</w:t>
      </w:r>
    </w:p>
    <w:p w14:paraId="01052482" w14:textId="77777777" w:rsidR="001554F1" w:rsidRPr="001554F1" w:rsidRDefault="001554F1" w:rsidP="001554F1">
      <w:pPr>
        <w:spacing w:after="120"/>
        <w:ind w:left="2517"/>
        <w:rPr>
          <w:lang w:eastAsia="en-US"/>
        </w:rPr>
      </w:pPr>
      <w:r w:rsidRPr="001554F1">
        <w:rPr>
          <w:lang w:eastAsia="en-US"/>
        </w:rPr>
        <w:t xml:space="preserve">But, Chair, as I said, we cannot afford to simply cancel work on critical infrastructure, so despite these cost increases, we will be forging ahead. We will build the infrastructure that our growing city needs, and unlike other levels of government, we are always open, </w:t>
      </w:r>
      <w:proofErr w:type="gramStart"/>
      <w:r w:rsidRPr="001554F1">
        <w:rPr>
          <w:lang w:eastAsia="en-US"/>
        </w:rPr>
        <w:t>honest</w:t>
      </w:r>
      <w:proofErr w:type="gramEnd"/>
      <w:r w:rsidRPr="001554F1">
        <w:rPr>
          <w:lang w:eastAsia="en-US"/>
        </w:rPr>
        <w:t xml:space="preserve"> and transparent when it comes to telling people about those cost increases. We are the most transparent government in Queensland. We certainly are, Chair, and what you see here is what you get. </w:t>
      </w:r>
    </w:p>
    <w:p w14:paraId="3D56336B" w14:textId="77777777" w:rsidR="001554F1" w:rsidRPr="001554F1" w:rsidRDefault="001554F1" w:rsidP="001554F1">
      <w:pPr>
        <w:spacing w:after="120"/>
        <w:ind w:left="2517"/>
        <w:rPr>
          <w:lang w:eastAsia="en-US"/>
        </w:rPr>
      </w:pPr>
      <w:r w:rsidRPr="001554F1">
        <w:rPr>
          <w:lang w:eastAsia="en-US"/>
        </w:rPr>
        <w:t>The Kangaroo Point bridge is Council’s most-significant travel project, of course, but it hasn’t been spared from mounting construction costs. Connect Brisbane, led by BESIX Watpac, have agreed to deliver the project at the revised price now of $299 million, and to explain, Chair, Council’s current contract, as the LORD MAYOR said earlier, is on a cost-plus painshare/gainshare arrangement, and since the start of the project, there has been very much a lot of pain to share, but very little gain.</w:t>
      </w:r>
    </w:p>
    <w:p w14:paraId="2EFF5F73" w14:textId="77777777" w:rsidR="001554F1" w:rsidRPr="001554F1" w:rsidRDefault="001554F1" w:rsidP="001554F1">
      <w:pPr>
        <w:spacing w:after="120"/>
        <w:ind w:left="2517"/>
        <w:rPr>
          <w:lang w:eastAsia="en-US"/>
        </w:rPr>
      </w:pPr>
      <w:r w:rsidRPr="001554F1">
        <w:rPr>
          <w:lang w:eastAsia="en-US"/>
        </w:rPr>
        <w:t>I want to reiterate that when we awarded this contract during COVID, the market had such a high level of uncertainty in it that a cost-plus contracting arrangement was the only way in which we would receive tenders. If we had gone with a fixed</w:t>
      </w:r>
      <w:r w:rsidRPr="001554F1">
        <w:rPr>
          <w:lang w:eastAsia="en-US"/>
        </w:rPr>
        <w:noBreakHyphen/>
        <w:t>price, hard</w:t>
      </w:r>
      <w:r w:rsidRPr="001554F1">
        <w:rPr>
          <w:lang w:eastAsia="en-US"/>
        </w:rPr>
        <w:noBreakHyphen/>
        <w:t>dollar contract, we would have received no offers so the bridge would simply have not been built. So, now we are moving to a new fixed-price arrangement, which will minimise rate payers’ exposure to the unpredictable cost fluctuations that we’ve seen in the market thus far.</w:t>
      </w:r>
    </w:p>
    <w:p w14:paraId="15FD79F9" w14:textId="77777777" w:rsidR="001554F1" w:rsidRPr="001554F1" w:rsidRDefault="001554F1" w:rsidP="001554F1">
      <w:pPr>
        <w:spacing w:after="120"/>
        <w:ind w:left="2517"/>
        <w:rPr>
          <w:lang w:eastAsia="en-US"/>
        </w:rPr>
      </w:pPr>
      <w:r w:rsidRPr="001554F1">
        <w:rPr>
          <w:lang w:eastAsia="en-US"/>
        </w:rPr>
        <w:t xml:space="preserve">So, what we are seeing here is that the contractor is prepared to take on the risk of cost overruns beyond the agreed price in the documents before us, so whilst regrettable that the cost of the project has increased, this arrangement will provide the best value for Council and rate payers, considering the current unpredictability of the construction industry. </w:t>
      </w:r>
    </w:p>
    <w:p w14:paraId="383D0BF7" w14:textId="77777777" w:rsidR="001554F1" w:rsidRPr="001554F1" w:rsidRDefault="001554F1" w:rsidP="001554F1">
      <w:pPr>
        <w:spacing w:after="120"/>
        <w:ind w:left="2517"/>
        <w:rPr>
          <w:lang w:eastAsia="en-US"/>
        </w:rPr>
      </w:pPr>
      <w:r w:rsidRPr="001554F1">
        <w:rPr>
          <w:lang w:eastAsia="en-US"/>
        </w:rPr>
        <w:t xml:space="preserve">What is certain, though, is that Connect Brisbane and Council are absolutely committed to delivering the Kangaroo Point bridge. The Kangaroo Point bridge is now over 50% complete and pieces of the bridge are starting to come together to reveal the final form. We’ve reached some very significant milestones, Mr Chair. More than 240 metres of the bridge span across the Brisbane River are now complete, and further, steel modules will be installed over the next few months. </w:t>
      </w:r>
    </w:p>
    <w:p w14:paraId="1900D9A6" w14:textId="77777777" w:rsidR="001554F1" w:rsidRPr="001554F1" w:rsidRDefault="001554F1" w:rsidP="001554F1">
      <w:pPr>
        <w:spacing w:after="120"/>
        <w:ind w:left="2517"/>
        <w:rPr>
          <w:lang w:eastAsia="en-US"/>
        </w:rPr>
      </w:pPr>
      <w:r w:rsidRPr="001554F1">
        <w:rPr>
          <w:lang w:eastAsia="en-US"/>
        </w:rPr>
        <w:t xml:space="preserve">Once these are installed, this will connect two parts of our city that are—as I’ve always said—extremely </w:t>
      </w:r>
      <w:proofErr w:type="gramStart"/>
      <w:r w:rsidRPr="001554F1">
        <w:rPr>
          <w:lang w:eastAsia="en-US"/>
        </w:rPr>
        <w:t>close, but</w:t>
      </w:r>
      <w:proofErr w:type="gramEnd"/>
      <w:r w:rsidRPr="001554F1">
        <w:rPr>
          <w:lang w:eastAsia="en-US"/>
        </w:rPr>
        <w:t xml:space="preserve"> separated by water—the CBD and the Kangaroo Point Peninsula. That will massively reduce the time it takes for residents of Kangaroo Point and The Gabba to travel to and from the CBD with the bridge shaving up to 30 minutes off some journeys, so some really critical travel-time savings, and as I mentioned the other day to the media, 84,000 cars that we’ll take off the road each and every year, 6,000 residents that we expect to use the bridge every day walking and cycling, so some pretty big numbers, Chair.</w:t>
      </w:r>
    </w:p>
    <w:p w14:paraId="50AA83C1" w14:textId="77777777" w:rsidR="001554F1" w:rsidRPr="001554F1" w:rsidRDefault="001554F1" w:rsidP="001554F1">
      <w:pPr>
        <w:spacing w:after="120"/>
        <w:ind w:left="2517"/>
        <w:rPr>
          <w:lang w:eastAsia="en-US"/>
        </w:rPr>
      </w:pPr>
      <w:r w:rsidRPr="001554F1">
        <w:rPr>
          <w:lang w:eastAsia="en-US"/>
        </w:rPr>
        <w:t xml:space="preserve">All of these changes to the SCP will enable Council to sign this agreement with the contractor and to continue our progress on the bridge. Just in summary, Mr Chair, while the impacts of these cost pressures are very significant to Council, of course, we are not alone in this. Major projects across the country are experiencing significant cost increases, as are all three levels of government and other cities around the world. </w:t>
      </w:r>
    </w:p>
    <w:p w14:paraId="388D63C6" w14:textId="77777777" w:rsidR="001554F1" w:rsidRPr="001554F1" w:rsidRDefault="001554F1" w:rsidP="001554F1">
      <w:pPr>
        <w:spacing w:after="120"/>
        <w:ind w:left="2517"/>
        <w:rPr>
          <w:lang w:eastAsia="en-US"/>
        </w:rPr>
      </w:pPr>
      <w:r w:rsidRPr="001554F1">
        <w:rPr>
          <w:lang w:eastAsia="en-US"/>
        </w:rPr>
        <w:t xml:space="preserve">But the reality is we are building some enormous city-shaping infrastructure at the moment—infrastructure that will be critical to the future of Brisbane, it will be critical to us hosting the 2032 Olympic and Paralympic Games. They will be </w:t>
      </w:r>
      <w:r w:rsidRPr="001554F1">
        <w:rPr>
          <w:lang w:eastAsia="en-US"/>
        </w:rPr>
        <w:lastRenderedPageBreak/>
        <w:t>critical links between the city and its suburbs, and that goes for not only this green bridge, but also other projects like Moggill Road, like Brisbane Metro. These are links that have been talked about for a long time, and the Schrinner Council is getting on with the job and delivering them. I’ll leave it there. Thanks very much, Chair.</w:t>
      </w:r>
    </w:p>
    <w:p w14:paraId="2339628C"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Thank you, Councillor MURPHY. </w:t>
      </w:r>
    </w:p>
    <w:p w14:paraId="6B865080" w14:textId="77777777" w:rsidR="001554F1" w:rsidRPr="001554F1" w:rsidRDefault="001554F1" w:rsidP="001554F1">
      <w:pPr>
        <w:spacing w:after="120"/>
        <w:ind w:left="2517" w:hanging="2517"/>
        <w:rPr>
          <w:lang w:eastAsia="en-US"/>
        </w:rPr>
      </w:pPr>
      <w:r w:rsidRPr="001554F1">
        <w:rPr>
          <w:lang w:eastAsia="en-US"/>
        </w:rPr>
        <w:tab/>
        <w:t xml:space="preserve">Are there any further speakers to the E&amp;C report? I see no one rising. </w:t>
      </w:r>
    </w:p>
    <w:p w14:paraId="1ACB2ED2" w14:textId="77777777" w:rsidR="001554F1" w:rsidRPr="001554F1" w:rsidRDefault="001554F1" w:rsidP="001554F1">
      <w:pPr>
        <w:spacing w:after="120"/>
        <w:ind w:left="2517" w:hanging="2517"/>
        <w:rPr>
          <w:lang w:eastAsia="en-US"/>
        </w:rPr>
      </w:pPr>
      <w:r w:rsidRPr="001554F1">
        <w:rPr>
          <w:lang w:eastAsia="en-US"/>
        </w:rPr>
        <w:tab/>
        <w:t xml:space="preserve">LORD MAYOR, right of reply? No? </w:t>
      </w:r>
    </w:p>
    <w:p w14:paraId="7FCFEC8D" w14:textId="77777777" w:rsidR="001554F1" w:rsidRPr="001554F1" w:rsidRDefault="001554F1" w:rsidP="001554F1">
      <w:pPr>
        <w:spacing w:after="120"/>
        <w:ind w:left="2517" w:hanging="2517"/>
        <w:rPr>
          <w:lang w:eastAsia="en-US"/>
        </w:rPr>
      </w:pPr>
      <w:r w:rsidRPr="001554F1">
        <w:rPr>
          <w:lang w:eastAsia="en-US"/>
        </w:rPr>
        <w:tab/>
        <w:t xml:space="preserve">We will now put the items. Now, bear with me. </w:t>
      </w:r>
    </w:p>
    <w:p w14:paraId="66B2DB40" w14:textId="77777777" w:rsidR="001554F1" w:rsidRPr="001554F1" w:rsidRDefault="001554F1" w:rsidP="001554F1">
      <w:pPr>
        <w:ind w:left="2517" w:hanging="2517"/>
        <w:rPr>
          <w:lang w:eastAsia="en-US"/>
        </w:rPr>
      </w:pPr>
      <w:r w:rsidRPr="001554F1">
        <w:rPr>
          <w:lang w:eastAsia="en-US"/>
        </w:rPr>
        <w:tab/>
        <w:t xml:space="preserve">We’re going to put A and E to the vote. </w:t>
      </w:r>
    </w:p>
    <w:p w14:paraId="6A848071" w14:textId="77777777" w:rsidR="003A30CE" w:rsidRPr="00F078BB" w:rsidRDefault="003A30CE" w:rsidP="003C0860">
      <w:pPr>
        <w:tabs>
          <w:tab w:val="left" w:pos="-1440"/>
        </w:tabs>
        <w:spacing w:line="218" w:lineRule="auto"/>
        <w:ind w:left="720" w:hanging="720"/>
        <w:rPr>
          <w:bCs/>
          <w:szCs w:val="24"/>
        </w:rPr>
      </w:pPr>
    </w:p>
    <w:p w14:paraId="7F8149FB" w14:textId="09A14968" w:rsidR="00ED0C66" w:rsidRPr="00ED0C66" w:rsidRDefault="00ED0C66" w:rsidP="003C0860">
      <w:pPr>
        <w:rPr>
          <w:b/>
          <w:snapToGrid w:val="0"/>
          <w:u w:val="single"/>
          <w:lang w:val="en-US" w:eastAsia="en-US"/>
        </w:rPr>
      </w:pPr>
      <w:bookmarkStart w:id="19" w:name="_Hlk93673482"/>
      <w:r w:rsidRPr="00ED0C66">
        <w:rPr>
          <w:b/>
          <w:snapToGrid w:val="0"/>
          <w:u w:val="single"/>
          <w:lang w:val="en-US" w:eastAsia="en-US"/>
        </w:rPr>
        <w:t xml:space="preserve">Clauses </w:t>
      </w:r>
      <w:r>
        <w:rPr>
          <w:b/>
          <w:bCs/>
          <w:snapToGrid w:val="0"/>
          <w:u w:val="single"/>
          <w:lang w:val="en-US" w:eastAsia="en-US"/>
        </w:rPr>
        <w:t xml:space="preserve">A </w:t>
      </w:r>
      <w:r w:rsidRPr="00ED0C66">
        <w:rPr>
          <w:b/>
          <w:snapToGrid w:val="0"/>
          <w:u w:val="single"/>
          <w:lang w:val="en-US" w:eastAsia="en-US"/>
        </w:rPr>
        <w:t xml:space="preserve">and </w:t>
      </w:r>
      <w:r>
        <w:rPr>
          <w:b/>
          <w:bCs/>
          <w:snapToGrid w:val="0"/>
          <w:u w:val="single"/>
          <w:lang w:val="en-US" w:eastAsia="en-US"/>
        </w:rPr>
        <w:t>E</w:t>
      </w:r>
      <w:r w:rsidRPr="00ED0C66">
        <w:rPr>
          <w:b/>
          <w:snapToGrid w:val="0"/>
          <w:u w:val="single"/>
          <w:lang w:val="en-US" w:eastAsia="en-US"/>
        </w:rPr>
        <w:t xml:space="preserve"> </w:t>
      </w:r>
      <w:proofErr w:type="gramStart"/>
      <w:r w:rsidRPr="00ED0C66">
        <w:rPr>
          <w:b/>
          <w:snapToGrid w:val="0"/>
          <w:u w:val="single"/>
          <w:lang w:val="en-US" w:eastAsia="en-US"/>
        </w:rPr>
        <w:t>put</w:t>
      </w:r>
      <w:proofErr w:type="gramEnd"/>
    </w:p>
    <w:p w14:paraId="1E0026CF" w14:textId="77777777" w:rsidR="00ED0C66" w:rsidRPr="00ED0C66" w:rsidRDefault="00ED0C66" w:rsidP="003C0860">
      <w:pPr>
        <w:rPr>
          <w:bCs/>
          <w:snapToGrid w:val="0"/>
          <w:u w:val="single"/>
          <w:lang w:val="en-US" w:eastAsia="en-US"/>
        </w:rPr>
      </w:pPr>
    </w:p>
    <w:p w14:paraId="06DD9A29" w14:textId="3C324932" w:rsidR="00ED0C66" w:rsidRDefault="00ED0C66" w:rsidP="003C0860">
      <w:pPr>
        <w:rPr>
          <w:snapToGrid w:val="0"/>
          <w:lang w:val="en-US" w:eastAsia="en-US"/>
        </w:rPr>
      </w:pPr>
      <w:r w:rsidRPr="00ED0C66">
        <w:rPr>
          <w:snapToGrid w:val="0"/>
          <w:lang w:val="en-US" w:eastAsia="en-US"/>
        </w:rPr>
        <w:t xml:space="preserve">Upon being submitted to the Chamber, the motion for the adoption of Clauses </w:t>
      </w:r>
      <w:r>
        <w:rPr>
          <w:snapToGrid w:val="0"/>
          <w:lang w:val="en-US" w:eastAsia="en-US"/>
        </w:rPr>
        <w:t>A</w:t>
      </w:r>
      <w:r w:rsidRPr="00ED0C66">
        <w:rPr>
          <w:snapToGrid w:val="0"/>
          <w:lang w:val="en-US" w:eastAsia="en-US"/>
        </w:rPr>
        <w:t xml:space="preserve"> and </w:t>
      </w:r>
      <w:r>
        <w:rPr>
          <w:snapToGrid w:val="0"/>
          <w:lang w:val="en-US" w:eastAsia="en-US"/>
        </w:rPr>
        <w:t>E</w:t>
      </w:r>
      <w:r w:rsidRPr="00ED0C66">
        <w:rPr>
          <w:snapToGrid w:val="0"/>
          <w:lang w:val="en-US" w:eastAsia="en-US"/>
        </w:rPr>
        <w:t xml:space="preserve"> of the report of the </w:t>
      </w:r>
      <w:r>
        <w:rPr>
          <w:snapToGrid w:val="0"/>
          <w:lang w:val="en-US" w:eastAsia="en-US"/>
        </w:rPr>
        <w:t>Establishment and Coordination</w:t>
      </w:r>
      <w:r w:rsidRPr="00ED0C66">
        <w:rPr>
          <w:snapToGrid w:val="0"/>
          <w:lang w:val="en-US" w:eastAsia="en-US"/>
        </w:rPr>
        <w:t xml:space="preserve"> Committee was declared </w:t>
      </w:r>
      <w:r w:rsidRPr="00ED0C66">
        <w:rPr>
          <w:b/>
          <w:snapToGrid w:val="0"/>
          <w:lang w:val="en-US" w:eastAsia="en-US"/>
        </w:rPr>
        <w:t xml:space="preserve">carried </w:t>
      </w:r>
      <w:r w:rsidRPr="00ED0C66">
        <w:rPr>
          <w:snapToGrid w:val="0"/>
          <w:lang w:val="en-US" w:eastAsia="en-US"/>
        </w:rPr>
        <w:t>on the voices.</w:t>
      </w:r>
    </w:p>
    <w:p w14:paraId="7E6FCAE4" w14:textId="77777777" w:rsidR="00ED0C66" w:rsidRDefault="00ED0C66" w:rsidP="003C0860">
      <w:pPr>
        <w:rPr>
          <w:snapToGrid w:val="0"/>
          <w:lang w:val="en-US" w:eastAsia="en-US"/>
        </w:rPr>
      </w:pPr>
    </w:p>
    <w:p w14:paraId="754A304B" w14:textId="041FB0D0" w:rsidR="003A30CE" w:rsidRPr="003A30CE" w:rsidRDefault="003A30CE" w:rsidP="003C0860">
      <w:pPr>
        <w:rPr>
          <w:snapToGrid w:val="0"/>
          <w:lang w:eastAsia="en-US"/>
        </w:rPr>
      </w:pPr>
      <w:r w:rsidRPr="003A30CE">
        <w:rPr>
          <w:snapToGrid w:val="0"/>
          <w:lang w:eastAsia="en-US"/>
        </w:rPr>
        <w:t xml:space="preserve">Thereupon, Councillors </w:t>
      </w:r>
      <w:r>
        <w:rPr>
          <w:snapToGrid w:val="0"/>
          <w:lang w:val="en-US" w:eastAsia="en-US"/>
        </w:rPr>
        <w:t>Jared CASSIDY</w:t>
      </w:r>
      <w:r w:rsidRPr="003A30CE">
        <w:rPr>
          <w:snapToGrid w:val="0"/>
          <w:lang w:eastAsia="en-US"/>
        </w:rPr>
        <w:t xml:space="preserve"> and </w:t>
      </w:r>
      <w:r>
        <w:rPr>
          <w:snapToGrid w:val="0"/>
          <w:lang w:val="en-US" w:eastAsia="en-US"/>
        </w:rPr>
        <w:t>Lucy COLLIER</w:t>
      </w:r>
      <w:r w:rsidRPr="003A30CE">
        <w:rPr>
          <w:snapToGrid w:val="0"/>
          <w:lang w:eastAsia="en-US"/>
        </w:rPr>
        <w:t xml:space="preserve"> immediately rose and called for a division, which resulted in the motion being declared </w:t>
      </w:r>
      <w:r w:rsidRPr="003A30CE">
        <w:rPr>
          <w:b/>
          <w:snapToGrid w:val="0"/>
          <w:lang w:eastAsia="en-US"/>
        </w:rPr>
        <w:t>carried</w:t>
      </w:r>
      <w:r w:rsidRPr="003A30CE">
        <w:rPr>
          <w:snapToGrid w:val="0"/>
          <w:lang w:eastAsia="en-US"/>
        </w:rPr>
        <w:t>.</w:t>
      </w:r>
    </w:p>
    <w:p w14:paraId="3A2BA881" w14:textId="77777777" w:rsidR="003A30CE" w:rsidRPr="003A30CE" w:rsidRDefault="003A30CE" w:rsidP="003C0860">
      <w:pPr>
        <w:rPr>
          <w:snapToGrid w:val="0"/>
          <w:lang w:eastAsia="en-US"/>
        </w:rPr>
      </w:pPr>
    </w:p>
    <w:p w14:paraId="37EC2F0F" w14:textId="77777777" w:rsidR="003A30CE" w:rsidRPr="003A30CE" w:rsidRDefault="003A30CE" w:rsidP="003C0860">
      <w:pPr>
        <w:rPr>
          <w:snapToGrid w:val="0"/>
          <w:lang w:eastAsia="en-US"/>
        </w:rPr>
      </w:pPr>
      <w:r w:rsidRPr="003A30CE">
        <w:rPr>
          <w:snapToGrid w:val="0"/>
          <w:lang w:eastAsia="en-US"/>
        </w:rPr>
        <w:t>The voting was as follows:</w:t>
      </w:r>
    </w:p>
    <w:p w14:paraId="7AD63640" w14:textId="77777777" w:rsidR="003A30CE" w:rsidRPr="003A30CE" w:rsidRDefault="003A30CE" w:rsidP="003C0860">
      <w:pPr>
        <w:ind w:left="2160" w:hanging="2160"/>
        <w:rPr>
          <w:snapToGrid w:val="0"/>
          <w:lang w:eastAsia="en-US"/>
        </w:rPr>
      </w:pPr>
    </w:p>
    <w:p w14:paraId="06EC335C" w14:textId="77777777" w:rsidR="003A30CE" w:rsidRPr="003A30CE" w:rsidRDefault="003A30CE" w:rsidP="003C0860">
      <w:pPr>
        <w:ind w:left="2160" w:hanging="2160"/>
        <w:rPr>
          <w:snapToGrid w:val="0"/>
          <w:lang w:eastAsia="en-US"/>
        </w:rPr>
      </w:pPr>
      <w:r w:rsidRPr="003A30CE">
        <w:rPr>
          <w:snapToGrid w:val="0"/>
          <w:lang w:eastAsia="en-US"/>
        </w:rPr>
        <w:t>AYES: 19 -</w:t>
      </w:r>
      <w:r w:rsidRPr="003A30CE">
        <w:rPr>
          <w:snapToGrid w:val="0"/>
          <w:lang w:eastAsia="en-US"/>
        </w:rPr>
        <w:tab/>
        <w:t xml:space="preserve">The Right Honourable, the LORD MAYOR, Councillor Adrian SCHRINNER, DEPUTY MAYOR, Councillor Krista ADAMS, and Councillors Greg ADERMANN, Adam ALLAN, Lisa ATWOOD, </w:t>
      </w:r>
      <w:r w:rsidRPr="003A30CE">
        <w:rPr>
          <w:lang w:val="en-US"/>
        </w:rPr>
        <w:t xml:space="preserve">Fiona CUNNINGHAM, Tracy DAVIS, Julia DIXON, </w:t>
      </w:r>
      <w:r w:rsidRPr="003A30CE">
        <w:rPr>
          <w:snapToGrid w:val="0"/>
          <w:lang w:eastAsia="en-US"/>
        </w:rPr>
        <w:t>Fiona HAMMOND, Vicki HOWARD, Steven HUANG, Sarah HUTTON, Sandy LANDERS, James MACKAY, Kim MARX, Ryan MURPHY, Angela OWEN, Steven </w:t>
      </w:r>
      <w:proofErr w:type="gramStart"/>
      <w:r w:rsidRPr="003A30CE">
        <w:rPr>
          <w:snapToGrid w:val="0"/>
          <w:lang w:eastAsia="en-US"/>
        </w:rPr>
        <w:t>TOOMEY</w:t>
      </w:r>
      <w:proofErr w:type="gramEnd"/>
      <w:r w:rsidRPr="003A30CE">
        <w:rPr>
          <w:snapToGrid w:val="0"/>
          <w:lang w:eastAsia="en-US"/>
        </w:rPr>
        <w:t xml:space="preserve"> and Andrew WINES.</w:t>
      </w:r>
    </w:p>
    <w:p w14:paraId="2E7AF883" w14:textId="77777777" w:rsidR="003A30CE" w:rsidRPr="003A30CE" w:rsidRDefault="003A30CE" w:rsidP="003C0860">
      <w:pPr>
        <w:ind w:left="2160" w:hanging="2160"/>
        <w:rPr>
          <w:snapToGrid w:val="0"/>
          <w:lang w:eastAsia="en-US"/>
        </w:rPr>
      </w:pPr>
    </w:p>
    <w:p w14:paraId="3E9C73E2" w14:textId="77777777" w:rsidR="003A30CE" w:rsidRPr="003A30CE" w:rsidRDefault="003A30CE" w:rsidP="003C0860">
      <w:pPr>
        <w:tabs>
          <w:tab w:val="left" w:pos="-1440"/>
        </w:tabs>
        <w:ind w:left="2160" w:hanging="2160"/>
        <w:rPr>
          <w:snapToGrid w:val="0"/>
          <w:lang w:eastAsia="en-US"/>
        </w:rPr>
      </w:pPr>
      <w:r w:rsidRPr="003A30CE">
        <w:rPr>
          <w:snapToGrid w:val="0"/>
          <w:lang w:eastAsia="en-US"/>
        </w:rPr>
        <w:t>NOES: 5 -</w:t>
      </w:r>
      <w:r w:rsidRPr="003A30CE">
        <w:rPr>
          <w:snapToGrid w:val="0"/>
          <w:lang w:eastAsia="en-US"/>
        </w:rPr>
        <w:tab/>
        <w:t>The Leader of the OPPOSITION, Councillor Jared CASSIDY, and Councillors Lucy COLLIER, Sara WHITMEE, Trina </w:t>
      </w:r>
      <w:proofErr w:type="gramStart"/>
      <w:r w:rsidRPr="003A30CE">
        <w:rPr>
          <w:snapToGrid w:val="0"/>
          <w:lang w:eastAsia="en-US"/>
        </w:rPr>
        <w:t>MASSEY</w:t>
      </w:r>
      <w:proofErr w:type="gramEnd"/>
      <w:r w:rsidRPr="003A30CE">
        <w:rPr>
          <w:snapToGrid w:val="0"/>
          <w:lang w:eastAsia="en-US"/>
        </w:rPr>
        <w:t xml:space="preserve"> and Nicole JOHNSTON.</w:t>
      </w:r>
    </w:p>
    <w:p w14:paraId="7FD079C5" w14:textId="56AC2125" w:rsidR="00ED0C66" w:rsidRDefault="00ED0C66" w:rsidP="003C0860"/>
    <w:p w14:paraId="4CF8CDB4" w14:textId="77777777" w:rsidR="001554F1" w:rsidRPr="001554F1" w:rsidRDefault="001554F1" w:rsidP="001554F1">
      <w:pPr>
        <w:ind w:left="2517" w:hanging="2517"/>
        <w:rPr>
          <w:lang w:eastAsia="en-US"/>
        </w:rPr>
      </w:pPr>
      <w:r w:rsidRPr="001554F1">
        <w:rPr>
          <w:lang w:eastAsia="en-US"/>
        </w:rPr>
        <w:t>Chair:</w:t>
      </w:r>
      <w:r w:rsidRPr="001554F1">
        <w:rPr>
          <w:lang w:eastAsia="en-US"/>
        </w:rPr>
        <w:tab/>
        <w:t xml:space="preserve">Councillors, we’ll now put items B and D. </w:t>
      </w:r>
    </w:p>
    <w:p w14:paraId="24807949" w14:textId="77777777" w:rsidR="0018583F" w:rsidRDefault="0018583F" w:rsidP="003C0860"/>
    <w:p w14:paraId="7BDC78BE" w14:textId="46A0C45C" w:rsidR="00ED0C66" w:rsidRPr="00ED0C66" w:rsidRDefault="00ED0C66" w:rsidP="003C0860">
      <w:pPr>
        <w:rPr>
          <w:b/>
          <w:snapToGrid w:val="0"/>
          <w:u w:val="single"/>
          <w:lang w:val="en-US" w:eastAsia="en-US"/>
        </w:rPr>
      </w:pPr>
      <w:r w:rsidRPr="00ED0C66">
        <w:rPr>
          <w:b/>
          <w:snapToGrid w:val="0"/>
          <w:u w:val="single"/>
          <w:lang w:val="en-US" w:eastAsia="en-US"/>
        </w:rPr>
        <w:t xml:space="preserve">Clauses </w:t>
      </w:r>
      <w:r>
        <w:rPr>
          <w:b/>
          <w:bCs/>
          <w:snapToGrid w:val="0"/>
          <w:u w:val="single"/>
          <w:lang w:val="en-US" w:eastAsia="en-US"/>
        </w:rPr>
        <w:t xml:space="preserve">B </w:t>
      </w:r>
      <w:r w:rsidRPr="00ED0C66">
        <w:rPr>
          <w:b/>
          <w:snapToGrid w:val="0"/>
          <w:u w:val="single"/>
          <w:lang w:val="en-US" w:eastAsia="en-US"/>
        </w:rPr>
        <w:t xml:space="preserve">and </w:t>
      </w:r>
      <w:r>
        <w:rPr>
          <w:b/>
          <w:bCs/>
          <w:snapToGrid w:val="0"/>
          <w:u w:val="single"/>
          <w:lang w:val="en-US" w:eastAsia="en-US"/>
        </w:rPr>
        <w:t>D</w:t>
      </w:r>
      <w:r w:rsidRPr="00ED0C66">
        <w:rPr>
          <w:b/>
          <w:snapToGrid w:val="0"/>
          <w:u w:val="single"/>
          <w:lang w:val="en-US" w:eastAsia="en-US"/>
        </w:rPr>
        <w:t xml:space="preserve"> </w:t>
      </w:r>
      <w:proofErr w:type="gramStart"/>
      <w:r w:rsidRPr="00ED0C66">
        <w:rPr>
          <w:b/>
          <w:snapToGrid w:val="0"/>
          <w:u w:val="single"/>
          <w:lang w:val="en-US" w:eastAsia="en-US"/>
        </w:rPr>
        <w:t>put</w:t>
      </w:r>
      <w:proofErr w:type="gramEnd"/>
    </w:p>
    <w:p w14:paraId="54110CBB" w14:textId="77777777" w:rsidR="00ED0C66" w:rsidRPr="00ED0C66" w:rsidRDefault="00ED0C66" w:rsidP="003C0860">
      <w:pPr>
        <w:rPr>
          <w:bCs/>
          <w:snapToGrid w:val="0"/>
          <w:u w:val="single"/>
          <w:lang w:val="en-US" w:eastAsia="en-US"/>
        </w:rPr>
      </w:pPr>
    </w:p>
    <w:p w14:paraId="2D223794" w14:textId="53F7F62B" w:rsidR="00ED0C66" w:rsidRDefault="00ED0C66" w:rsidP="003C0860">
      <w:pPr>
        <w:rPr>
          <w:snapToGrid w:val="0"/>
          <w:lang w:val="en-US" w:eastAsia="en-US"/>
        </w:rPr>
      </w:pPr>
      <w:r w:rsidRPr="00ED0C66">
        <w:rPr>
          <w:snapToGrid w:val="0"/>
          <w:lang w:val="en-US" w:eastAsia="en-US"/>
        </w:rPr>
        <w:t xml:space="preserve">Upon being submitted to the Chamber, the motion for the adoption of Clauses </w:t>
      </w:r>
      <w:r>
        <w:rPr>
          <w:snapToGrid w:val="0"/>
          <w:lang w:val="en-US" w:eastAsia="en-US"/>
        </w:rPr>
        <w:t>B</w:t>
      </w:r>
      <w:r w:rsidRPr="00ED0C66">
        <w:rPr>
          <w:snapToGrid w:val="0"/>
          <w:lang w:val="en-US" w:eastAsia="en-US"/>
        </w:rPr>
        <w:t xml:space="preserve"> and </w:t>
      </w:r>
      <w:r>
        <w:rPr>
          <w:snapToGrid w:val="0"/>
          <w:lang w:val="en-US" w:eastAsia="en-US"/>
        </w:rPr>
        <w:t xml:space="preserve">D </w:t>
      </w:r>
      <w:r w:rsidRPr="00ED0C66">
        <w:rPr>
          <w:snapToGrid w:val="0"/>
          <w:lang w:val="en-US" w:eastAsia="en-US"/>
        </w:rPr>
        <w:t xml:space="preserve">of the report of the </w:t>
      </w:r>
      <w:r>
        <w:rPr>
          <w:snapToGrid w:val="0"/>
          <w:lang w:val="en-US" w:eastAsia="en-US"/>
        </w:rPr>
        <w:t>Establishment and Coordination</w:t>
      </w:r>
      <w:r w:rsidRPr="00ED0C66">
        <w:rPr>
          <w:snapToGrid w:val="0"/>
          <w:lang w:val="en-US" w:eastAsia="en-US"/>
        </w:rPr>
        <w:t xml:space="preserve"> Committee was declared </w:t>
      </w:r>
      <w:r w:rsidRPr="00ED0C66">
        <w:rPr>
          <w:b/>
          <w:snapToGrid w:val="0"/>
          <w:lang w:val="en-US" w:eastAsia="en-US"/>
        </w:rPr>
        <w:t xml:space="preserve">carried </w:t>
      </w:r>
      <w:r w:rsidRPr="00ED0C66">
        <w:rPr>
          <w:snapToGrid w:val="0"/>
          <w:lang w:val="en-US" w:eastAsia="en-US"/>
        </w:rPr>
        <w:t>on the voices.</w:t>
      </w:r>
    </w:p>
    <w:p w14:paraId="14BAF3D9" w14:textId="77777777" w:rsidR="00ED0C66" w:rsidRDefault="00ED0C66" w:rsidP="003C0860">
      <w:pPr>
        <w:rPr>
          <w:snapToGrid w:val="0"/>
          <w:lang w:val="en-US" w:eastAsia="en-US"/>
        </w:rPr>
      </w:pPr>
    </w:p>
    <w:p w14:paraId="5932D702" w14:textId="77777777" w:rsidR="003A30CE" w:rsidRPr="003A30CE" w:rsidRDefault="003A30CE" w:rsidP="003C0860">
      <w:pPr>
        <w:rPr>
          <w:snapToGrid w:val="0"/>
          <w:lang w:eastAsia="en-US"/>
        </w:rPr>
      </w:pPr>
      <w:r w:rsidRPr="003A30CE">
        <w:rPr>
          <w:snapToGrid w:val="0"/>
          <w:lang w:eastAsia="en-US"/>
        </w:rPr>
        <w:t xml:space="preserve">Thereupon, Councillors </w:t>
      </w:r>
      <w:r>
        <w:rPr>
          <w:snapToGrid w:val="0"/>
          <w:lang w:val="en-US" w:eastAsia="en-US"/>
        </w:rPr>
        <w:t>Jared CASSIDY</w:t>
      </w:r>
      <w:r w:rsidRPr="003A30CE">
        <w:rPr>
          <w:snapToGrid w:val="0"/>
          <w:lang w:eastAsia="en-US"/>
        </w:rPr>
        <w:t xml:space="preserve"> and </w:t>
      </w:r>
      <w:r>
        <w:rPr>
          <w:snapToGrid w:val="0"/>
          <w:lang w:val="en-US" w:eastAsia="en-US"/>
        </w:rPr>
        <w:t>Lucy COLLIER</w:t>
      </w:r>
      <w:r w:rsidRPr="003A30CE">
        <w:rPr>
          <w:snapToGrid w:val="0"/>
          <w:lang w:eastAsia="en-US"/>
        </w:rPr>
        <w:t xml:space="preserve"> immediately rose and called for a division, which resulted in the motion being declared </w:t>
      </w:r>
      <w:r w:rsidRPr="003A30CE">
        <w:rPr>
          <w:b/>
          <w:snapToGrid w:val="0"/>
          <w:lang w:eastAsia="en-US"/>
        </w:rPr>
        <w:t>carried</w:t>
      </w:r>
      <w:r w:rsidRPr="003A30CE">
        <w:rPr>
          <w:snapToGrid w:val="0"/>
          <w:lang w:eastAsia="en-US"/>
        </w:rPr>
        <w:t>.</w:t>
      </w:r>
    </w:p>
    <w:p w14:paraId="0E6F3C19" w14:textId="77777777" w:rsidR="003A30CE" w:rsidRPr="003A30CE" w:rsidRDefault="003A30CE" w:rsidP="003C0860">
      <w:pPr>
        <w:rPr>
          <w:snapToGrid w:val="0"/>
          <w:lang w:eastAsia="en-US"/>
        </w:rPr>
      </w:pPr>
    </w:p>
    <w:p w14:paraId="5C6152C9" w14:textId="77777777" w:rsidR="003A30CE" w:rsidRPr="003A30CE" w:rsidRDefault="003A30CE" w:rsidP="003C0860">
      <w:pPr>
        <w:rPr>
          <w:snapToGrid w:val="0"/>
          <w:lang w:eastAsia="en-US"/>
        </w:rPr>
      </w:pPr>
      <w:r w:rsidRPr="003A30CE">
        <w:rPr>
          <w:snapToGrid w:val="0"/>
          <w:lang w:eastAsia="en-US"/>
        </w:rPr>
        <w:t>The voting was as follows:</w:t>
      </w:r>
    </w:p>
    <w:p w14:paraId="1CB1E2B5" w14:textId="77777777" w:rsidR="003A30CE" w:rsidRPr="003A30CE" w:rsidRDefault="003A30CE" w:rsidP="003C0860">
      <w:pPr>
        <w:ind w:left="2160" w:hanging="2160"/>
        <w:rPr>
          <w:snapToGrid w:val="0"/>
          <w:lang w:eastAsia="en-US"/>
        </w:rPr>
      </w:pPr>
    </w:p>
    <w:p w14:paraId="6F52ECA1" w14:textId="77777777" w:rsidR="003A30CE" w:rsidRPr="003A30CE" w:rsidRDefault="003A30CE" w:rsidP="003C0860">
      <w:pPr>
        <w:ind w:left="2160" w:hanging="2160"/>
        <w:rPr>
          <w:snapToGrid w:val="0"/>
          <w:lang w:eastAsia="en-US"/>
        </w:rPr>
      </w:pPr>
      <w:r w:rsidRPr="003A30CE">
        <w:rPr>
          <w:snapToGrid w:val="0"/>
          <w:lang w:eastAsia="en-US"/>
        </w:rPr>
        <w:t>AYES: 19 -</w:t>
      </w:r>
      <w:r w:rsidRPr="003A30CE">
        <w:rPr>
          <w:snapToGrid w:val="0"/>
          <w:lang w:eastAsia="en-US"/>
        </w:rPr>
        <w:tab/>
        <w:t xml:space="preserve">The Right Honourable, the LORD MAYOR, Councillor Adrian SCHRINNER, DEPUTY MAYOR, Councillor Krista ADAMS, and Councillors Greg ADERMANN, Adam ALLAN, Lisa ATWOOD, </w:t>
      </w:r>
      <w:r w:rsidRPr="003A30CE">
        <w:rPr>
          <w:lang w:val="en-US"/>
        </w:rPr>
        <w:t xml:space="preserve">Fiona CUNNINGHAM, Tracy DAVIS, Julia DIXON, </w:t>
      </w:r>
      <w:r w:rsidRPr="003A30CE">
        <w:rPr>
          <w:snapToGrid w:val="0"/>
          <w:lang w:eastAsia="en-US"/>
        </w:rPr>
        <w:t>Fiona HAMMOND, Vicki HOWARD, Steven HUANG, Sarah HUTTON, Sandy LANDERS, James MACKAY, Kim MARX, Ryan MURPHY, Angela OWEN, Steven </w:t>
      </w:r>
      <w:proofErr w:type="gramStart"/>
      <w:r w:rsidRPr="003A30CE">
        <w:rPr>
          <w:snapToGrid w:val="0"/>
          <w:lang w:eastAsia="en-US"/>
        </w:rPr>
        <w:t>TOOMEY</w:t>
      </w:r>
      <w:proofErr w:type="gramEnd"/>
      <w:r w:rsidRPr="003A30CE">
        <w:rPr>
          <w:snapToGrid w:val="0"/>
          <w:lang w:eastAsia="en-US"/>
        </w:rPr>
        <w:t xml:space="preserve"> and Andrew WINES.</w:t>
      </w:r>
    </w:p>
    <w:p w14:paraId="5B4CC324" w14:textId="77777777" w:rsidR="003A30CE" w:rsidRPr="003A30CE" w:rsidRDefault="003A30CE" w:rsidP="003C0860">
      <w:pPr>
        <w:ind w:left="2160" w:hanging="2160"/>
        <w:rPr>
          <w:snapToGrid w:val="0"/>
          <w:lang w:eastAsia="en-US"/>
        </w:rPr>
      </w:pPr>
    </w:p>
    <w:p w14:paraId="54E0D1B2" w14:textId="5D6D8E04" w:rsidR="003A30CE" w:rsidRPr="003A30CE" w:rsidRDefault="003A30CE" w:rsidP="003C0860">
      <w:pPr>
        <w:tabs>
          <w:tab w:val="left" w:pos="-1440"/>
        </w:tabs>
        <w:ind w:left="2160" w:hanging="2160"/>
        <w:rPr>
          <w:snapToGrid w:val="0"/>
          <w:lang w:eastAsia="en-US"/>
        </w:rPr>
      </w:pPr>
      <w:r>
        <w:rPr>
          <w:snapToGrid w:val="0"/>
          <w:lang w:eastAsia="en-US"/>
        </w:rPr>
        <w:t>ABSTENTIONS</w:t>
      </w:r>
      <w:r w:rsidRPr="003A30CE">
        <w:rPr>
          <w:snapToGrid w:val="0"/>
          <w:lang w:eastAsia="en-US"/>
        </w:rPr>
        <w:t>: 5 -</w:t>
      </w:r>
      <w:r w:rsidRPr="003A30CE">
        <w:rPr>
          <w:snapToGrid w:val="0"/>
          <w:lang w:eastAsia="en-US"/>
        </w:rPr>
        <w:tab/>
        <w:t>The Leader of the OPPOSITION, Councillor Jared CASSIDY, and Councillors Lucy COLLIER, Sara WHITMEE, Trina </w:t>
      </w:r>
      <w:proofErr w:type="gramStart"/>
      <w:r w:rsidRPr="003A30CE">
        <w:rPr>
          <w:snapToGrid w:val="0"/>
          <w:lang w:eastAsia="en-US"/>
        </w:rPr>
        <w:t>MASSEY</w:t>
      </w:r>
      <w:proofErr w:type="gramEnd"/>
      <w:r w:rsidRPr="003A30CE">
        <w:rPr>
          <w:snapToGrid w:val="0"/>
          <w:lang w:eastAsia="en-US"/>
        </w:rPr>
        <w:t xml:space="preserve"> and Nicole JOHNSTON.</w:t>
      </w:r>
    </w:p>
    <w:p w14:paraId="4A0B8B1D" w14:textId="521BC723" w:rsidR="00ED0C66" w:rsidRDefault="00ED0C66" w:rsidP="003C0860"/>
    <w:p w14:paraId="0EB35ED6" w14:textId="264C7C9B" w:rsidR="0018583F" w:rsidRDefault="001554F1" w:rsidP="001554F1">
      <w:pPr>
        <w:ind w:left="2517" w:hanging="2517"/>
        <w:rPr>
          <w:lang w:eastAsia="en-US"/>
        </w:rPr>
      </w:pPr>
      <w:r w:rsidRPr="001554F1">
        <w:rPr>
          <w:lang w:eastAsia="en-US"/>
        </w:rPr>
        <w:t>Chair:</w:t>
      </w:r>
      <w:r w:rsidRPr="001554F1">
        <w:rPr>
          <w:lang w:eastAsia="en-US"/>
        </w:rPr>
        <w:tab/>
        <w:t xml:space="preserve">Councillors, we’ll put the final items to the vote—items C and F. </w:t>
      </w:r>
    </w:p>
    <w:p w14:paraId="5F54FFA1" w14:textId="77777777" w:rsidR="001554F1" w:rsidRDefault="001554F1" w:rsidP="001554F1">
      <w:pPr>
        <w:ind w:left="2517" w:hanging="2517"/>
        <w:rPr>
          <w:lang w:eastAsia="en-US"/>
        </w:rPr>
      </w:pPr>
    </w:p>
    <w:p w14:paraId="37E4A8AF" w14:textId="18FB7FD4" w:rsidR="00ED0C66" w:rsidRPr="00ED0C66" w:rsidRDefault="00ED0C66" w:rsidP="003C0860">
      <w:pPr>
        <w:rPr>
          <w:b/>
          <w:snapToGrid w:val="0"/>
          <w:u w:val="single"/>
          <w:lang w:val="en-US" w:eastAsia="en-US"/>
        </w:rPr>
      </w:pPr>
      <w:r w:rsidRPr="00ED0C66">
        <w:rPr>
          <w:b/>
          <w:snapToGrid w:val="0"/>
          <w:u w:val="single"/>
          <w:lang w:val="en-US" w:eastAsia="en-US"/>
        </w:rPr>
        <w:t xml:space="preserve">Clauses </w:t>
      </w:r>
      <w:r>
        <w:rPr>
          <w:b/>
          <w:bCs/>
          <w:snapToGrid w:val="0"/>
          <w:u w:val="single"/>
          <w:lang w:val="en-US" w:eastAsia="en-US"/>
        </w:rPr>
        <w:t xml:space="preserve">C </w:t>
      </w:r>
      <w:r w:rsidRPr="00ED0C66">
        <w:rPr>
          <w:b/>
          <w:snapToGrid w:val="0"/>
          <w:u w:val="single"/>
          <w:lang w:val="en-US" w:eastAsia="en-US"/>
        </w:rPr>
        <w:t xml:space="preserve">and </w:t>
      </w:r>
      <w:r>
        <w:rPr>
          <w:b/>
          <w:bCs/>
          <w:snapToGrid w:val="0"/>
          <w:u w:val="single"/>
          <w:lang w:val="en-US" w:eastAsia="en-US"/>
        </w:rPr>
        <w:t>F</w:t>
      </w:r>
      <w:r w:rsidRPr="00ED0C66">
        <w:rPr>
          <w:b/>
          <w:snapToGrid w:val="0"/>
          <w:u w:val="single"/>
          <w:lang w:val="en-US" w:eastAsia="en-US"/>
        </w:rPr>
        <w:t xml:space="preserve"> </w:t>
      </w:r>
      <w:proofErr w:type="gramStart"/>
      <w:r w:rsidRPr="00ED0C66">
        <w:rPr>
          <w:b/>
          <w:snapToGrid w:val="0"/>
          <w:u w:val="single"/>
          <w:lang w:val="en-US" w:eastAsia="en-US"/>
        </w:rPr>
        <w:t>put</w:t>
      </w:r>
      <w:proofErr w:type="gramEnd"/>
    </w:p>
    <w:p w14:paraId="5A28108C" w14:textId="77777777" w:rsidR="00ED0C66" w:rsidRPr="00ED0C66" w:rsidRDefault="00ED0C66" w:rsidP="003C0860">
      <w:pPr>
        <w:rPr>
          <w:bCs/>
          <w:snapToGrid w:val="0"/>
          <w:u w:val="single"/>
          <w:lang w:val="en-US" w:eastAsia="en-US"/>
        </w:rPr>
      </w:pPr>
    </w:p>
    <w:p w14:paraId="4E0FB5EE" w14:textId="3E981B38" w:rsidR="00ED0C66" w:rsidRDefault="00ED0C66" w:rsidP="003C0860">
      <w:pPr>
        <w:rPr>
          <w:snapToGrid w:val="0"/>
          <w:lang w:val="en-US" w:eastAsia="en-US"/>
        </w:rPr>
      </w:pPr>
      <w:r w:rsidRPr="00ED0C66">
        <w:rPr>
          <w:snapToGrid w:val="0"/>
          <w:lang w:val="en-US" w:eastAsia="en-US"/>
        </w:rPr>
        <w:t xml:space="preserve">Upon being submitted to the Chamber, the motion for the adoption of Clauses </w:t>
      </w:r>
      <w:r>
        <w:rPr>
          <w:snapToGrid w:val="0"/>
          <w:lang w:val="en-US" w:eastAsia="en-US"/>
        </w:rPr>
        <w:t>C</w:t>
      </w:r>
      <w:r w:rsidRPr="00ED0C66">
        <w:rPr>
          <w:snapToGrid w:val="0"/>
          <w:lang w:val="en-US" w:eastAsia="en-US"/>
        </w:rPr>
        <w:t xml:space="preserve"> and </w:t>
      </w:r>
      <w:r>
        <w:rPr>
          <w:snapToGrid w:val="0"/>
          <w:lang w:val="en-US" w:eastAsia="en-US"/>
        </w:rPr>
        <w:t>F</w:t>
      </w:r>
      <w:r w:rsidRPr="00ED0C66">
        <w:rPr>
          <w:snapToGrid w:val="0"/>
          <w:lang w:val="en-US" w:eastAsia="en-US"/>
        </w:rPr>
        <w:t xml:space="preserve"> of the report of the </w:t>
      </w:r>
      <w:r>
        <w:rPr>
          <w:snapToGrid w:val="0"/>
          <w:lang w:val="en-US" w:eastAsia="en-US"/>
        </w:rPr>
        <w:t>Establishment and Coordination</w:t>
      </w:r>
      <w:r w:rsidRPr="00ED0C66">
        <w:rPr>
          <w:snapToGrid w:val="0"/>
          <w:lang w:val="en-US" w:eastAsia="en-US"/>
        </w:rPr>
        <w:t xml:space="preserve"> Committee was declared </w:t>
      </w:r>
      <w:r w:rsidRPr="00ED0C66">
        <w:rPr>
          <w:b/>
          <w:snapToGrid w:val="0"/>
          <w:lang w:val="en-US" w:eastAsia="en-US"/>
        </w:rPr>
        <w:t xml:space="preserve">carried </w:t>
      </w:r>
      <w:r w:rsidRPr="00ED0C66">
        <w:rPr>
          <w:snapToGrid w:val="0"/>
          <w:lang w:val="en-US" w:eastAsia="en-US"/>
        </w:rPr>
        <w:t>on the voices.</w:t>
      </w:r>
    </w:p>
    <w:p w14:paraId="2F4059BC" w14:textId="77777777" w:rsidR="00ED0C66" w:rsidRDefault="00ED0C66" w:rsidP="003C0860"/>
    <w:p w14:paraId="1A50E8C3" w14:textId="77777777" w:rsidR="00885F63" w:rsidRDefault="00885F63" w:rsidP="003C0860">
      <w:r>
        <w:lastRenderedPageBreak/>
        <w:t>The report read as follows</w:t>
      </w:r>
      <w:r>
        <w:sym w:font="Symbol" w:char="F0BE"/>
      </w:r>
    </w:p>
    <w:p w14:paraId="2CFE3C56" w14:textId="77777777" w:rsidR="00885F63" w:rsidRDefault="00885F63" w:rsidP="003C0860"/>
    <w:p w14:paraId="6EFB194D" w14:textId="17F9C858" w:rsidR="00AA2D73" w:rsidRPr="00380BDC" w:rsidRDefault="00AA2D73" w:rsidP="003C0860">
      <w:pPr>
        <w:rPr>
          <w:b/>
          <w:bCs/>
        </w:rPr>
      </w:pPr>
      <w:r w:rsidRPr="00380BDC">
        <w:rPr>
          <w:b/>
          <w:bCs/>
        </w:rPr>
        <w:t>ATTENDANCE:</w:t>
      </w:r>
      <w:r w:rsidRPr="00380BDC">
        <w:rPr>
          <w:b/>
          <w:bCs/>
        </w:rPr>
        <w:br/>
      </w:r>
    </w:p>
    <w:p w14:paraId="15FD3B79" w14:textId="6B2048A4" w:rsidR="00AA2D73" w:rsidRDefault="0026713C" w:rsidP="003C0860">
      <w:r w:rsidRPr="0026713C">
        <w:t>The Right Honourable, the Lord Mayor (Councillor Adrian Schrinner) (Chair); Deputy Mayor (Councillor Krista</w:t>
      </w:r>
      <w:r>
        <w:t> </w:t>
      </w:r>
      <w:r w:rsidRPr="0026713C">
        <w:t xml:space="preserve">Adams) (Deputy Chair); and Councillors Adam Allan, Fiona Cunningham, Tracy Davis, Vicki Howard, Kim Marx, Ryan </w:t>
      </w:r>
      <w:proofErr w:type="gramStart"/>
      <w:r w:rsidRPr="0026713C">
        <w:t>Murphy</w:t>
      </w:r>
      <w:proofErr w:type="gramEnd"/>
      <w:r w:rsidRPr="0026713C">
        <w:t xml:space="preserve"> and Andrew Wines.</w:t>
      </w:r>
    </w:p>
    <w:p w14:paraId="4FF508E4" w14:textId="60F20FE5" w:rsidR="002048BE" w:rsidRPr="001904D2" w:rsidRDefault="002048BE" w:rsidP="003C0860">
      <w:pPr>
        <w:pStyle w:val="Heading4"/>
        <w:ind w:left="1440" w:hanging="720"/>
      </w:pPr>
      <w:bookmarkStart w:id="20" w:name="_Toc145495190"/>
      <w:r>
        <w:rPr>
          <w:u w:val="none"/>
        </w:rPr>
        <w:t>A</w:t>
      </w:r>
      <w:r w:rsidRPr="001904D2">
        <w:rPr>
          <w:u w:val="none"/>
        </w:rPr>
        <w:tab/>
      </w:r>
      <w:r w:rsidR="0026713C" w:rsidRPr="0026713C">
        <w:t>PRESENTATION AND TABLING OF THE AUDITED CONSOLIDATED FINANCIAL STATEMENTS AND THE AUDITOR</w:t>
      </w:r>
      <w:r w:rsidR="0026713C" w:rsidRPr="0026713C">
        <w:noBreakHyphen/>
        <w:t>GENERAL’S AUDIT REPORTS FOR THE YEAR ENDED 30 JUNE 2023</w:t>
      </w:r>
      <w:bookmarkEnd w:id="20"/>
    </w:p>
    <w:p w14:paraId="0662FA62" w14:textId="67F27149" w:rsidR="002048BE" w:rsidRPr="001904D2" w:rsidRDefault="002048BE" w:rsidP="003C0860">
      <w:pPr>
        <w:rPr>
          <w:b/>
          <w:bCs/>
        </w:rPr>
      </w:pPr>
      <w:r>
        <w:tab/>
      </w:r>
      <w:r>
        <w:tab/>
      </w:r>
      <w:r w:rsidR="0026713C" w:rsidRPr="0026713C">
        <w:rPr>
          <w:b/>
          <w:bCs/>
        </w:rPr>
        <w:t>134/695/317/1207</w:t>
      </w:r>
    </w:p>
    <w:p w14:paraId="1E2C3621" w14:textId="0A3A65DA" w:rsidR="002048BE" w:rsidRDefault="003A30CE" w:rsidP="003C0860">
      <w:pPr>
        <w:tabs>
          <w:tab w:val="left" w:pos="-1440"/>
        </w:tabs>
        <w:spacing w:line="218" w:lineRule="auto"/>
        <w:jc w:val="right"/>
        <w:rPr>
          <w:rFonts w:ascii="Arial" w:hAnsi="Arial"/>
          <w:b/>
          <w:sz w:val="28"/>
        </w:rPr>
      </w:pPr>
      <w:r>
        <w:rPr>
          <w:rFonts w:ascii="Arial" w:hAnsi="Arial"/>
          <w:b/>
          <w:sz w:val="28"/>
        </w:rPr>
        <w:t>1</w:t>
      </w:r>
      <w:r w:rsidR="0018583F">
        <w:rPr>
          <w:rFonts w:ascii="Arial" w:hAnsi="Arial"/>
          <w:b/>
          <w:sz w:val="28"/>
        </w:rPr>
        <w:t>81</w:t>
      </w:r>
      <w:r w:rsidR="002048B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3A4F8AB2" w14:textId="77777777" w:rsidR="0026713C" w:rsidRPr="0026713C" w:rsidRDefault="0026713C" w:rsidP="003C0860">
      <w:pPr>
        <w:rPr>
          <w:noProof/>
        </w:rPr>
      </w:pPr>
      <w:r w:rsidRPr="0026713C">
        <w:rPr>
          <w:noProof/>
        </w:rPr>
        <w:t>1.</w:t>
      </w:r>
      <w:r w:rsidRPr="0026713C">
        <w:rPr>
          <w:noProof/>
        </w:rPr>
        <w:tab/>
        <w:t>The Divisional Manager, Organisational Services, provided the information below.</w:t>
      </w:r>
    </w:p>
    <w:p w14:paraId="1888AFED" w14:textId="77777777" w:rsidR="0026713C" w:rsidRPr="0026713C" w:rsidRDefault="0026713C" w:rsidP="003C0860">
      <w:pPr>
        <w:rPr>
          <w:noProof/>
        </w:rPr>
      </w:pPr>
    </w:p>
    <w:p w14:paraId="4ED1CD32" w14:textId="77777777" w:rsidR="0026713C" w:rsidRPr="0026713C" w:rsidRDefault="0026713C" w:rsidP="003C0860">
      <w:pPr>
        <w:ind w:left="720" w:hanging="720"/>
        <w:rPr>
          <w:noProof/>
        </w:rPr>
      </w:pPr>
      <w:r w:rsidRPr="0026713C">
        <w:rPr>
          <w:noProof/>
        </w:rPr>
        <w:t>2.</w:t>
      </w:r>
      <w:r w:rsidRPr="0026713C">
        <w:rPr>
          <w:noProof/>
        </w:rPr>
        <w:tab/>
        <w:t xml:space="preserve">The Consolidated Financial Statements are prepared by Council based on the requirements of the </w:t>
      </w:r>
      <w:r w:rsidRPr="0026713C">
        <w:rPr>
          <w:i/>
          <w:noProof/>
        </w:rPr>
        <w:t xml:space="preserve">City of Brisbane Regulation 2012. </w:t>
      </w:r>
      <w:r w:rsidRPr="0026713C">
        <w:rPr>
          <w:noProof/>
        </w:rPr>
        <w:t>The Consolidated Financial Statements comprise:</w:t>
      </w:r>
    </w:p>
    <w:p w14:paraId="61B9D68C" w14:textId="77777777" w:rsidR="0026713C" w:rsidRPr="0026713C" w:rsidRDefault="0026713C" w:rsidP="003C0860">
      <w:pPr>
        <w:numPr>
          <w:ilvl w:val="0"/>
          <w:numId w:val="11"/>
        </w:numPr>
        <w:ind w:left="1440" w:hanging="720"/>
        <w:rPr>
          <w:noProof/>
        </w:rPr>
      </w:pPr>
      <w:r w:rsidRPr="0026713C">
        <w:rPr>
          <w:noProof/>
        </w:rPr>
        <w:t>the general purpose financial statements for the financial year, audited by the Auditor-General</w:t>
      </w:r>
    </w:p>
    <w:p w14:paraId="31689B77" w14:textId="77777777" w:rsidR="0026713C" w:rsidRPr="0026713C" w:rsidRDefault="0026713C" w:rsidP="003C0860">
      <w:pPr>
        <w:numPr>
          <w:ilvl w:val="0"/>
          <w:numId w:val="11"/>
        </w:numPr>
        <w:ind w:left="1440" w:hanging="720"/>
        <w:rPr>
          <w:noProof/>
        </w:rPr>
      </w:pPr>
      <w:r w:rsidRPr="0026713C">
        <w:rPr>
          <w:noProof/>
        </w:rPr>
        <w:t>the current year financial sustainability statement for the financial year, audited by the Auditor</w:t>
      </w:r>
      <w:r w:rsidRPr="0026713C">
        <w:rPr>
          <w:noProof/>
        </w:rPr>
        <w:noBreakHyphen/>
        <w:t>General</w:t>
      </w:r>
    </w:p>
    <w:p w14:paraId="1520FF92" w14:textId="77777777" w:rsidR="0026713C" w:rsidRPr="0026713C" w:rsidRDefault="0026713C" w:rsidP="003C0860">
      <w:pPr>
        <w:numPr>
          <w:ilvl w:val="0"/>
          <w:numId w:val="11"/>
        </w:numPr>
        <w:ind w:left="1440" w:hanging="720"/>
        <w:rPr>
          <w:noProof/>
        </w:rPr>
      </w:pPr>
      <w:r w:rsidRPr="0026713C">
        <w:rPr>
          <w:noProof/>
        </w:rPr>
        <w:t>the Auditor-General’s audit reports on the general purpose financial statements and the current year financial sustainability statement</w:t>
      </w:r>
    </w:p>
    <w:p w14:paraId="2DF947A0" w14:textId="07BA47B6" w:rsidR="0026713C" w:rsidRPr="0026713C" w:rsidRDefault="0026713C" w:rsidP="003C0860">
      <w:pPr>
        <w:numPr>
          <w:ilvl w:val="0"/>
          <w:numId w:val="11"/>
        </w:numPr>
        <w:ind w:left="1440" w:hanging="720"/>
        <w:rPr>
          <w:noProof/>
        </w:rPr>
      </w:pPr>
      <w:r w:rsidRPr="0026713C">
        <w:rPr>
          <w:noProof/>
        </w:rPr>
        <w:t>the long-term financial sustainability statement for the financial year.</w:t>
      </w:r>
    </w:p>
    <w:p w14:paraId="4F3D98D2" w14:textId="77777777" w:rsidR="0026713C" w:rsidRPr="0026713C" w:rsidRDefault="0026713C" w:rsidP="003C0860">
      <w:pPr>
        <w:rPr>
          <w:noProof/>
        </w:rPr>
      </w:pPr>
    </w:p>
    <w:p w14:paraId="091C8603" w14:textId="77777777" w:rsidR="0026713C" w:rsidRPr="0026713C" w:rsidRDefault="0026713C" w:rsidP="003C0860">
      <w:pPr>
        <w:rPr>
          <w:noProof/>
        </w:rPr>
      </w:pPr>
      <w:r w:rsidRPr="0026713C">
        <w:rPr>
          <w:noProof/>
        </w:rPr>
        <w:t>3.</w:t>
      </w:r>
      <w:r w:rsidRPr="0026713C">
        <w:rPr>
          <w:noProof/>
        </w:rPr>
        <w:tab/>
        <w:t>The Consolidated Financial Statements have been reviewed and endorsed by the Audit Committee.</w:t>
      </w:r>
    </w:p>
    <w:p w14:paraId="264DCCC6" w14:textId="77777777" w:rsidR="0026713C" w:rsidRPr="0026713C" w:rsidRDefault="0026713C" w:rsidP="003C0860">
      <w:pPr>
        <w:rPr>
          <w:noProof/>
        </w:rPr>
      </w:pPr>
    </w:p>
    <w:p w14:paraId="11B59DCD" w14:textId="77777777" w:rsidR="0026713C" w:rsidRPr="0026713C" w:rsidRDefault="0026713C" w:rsidP="003C0860">
      <w:pPr>
        <w:ind w:left="720" w:hanging="720"/>
        <w:rPr>
          <w:noProof/>
        </w:rPr>
      </w:pPr>
      <w:r w:rsidRPr="0026713C">
        <w:rPr>
          <w:noProof/>
        </w:rPr>
        <w:t>4.</w:t>
      </w:r>
      <w:r w:rsidRPr="0026713C">
        <w:rPr>
          <w:noProof/>
        </w:rPr>
        <w:tab/>
        <w:t xml:space="preserve">The Auditor-General has a statutory obligation to audit Council’s financial statements, as required by the </w:t>
      </w:r>
      <w:r w:rsidRPr="0026713C">
        <w:rPr>
          <w:i/>
          <w:noProof/>
        </w:rPr>
        <w:t>Auditor-General Act 2009</w:t>
      </w:r>
      <w:r w:rsidRPr="0026713C">
        <w:rPr>
          <w:noProof/>
        </w:rPr>
        <w:t>. The Auditor-General has completed the audit of the general purpose financial statements and the current year financial sustainability statement for 2022-23, and has provided Auditor</w:t>
      </w:r>
      <w:r w:rsidRPr="0026713C">
        <w:rPr>
          <w:noProof/>
        </w:rPr>
        <w:noBreakHyphen/>
        <w:t xml:space="preserve">General audit reports.  </w:t>
      </w:r>
    </w:p>
    <w:p w14:paraId="7F737B17" w14:textId="77777777" w:rsidR="0026713C" w:rsidRPr="0026713C" w:rsidRDefault="0026713C" w:rsidP="003C0860">
      <w:pPr>
        <w:rPr>
          <w:noProof/>
        </w:rPr>
      </w:pPr>
    </w:p>
    <w:p w14:paraId="0C461559" w14:textId="77777777" w:rsidR="0026713C" w:rsidRPr="0026713C" w:rsidRDefault="0026713C" w:rsidP="003C0860">
      <w:pPr>
        <w:ind w:left="720" w:hanging="720"/>
        <w:rPr>
          <w:noProof/>
        </w:rPr>
      </w:pPr>
      <w:r w:rsidRPr="0026713C">
        <w:rPr>
          <w:noProof/>
        </w:rPr>
        <w:t>5.</w:t>
      </w:r>
      <w:r w:rsidRPr="0026713C">
        <w:rPr>
          <w:noProof/>
        </w:rPr>
        <w:tab/>
        <w:t xml:space="preserve">Section 40(4)(c)(ii) of the </w:t>
      </w:r>
      <w:r w:rsidRPr="0026713C">
        <w:rPr>
          <w:i/>
          <w:noProof/>
        </w:rPr>
        <w:t>Auditor-General Act 2009</w:t>
      </w:r>
      <w:r w:rsidRPr="0026713C">
        <w:rPr>
          <w:noProof/>
        </w:rPr>
        <w:t xml:space="preserve"> requires that the statements be provided to the Lord Mayor as soon as practicable following certification.</w:t>
      </w:r>
    </w:p>
    <w:p w14:paraId="77ADB1B3" w14:textId="77777777" w:rsidR="0026713C" w:rsidRPr="0026713C" w:rsidRDefault="0026713C" w:rsidP="003C0860">
      <w:pPr>
        <w:rPr>
          <w:noProof/>
        </w:rPr>
      </w:pPr>
    </w:p>
    <w:p w14:paraId="5D870CF9" w14:textId="77777777" w:rsidR="0026713C" w:rsidRPr="0026713C" w:rsidRDefault="0026713C" w:rsidP="003C0860">
      <w:pPr>
        <w:rPr>
          <w:noProof/>
        </w:rPr>
      </w:pPr>
      <w:r w:rsidRPr="0026713C">
        <w:rPr>
          <w:noProof/>
        </w:rPr>
        <w:t>6.</w:t>
      </w:r>
      <w:r w:rsidRPr="0026713C">
        <w:rPr>
          <w:noProof/>
        </w:rPr>
        <w:tab/>
        <w:t>The Divisional Manager provided the following recommendation and the Committee agreed.</w:t>
      </w:r>
    </w:p>
    <w:p w14:paraId="21098A7F" w14:textId="77777777" w:rsidR="0026713C" w:rsidRPr="0026713C" w:rsidRDefault="0026713C" w:rsidP="003C0860">
      <w:pPr>
        <w:rPr>
          <w:noProof/>
        </w:rPr>
      </w:pPr>
    </w:p>
    <w:p w14:paraId="0612DC0B" w14:textId="77777777" w:rsidR="0026713C" w:rsidRPr="0026713C" w:rsidRDefault="0026713C" w:rsidP="003C0860">
      <w:pPr>
        <w:rPr>
          <w:noProof/>
        </w:rPr>
      </w:pPr>
      <w:r w:rsidRPr="0026713C">
        <w:rPr>
          <w:noProof/>
        </w:rPr>
        <w:t>7.</w:t>
      </w:r>
      <w:r w:rsidRPr="0026713C">
        <w:rPr>
          <w:noProof/>
        </w:rPr>
        <w:tab/>
      </w:r>
      <w:r w:rsidRPr="0026713C">
        <w:rPr>
          <w:b/>
          <w:noProof/>
        </w:rPr>
        <w:t>RECOMMENDATION:</w:t>
      </w:r>
    </w:p>
    <w:p w14:paraId="1C90446D" w14:textId="77777777" w:rsidR="0026713C" w:rsidRPr="0026713C" w:rsidRDefault="0026713C" w:rsidP="003C0860">
      <w:pPr>
        <w:rPr>
          <w:noProof/>
        </w:rPr>
      </w:pPr>
    </w:p>
    <w:p w14:paraId="659DC670" w14:textId="7D6224CC" w:rsidR="0026713C" w:rsidRPr="0026713C" w:rsidRDefault="0026713C" w:rsidP="00F5377E">
      <w:pPr>
        <w:ind w:left="720"/>
        <w:rPr>
          <w:noProof/>
        </w:rPr>
      </w:pPr>
      <w:r w:rsidRPr="0026713C">
        <w:rPr>
          <w:b/>
          <w:noProof/>
        </w:rPr>
        <w:t>THAT THE CONSOLIDATED FINANCIAL STATEMENTS AND AUDITOR-GENERAL’S AUDIT REPORTS FOR THE YEAR ENDED 30 JUNE 2023, AS SET OUT IN ATTACHMENTS</w:t>
      </w:r>
      <w:r w:rsidR="0018583F">
        <w:rPr>
          <w:b/>
          <w:noProof/>
        </w:rPr>
        <w:t> </w:t>
      </w:r>
      <w:r w:rsidRPr="0026713C">
        <w:rPr>
          <w:b/>
          <w:noProof/>
        </w:rPr>
        <w:t xml:space="preserve">A, B AND C, </w:t>
      </w:r>
      <w:r w:rsidRPr="0026713C">
        <w:rPr>
          <w:bCs/>
          <w:noProof/>
        </w:rPr>
        <w:t>submitted on file</w:t>
      </w:r>
      <w:r w:rsidRPr="0026713C">
        <w:rPr>
          <w:b/>
          <w:noProof/>
        </w:rPr>
        <w:t>, BE TABLED AT COUNCIL</w:t>
      </w:r>
      <w:r w:rsidRPr="0026713C">
        <w:rPr>
          <w:noProof/>
        </w:rPr>
        <w:t>.</w:t>
      </w:r>
    </w:p>
    <w:p w14:paraId="2F7FC80C" w14:textId="77777777" w:rsidR="002048BE" w:rsidRDefault="002048BE" w:rsidP="003C0860">
      <w:pPr>
        <w:jc w:val="right"/>
        <w:rPr>
          <w:rFonts w:ascii="Arial" w:hAnsi="Arial"/>
          <w:b/>
          <w:sz w:val="28"/>
        </w:rPr>
      </w:pPr>
      <w:r>
        <w:rPr>
          <w:rFonts w:ascii="Arial" w:hAnsi="Arial"/>
          <w:b/>
          <w:sz w:val="28"/>
        </w:rPr>
        <w:t>ADOPTED</w:t>
      </w:r>
    </w:p>
    <w:p w14:paraId="542A47D4" w14:textId="77777777" w:rsidR="002048BE" w:rsidRDefault="002048BE" w:rsidP="003C0860">
      <w:pPr>
        <w:tabs>
          <w:tab w:val="left" w:pos="-1440"/>
        </w:tabs>
        <w:spacing w:line="218" w:lineRule="auto"/>
        <w:jc w:val="left"/>
        <w:rPr>
          <w:b/>
          <w:szCs w:val="24"/>
        </w:rPr>
      </w:pPr>
    </w:p>
    <w:p w14:paraId="75127730" w14:textId="111A6733" w:rsidR="002048BE" w:rsidRPr="001904D2" w:rsidRDefault="002048BE" w:rsidP="003C0860">
      <w:pPr>
        <w:pStyle w:val="Heading4"/>
        <w:ind w:left="1440" w:hanging="720"/>
      </w:pPr>
      <w:bookmarkStart w:id="21" w:name="_Toc145495191"/>
      <w:r>
        <w:rPr>
          <w:u w:val="none"/>
        </w:rPr>
        <w:t>B</w:t>
      </w:r>
      <w:r w:rsidRPr="001904D2">
        <w:rPr>
          <w:u w:val="none"/>
        </w:rPr>
        <w:tab/>
      </w:r>
      <w:r w:rsidR="0026713C" w:rsidRPr="0026713C">
        <w:t>CONTRACTS AND TENDERING – REPORT OF CONTRACTS ACCEPTED BY DELEGATES OF COUNCIL FOR JULY 2023</w:t>
      </w:r>
      <w:bookmarkEnd w:id="21"/>
    </w:p>
    <w:p w14:paraId="60737135" w14:textId="6DD1145D" w:rsidR="002048BE" w:rsidRPr="001904D2" w:rsidRDefault="002048BE" w:rsidP="003C0860">
      <w:pPr>
        <w:rPr>
          <w:b/>
          <w:bCs/>
        </w:rPr>
      </w:pPr>
      <w:r>
        <w:tab/>
      </w:r>
      <w:r>
        <w:tab/>
      </w:r>
      <w:r w:rsidR="0026713C" w:rsidRPr="0026713C">
        <w:rPr>
          <w:b/>
          <w:bCs/>
        </w:rPr>
        <w:t>109/695/586/2-006</w:t>
      </w:r>
    </w:p>
    <w:p w14:paraId="47CAF95C" w14:textId="392AA6B0" w:rsidR="002048BE" w:rsidRDefault="003A30CE" w:rsidP="003C0860">
      <w:pPr>
        <w:tabs>
          <w:tab w:val="left" w:pos="-1440"/>
        </w:tabs>
        <w:spacing w:line="218" w:lineRule="auto"/>
        <w:jc w:val="right"/>
        <w:rPr>
          <w:rFonts w:ascii="Arial" w:hAnsi="Arial"/>
          <w:b/>
          <w:sz w:val="28"/>
        </w:rPr>
      </w:pPr>
      <w:r>
        <w:rPr>
          <w:rFonts w:ascii="Arial" w:hAnsi="Arial"/>
          <w:b/>
          <w:sz w:val="28"/>
        </w:rPr>
        <w:t>1</w:t>
      </w:r>
      <w:r w:rsidR="0018583F">
        <w:rPr>
          <w:rFonts w:ascii="Arial" w:hAnsi="Arial"/>
          <w:b/>
          <w:sz w:val="28"/>
        </w:rPr>
        <w:t>82</w:t>
      </w:r>
      <w:r w:rsidR="002048BE">
        <w:rPr>
          <w:rFonts w:ascii="Arial" w:hAnsi="Arial"/>
          <w:b/>
          <w:sz w:val="28"/>
        </w:rPr>
        <w:t>/</w:t>
      </w:r>
      <w:r w:rsidR="009A7215">
        <w:rPr>
          <w:rFonts w:ascii="Arial" w:hAnsi="Arial"/>
          <w:b/>
          <w:sz w:val="28"/>
        </w:rPr>
        <w:t>202</w:t>
      </w:r>
      <w:r w:rsidR="00317639">
        <w:rPr>
          <w:rFonts w:ascii="Arial" w:hAnsi="Arial"/>
          <w:b/>
          <w:sz w:val="28"/>
        </w:rPr>
        <w:t>3</w:t>
      </w:r>
      <w:r w:rsidR="009A7215">
        <w:rPr>
          <w:rFonts w:ascii="Arial" w:hAnsi="Arial"/>
          <w:b/>
          <w:sz w:val="28"/>
        </w:rPr>
        <w:t>-2</w:t>
      </w:r>
      <w:r w:rsidR="00317639">
        <w:rPr>
          <w:rFonts w:ascii="Arial" w:hAnsi="Arial"/>
          <w:b/>
          <w:sz w:val="28"/>
        </w:rPr>
        <w:t>4</w:t>
      </w:r>
    </w:p>
    <w:p w14:paraId="566757A4" w14:textId="77777777" w:rsidR="0026713C" w:rsidRPr="009728C6" w:rsidRDefault="0026713C" w:rsidP="003C0860">
      <w:pPr>
        <w:ind w:left="720" w:hanging="720"/>
        <w:rPr>
          <w:snapToGrid w:val="0"/>
        </w:rPr>
      </w:pPr>
      <w:r>
        <w:rPr>
          <w:snapToGrid w:val="0"/>
        </w:rPr>
        <w:t>8</w:t>
      </w:r>
      <w:r w:rsidRPr="00BB218A">
        <w:rPr>
          <w:snapToGrid w:val="0"/>
        </w:rPr>
        <w:t>.</w:t>
      </w:r>
      <w:r w:rsidRPr="00BB218A">
        <w:rPr>
          <w:snapToGrid w:val="0"/>
        </w:rPr>
        <w:tab/>
      </w:r>
      <w:r w:rsidRPr="009728C6">
        <w:rPr>
          <w:snapToGrid w:val="0"/>
        </w:rPr>
        <w:t>The Chief Executive Officer provided the information below.</w:t>
      </w:r>
    </w:p>
    <w:p w14:paraId="559A080B" w14:textId="77777777" w:rsidR="0026713C" w:rsidRPr="009728C6" w:rsidRDefault="0026713C" w:rsidP="003C0860">
      <w:pPr>
        <w:ind w:left="720" w:hanging="720"/>
        <w:rPr>
          <w:snapToGrid w:val="0"/>
        </w:rPr>
      </w:pPr>
    </w:p>
    <w:p w14:paraId="11336331" w14:textId="77777777" w:rsidR="0026713C" w:rsidRPr="009728C6" w:rsidRDefault="0026713C" w:rsidP="003C0860">
      <w:pPr>
        <w:ind w:left="720" w:hanging="720"/>
        <w:rPr>
          <w:snapToGrid w:val="0"/>
        </w:rPr>
      </w:pPr>
      <w:r>
        <w:rPr>
          <w:snapToGrid w:val="0"/>
        </w:rPr>
        <w:t>9</w:t>
      </w:r>
      <w:r w:rsidRPr="009728C6">
        <w:rPr>
          <w:snapToGrid w:val="0"/>
        </w:rPr>
        <w:t>.</w:t>
      </w:r>
      <w:r w:rsidRPr="00BB218A">
        <w:rPr>
          <w:snapToGrid w:val="0"/>
        </w:rPr>
        <w:tab/>
      </w:r>
      <w:r w:rsidRPr="009728C6">
        <w:rPr>
          <w:snapToGrid w:val="0"/>
        </w:rPr>
        <w:t xml:space="preserve">Sections 238 and 239 of the </w:t>
      </w:r>
      <w:r w:rsidRPr="009728C6">
        <w:rPr>
          <w:i/>
          <w:snapToGrid w:val="0"/>
        </w:rPr>
        <w:t xml:space="preserve">City of Brisbane Act 2010 </w:t>
      </w:r>
      <w:r w:rsidRPr="009728C6">
        <w:rPr>
          <w:snapToGrid w:val="0"/>
        </w:rPr>
        <w:t>(the Act) provide that Council may delegate some of its powers. Those powers include the power to enter into contracts under section 242 of the Act.</w:t>
      </w:r>
    </w:p>
    <w:p w14:paraId="7B71166E" w14:textId="77777777" w:rsidR="0026713C" w:rsidRPr="009728C6" w:rsidRDefault="0026713C" w:rsidP="003C0860">
      <w:pPr>
        <w:ind w:left="720" w:hanging="720"/>
        <w:rPr>
          <w:snapToGrid w:val="0"/>
        </w:rPr>
      </w:pPr>
    </w:p>
    <w:p w14:paraId="3C766CAD" w14:textId="77777777" w:rsidR="0026713C" w:rsidRPr="009728C6" w:rsidRDefault="0026713C" w:rsidP="003C0860">
      <w:pPr>
        <w:ind w:left="720" w:hanging="720"/>
        <w:rPr>
          <w:snapToGrid w:val="0"/>
        </w:rPr>
      </w:pPr>
      <w:r>
        <w:rPr>
          <w:snapToGrid w:val="0"/>
        </w:rPr>
        <w:t>10.</w:t>
      </w:r>
      <w:r>
        <w:rPr>
          <w:snapToGrid w:val="0"/>
        </w:rPr>
        <w:tab/>
      </w:r>
      <w:r w:rsidRPr="009728C6">
        <w:rPr>
          <w:snapToGrid w:val="0"/>
        </w:rPr>
        <w:t xml:space="preserve">Council has previously delegated powers to the Establishment and Coordination Committee and Chief Executive Officer, to make, vary or discharge contracts for the procurement of goods, services or works. </w:t>
      </w:r>
    </w:p>
    <w:p w14:paraId="26340649" w14:textId="77777777" w:rsidR="0026713C" w:rsidRPr="009728C6" w:rsidRDefault="0026713C" w:rsidP="003C0860">
      <w:pPr>
        <w:ind w:left="720" w:hanging="720"/>
        <w:rPr>
          <w:snapToGrid w:val="0"/>
        </w:rPr>
      </w:pPr>
    </w:p>
    <w:p w14:paraId="34E1E567" w14:textId="77777777" w:rsidR="0026713C" w:rsidRPr="009728C6" w:rsidRDefault="0026713C" w:rsidP="003C0860">
      <w:pPr>
        <w:ind w:left="720" w:hanging="720"/>
        <w:rPr>
          <w:snapToGrid w:val="0"/>
        </w:rPr>
      </w:pPr>
      <w:r>
        <w:rPr>
          <w:iCs/>
          <w:snapToGrid w:val="0"/>
        </w:rPr>
        <w:t>11.</w:t>
      </w:r>
      <w:r>
        <w:rPr>
          <w:iCs/>
          <w:snapToGrid w:val="0"/>
        </w:rPr>
        <w:tab/>
      </w:r>
      <w:r w:rsidRPr="009728C6">
        <w:rPr>
          <w:iCs/>
          <w:snapToGrid w:val="0"/>
        </w:rPr>
        <w:t xml:space="preserve">The </w:t>
      </w:r>
      <w:r w:rsidRPr="009728C6">
        <w:rPr>
          <w:i/>
          <w:snapToGrid w:val="0"/>
        </w:rPr>
        <w:t xml:space="preserve">City of Brisbane Regulation 2012 </w:t>
      </w:r>
      <w:r w:rsidRPr="009728C6">
        <w:rPr>
          <w:snapToGrid w:val="0"/>
        </w:rPr>
        <w:t xml:space="preserve">(the Regulation) was made pursuant to the Act. Chapter 6, Part 4, section 227 of the Regulation provides that: </w:t>
      </w:r>
    </w:p>
    <w:p w14:paraId="592A73D0" w14:textId="77777777" w:rsidR="0026713C" w:rsidRPr="009728C6" w:rsidRDefault="0026713C" w:rsidP="003C0860">
      <w:pPr>
        <w:ind w:left="1440" w:hanging="720"/>
        <w:rPr>
          <w:snapToGrid w:val="0"/>
        </w:rPr>
      </w:pPr>
      <w:r w:rsidRPr="009728C6">
        <w:rPr>
          <w:snapToGrid w:val="0"/>
        </w:rPr>
        <w:t>1.</w:t>
      </w:r>
      <w:r w:rsidRPr="009728C6">
        <w:rPr>
          <w:snapToGrid w:val="0"/>
        </w:rPr>
        <w:tab/>
        <w:t>Council must, as soon as practicable after entering into a contract worth $200,000 or more (exclusive of GST), publish relevant details of the contract on Council</w:t>
      </w:r>
      <w:r>
        <w:rPr>
          <w:snapToGrid w:val="0"/>
        </w:rPr>
        <w:t>’</w:t>
      </w:r>
      <w:r w:rsidRPr="009728C6">
        <w:rPr>
          <w:snapToGrid w:val="0"/>
        </w:rPr>
        <w:t xml:space="preserve">s website. </w:t>
      </w:r>
    </w:p>
    <w:p w14:paraId="4CA9D2C5" w14:textId="77777777" w:rsidR="0026713C" w:rsidRPr="009728C6" w:rsidRDefault="0026713C" w:rsidP="003C0860">
      <w:pPr>
        <w:ind w:left="1440" w:hanging="720"/>
        <w:rPr>
          <w:snapToGrid w:val="0"/>
        </w:rPr>
      </w:pPr>
      <w:r w:rsidRPr="009728C6">
        <w:rPr>
          <w:snapToGrid w:val="0"/>
        </w:rPr>
        <w:t>2.</w:t>
      </w:r>
      <w:r w:rsidRPr="009728C6">
        <w:rPr>
          <w:snapToGrid w:val="0"/>
        </w:rPr>
        <w:tab/>
        <w:t>The relevant details must be published under subsection (1) for a period of at least 12</w:t>
      </w:r>
      <w:r>
        <w:rPr>
          <w:snapToGrid w:val="0"/>
        </w:rPr>
        <w:t> </w:t>
      </w:r>
      <w:r w:rsidRPr="009728C6">
        <w:rPr>
          <w:snapToGrid w:val="0"/>
        </w:rPr>
        <w:t>months.</w:t>
      </w:r>
    </w:p>
    <w:p w14:paraId="2A07B219" w14:textId="77777777" w:rsidR="0026713C" w:rsidRPr="009728C6" w:rsidRDefault="0026713C" w:rsidP="003C0860">
      <w:pPr>
        <w:ind w:left="1440" w:hanging="720"/>
        <w:rPr>
          <w:snapToGrid w:val="0"/>
        </w:rPr>
      </w:pPr>
      <w:r w:rsidRPr="009728C6">
        <w:rPr>
          <w:snapToGrid w:val="0"/>
        </w:rPr>
        <w:lastRenderedPageBreak/>
        <w:t>3.</w:t>
      </w:r>
      <w:r w:rsidRPr="009728C6">
        <w:rPr>
          <w:snapToGrid w:val="0"/>
        </w:rPr>
        <w:tab/>
        <w:t>Also, if a person asks Council to give relevant details of a contract, Council must allow the person to inspect the relevant details at Council</w:t>
      </w:r>
      <w:r>
        <w:rPr>
          <w:snapToGrid w:val="0"/>
        </w:rPr>
        <w:t>’</w:t>
      </w:r>
      <w:r w:rsidRPr="009728C6">
        <w:rPr>
          <w:snapToGrid w:val="0"/>
        </w:rPr>
        <w:t xml:space="preserve">s public office. </w:t>
      </w:r>
      <w:r>
        <w:rPr>
          <w:snapToGrid w:val="0"/>
        </w:rPr>
        <w:t>‘</w:t>
      </w:r>
      <w:r w:rsidRPr="009728C6">
        <w:rPr>
          <w:snapToGrid w:val="0"/>
        </w:rPr>
        <w:t>Relevant details</w:t>
      </w:r>
      <w:r>
        <w:rPr>
          <w:snapToGrid w:val="0"/>
        </w:rPr>
        <w:t>’</w:t>
      </w:r>
      <w:r w:rsidRPr="009728C6">
        <w:rPr>
          <w:snapToGrid w:val="0"/>
        </w:rPr>
        <w:t xml:space="preserve"> is</w:t>
      </w:r>
      <w:r>
        <w:rPr>
          <w:snapToGrid w:val="0"/>
        </w:rPr>
        <w:t xml:space="preserve"> </w:t>
      </w:r>
      <w:r w:rsidRPr="009728C6">
        <w:rPr>
          <w:snapToGrid w:val="0"/>
        </w:rPr>
        <w:t>defined in</w:t>
      </w:r>
      <w:r>
        <w:rPr>
          <w:snapToGrid w:val="0"/>
        </w:rPr>
        <w:t xml:space="preserve"> </w:t>
      </w:r>
      <w:r w:rsidRPr="009728C6">
        <w:rPr>
          <w:snapToGrid w:val="0"/>
        </w:rPr>
        <w:t xml:space="preserve">Chapter 6, Part 4, section 227 as including: </w:t>
      </w:r>
    </w:p>
    <w:p w14:paraId="04483D75" w14:textId="77777777" w:rsidR="0026713C" w:rsidRPr="009728C6" w:rsidRDefault="0026713C" w:rsidP="003C0860">
      <w:pPr>
        <w:ind w:left="2160" w:hanging="720"/>
        <w:rPr>
          <w:snapToGrid w:val="0"/>
        </w:rPr>
      </w:pPr>
      <w:r w:rsidRPr="009728C6">
        <w:rPr>
          <w:snapToGrid w:val="0"/>
        </w:rPr>
        <w:t>a.</w:t>
      </w:r>
      <w:r w:rsidRPr="009728C6">
        <w:rPr>
          <w:snapToGrid w:val="0"/>
        </w:rPr>
        <w:tab/>
        <w:t xml:space="preserve">the person with whom Council has entered into the contract </w:t>
      </w:r>
    </w:p>
    <w:p w14:paraId="626A52D8" w14:textId="77777777" w:rsidR="0026713C" w:rsidRPr="009728C6" w:rsidRDefault="0026713C" w:rsidP="003C0860">
      <w:pPr>
        <w:ind w:left="2160" w:hanging="720"/>
        <w:rPr>
          <w:snapToGrid w:val="0"/>
        </w:rPr>
      </w:pPr>
      <w:r w:rsidRPr="009728C6">
        <w:rPr>
          <w:snapToGrid w:val="0"/>
        </w:rPr>
        <w:t>b.</w:t>
      </w:r>
      <w:r w:rsidRPr="009728C6">
        <w:rPr>
          <w:snapToGrid w:val="0"/>
        </w:rPr>
        <w:tab/>
        <w:t>the value of the contract</w:t>
      </w:r>
    </w:p>
    <w:p w14:paraId="23F92228" w14:textId="77777777" w:rsidR="0026713C" w:rsidRPr="009728C6" w:rsidRDefault="0026713C" w:rsidP="003C0860">
      <w:pPr>
        <w:ind w:left="2160" w:hanging="720"/>
        <w:rPr>
          <w:snapToGrid w:val="0"/>
        </w:rPr>
      </w:pPr>
      <w:r w:rsidRPr="009728C6">
        <w:rPr>
          <w:snapToGrid w:val="0"/>
        </w:rPr>
        <w:t>c.</w:t>
      </w:r>
      <w:r w:rsidRPr="009728C6">
        <w:rPr>
          <w:snapToGrid w:val="0"/>
        </w:rPr>
        <w:tab/>
        <w:t>the purpose of the contract (e.g. the particular goods or services to be supplied under the contract).</w:t>
      </w:r>
    </w:p>
    <w:p w14:paraId="27A00B69" w14:textId="77777777" w:rsidR="0026713C" w:rsidRPr="009728C6" w:rsidRDefault="0026713C" w:rsidP="003C0860">
      <w:pPr>
        <w:ind w:left="720" w:hanging="720"/>
        <w:rPr>
          <w:snapToGrid w:val="0"/>
        </w:rPr>
      </w:pPr>
    </w:p>
    <w:p w14:paraId="41E27B6F" w14:textId="77777777" w:rsidR="0026713C" w:rsidRPr="009728C6" w:rsidRDefault="0026713C" w:rsidP="003C0860">
      <w:pPr>
        <w:ind w:left="720" w:hanging="720"/>
        <w:rPr>
          <w:snapToGrid w:val="0"/>
        </w:rPr>
      </w:pPr>
      <w:bookmarkStart w:id="22" w:name="_Hlk52286491"/>
      <w:r>
        <w:rPr>
          <w:snapToGrid w:val="0"/>
        </w:rPr>
        <w:t>12.</w:t>
      </w:r>
      <w:r>
        <w:rPr>
          <w:snapToGrid w:val="0"/>
        </w:rPr>
        <w:tab/>
      </w:r>
      <w:r w:rsidRPr="009728C6">
        <w:rPr>
          <w:snapToGrid w:val="0"/>
        </w:rPr>
        <w:t xml:space="preserve">The contracts detailed in Attachment A </w:t>
      </w:r>
      <w:r>
        <w:rPr>
          <w:snapToGrid w:val="0"/>
        </w:rPr>
        <w:t xml:space="preserve">(hereunder) </w:t>
      </w:r>
      <w:r w:rsidRPr="009728C6">
        <w:rPr>
          <w:snapToGrid w:val="0"/>
        </w:rPr>
        <w:t>represent contractual arrangements that Council has already entered into. The purpose of this report is not to consider making decisions about the contracts, rather for transparency of the decisions made on contracts entered into with a value greater than the threshold.</w:t>
      </w:r>
      <w:bookmarkEnd w:id="22"/>
    </w:p>
    <w:p w14:paraId="28A62552" w14:textId="77777777" w:rsidR="0026713C" w:rsidRPr="00BB218A" w:rsidRDefault="0026713C" w:rsidP="003C0860">
      <w:pPr>
        <w:rPr>
          <w:snapToGrid w:val="0"/>
        </w:rPr>
      </w:pPr>
    </w:p>
    <w:p w14:paraId="08F28605" w14:textId="77777777" w:rsidR="0026713C" w:rsidRPr="00BB218A" w:rsidRDefault="0026713C" w:rsidP="003C0860">
      <w:pPr>
        <w:ind w:left="720" w:hanging="720"/>
        <w:rPr>
          <w:snapToGrid w:val="0"/>
        </w:rPr>
      </w:pPr>
      <w:r>
        <w:rPr>
          <w:snapToGrid w:val="0"/>
        </w:rPr>
        <w:t>13</w:t>
      </w:r>
      <w:r w:rsidRPr="009728C6">
        <w:rPr>
          <w:snapToGrid w:val="0"/>
        </w:rPr>
        <w:t>.</w:t>
      </w:r>
      <w:r w:rsidRPr="009728C6">
        <w:rPr>
          <w:snapToGrid w:val="0"/>
        </w:rPr>
        <w:tab/>
        <w:t>The Chief Executive Officer provided the following recommendation and the Committee agreed.</w:t>
      </w:r>
    </w:p>
    <w:p w14:paraId="5B0C2F61" w14:textId="77777777" w:rsidR="0026713C" w:rsidRPr="00BB218A" w:rsidRDefault="0026713C" w:rsidP="003C0860">
      <w:pPr>
        <w:rPr>
          <w:snapToGrid w:val="0"/>
        </w:rPr>
      </w:pPr>
    </w:p>
    <w:p w14:paraId="7D82739A" w14:textId="77777777" w:rsidR="0026713C" w:rsidRPr="00BB218A" w:rsidRDefault="0026713C" w:rsidP="003C0860">
      <w:pPr>
        <w:ind w:left="720" w:hanging="720"/>
        <w:rPr>
          <w:snapToGrid w:val="0"/>
        </w:rPr>
      </w:pPr>
      <w:r>
        <w:rPr>
          <w:snapToGrid w:val="0"/>
        </w:rPr>
        <w:t>14</w:t>
      </w:r>
      <w:r w:rsidRPr="00BB218A">
        <w:rPr>
          <w:snapToGrid w:val="0"/>
        </w:rPr>
        <w:t>.</w:t>
      </w:r>
      <w:r w:rsidRPr="00BB218A">
        <w:rPr>
          <w:snapToGrid w:val="0"/>
        </w:rPr>
        <w:tab/>
      </w:r>
      <w:r w:rsidRPr="00BB218A">
        <w:rPr>
          <w:b/>
          <w:snapToGrid w:val="0"/>
        </w:rPr>
        <w:t>RECOMMENDATION:</w:t>
      </w:r>
    </w:p>
    <w:p w14:paraId="1099D335" w14:textId="77777777" w:rsidR="0026713C" w:rsidRPr="00BB218A" w:rsidRDefault="0026713C" w:rsidP="003C0860">
      <w:pPr>
        <w:ind w:left="720" w:hanging="720"/>
        <w:rPr>
          <w:snapToGrid w:val="0"/>
        </w:rPr>
      </w:pPr>
    </w:p>
    <w:p w14:paraId="50CD28F8" w14:textId="41638B3A" w:rsidR="002048BE" w:rsidRDefault="0026713C" w:rsidP="003C0860">
      <w:pPr>
        <w:keepNext/>
        <w:ind w:left="720"/>
        <w:rPr>
          <w:snapToGrid w:val="0"/>
        </w:rPr>
      </w:pPr>
      <w:r w:rsidRPr="00BB218A">
        <w:rPr>
          <w:b/>
          <w:snapToGrid w:val="0"/>
        </w:rPr>
        <w:t xml:space="preserve">THAT </w:t>
      </w:r>
      <w:r w:rsidRPr="009728C6">
        <w:rPr>
          <w:b/>
          <w:snapToGrid w:val="0"/>
        </w:rPr>
        <w:t>COUNCIL NOTES THE REPORT OF CONTRACTS ACCEPTED BY DELEGATES OF COUNCIL FOR JULY 2023, AS SET OUT IN ATTACHMENT A</w:t>
      </w:r>
      <w:r w:rsidRPr="00BB218A">
        <w:rPr>
          <w:snapToGrid w:val="0"/>
        </w:rPr>
        <w:t>,</w:t>
      </w:r>
      <w:r>
        <w:rPr>
          <w:snapToGrid w:val="0"/>
        </w:rPr>
        <w:t xml:space="preserve"> </w:t>
      </w:r>
      <w:r w:rsidRPr="00BB218A">
        <w:rPr>
          <w:snapToGrid w:val="0"/>
        </w:rPr>
        <w:t>hereunder.</w:t>
      </w:r>
    </w:p>
    <w:p w14:paraId="22E1039E" w14:textId="7F5CE0C1" w:rsidR="0026713C" w:rsidRDefault="0026713C" w:rsidP="003C0860">
      <w:pPr>
        <w:ind w:left="720"/>
        <w:rPr>
          <w:noProof/>
        </w:rPr>
      </w:pPr>
    </w:p>
    <w:p w14:paraId="29274B1E" w14:textId="48BFD60D" w:rsidR="0026713C" w:rsidRDefault="0026713C" w:rsidP="003C0860">
      <w:pPr>
        <w:ind w:left="720"/>
        <w:jc w:val="center"/>
        <w:rPr>
          <w:b/>
          <w:bCs/>
          <w:noProof/>
          <w:u w:val="single"/>
        </w:rPr>
      </w:pPr>
      <w:r>
        <w:rPr>
          <w:b/>
          <w:bCs/>
          <w:noProof/>
          <w:u w:val="single"/>
        </w:rPr>
        <w:t>Attachment A</w:t>
      </w:r>
    </w:p>
    <w:p w14:paraId="610D4883" w14:textId="77777777" w:rsidR="0026713C" w:rsidRPr="0026713C" w:rsidRDefault="0026713C" w:rsidP="003C0860">
      <w:pPr>
        <w:ind w:left="720"/>
        <w:rPr>
          <w:snapToGrid w:val="0"/>
          <w:lang w:eastAsia="en-US"/>
        </w:rPr>
      </w:pPr>
    </w:p>
    <w:tbl>
      <w:tblPr>
        <w:tblW w:w="11052" w:type="dxa"/>
        <w:tblInd w:w="-998" w:type="dxa"/>
        <w:tblLayout w:type="fixed"/>
        <w:tblCellMar>
          <w:left w:w="28" w:type="dxa"/>
          <w:right w:w="28" w:type="dxa"/>
        </w:tblCellMar>
        <w:tblLook w:val="04A0" w:firstRow="1" w:lastRow="0" w:firstColumn="1" w:lastColumn="0" w:noHBand="0" w:noVBand="1"/>
      </w:tblPr>
      <w:tblGrid>
        <w:gridCol w:w="3686"/>
        <w:gridCol w:w="1554"/>
        <w:gridCol w:w="3124"/>
        <w:gridCol w:w="1554"/>
        <w:gridCol w:w="1134"/>
      </w:tblGrid>
      <w:tr w:rsidR="0026713C" w:rsidRPr="0026713C" w14:paraId="02489E8F" w14:textId="77777777" w:rsidTr="0026713C">
        <w:trPr>
          <w:tblHeader/>
        </w:trPr>
        <w:tc>
          <w:tcPr>
            <w:tcW w:w="11052" w:type="dxa"/>
            <w:gridSpan w:val="5"/>
            <w:tcBorders>
              <w:top w:val="single" w:sz="4" w:space="0" w:color="auto"/>
              <w:left w:val="single" w:sz="4" w:space="0" w:color="auto"/>
              <w:bottom w:val="single" w:sz="4" w:space="0" w:color="auto"/>
              <w:right w:val="single" w:sz="4" w:space="0" w:color="auto"/>
            </w:tcBorders>
            <w:shd w:val="clear" w:color="auto" w:fill="D9D9D9"/>
          </w:tcPr>
          <w:p w14:paraId="55A3A6F3" w14:textId="77777777" w:rsidR="0026713C" w:rsidRPr="0026713C" w:rsidRDefault="0026713C" w:rsidP="003C0860">
            <w:pPr>
              <w:jc w:val="center"/>
              <w:rPr>
                <w:b/>
                <w:sz w:val="18"/>
                <w:szCs w:val="18"/>
              </w:rPr>
            </w:pPr>
            <w:r w:rsidRPr="0026713C">
              <w:rPr>
                <w:b/>
                <w:sz w:val="18"/>
                <w:szCs w:val="18"/>
                <w:lang w:eastAsia="en-US"/>
              </w:rPr>
              <w:t>Report of Contracts Accepted by Delegates of Council for July 2023</w:t>
            </w:r>
          </w:p>
        </w:tc>
      </w:tr>
      <w:tr w:rsidR="0026713C" w:rsidRPr="0026713C" w14:paraId="6B07D362" w14:textId="77777777" w:rsidTr="0026713C">
        <w:trPr>
          <w:tblHeader/>
        </w:trPr>
        <w:tc>
          <w:tcPr>
            <w:tcW w:w="3686" w:type="dxa"/>
            <w:tcBorders>
              <w:top w:val="single" w:sz="4" w:space="0" w:color="auto"/>
              <w:left w:val="single" w:sz="4" w:space="0" w:color="auto"/>
              <w:bottom w:val="single" w:sz="4" w:space="0" w:color="auto"/>
              <w:right w:val="single" w:sz="4" w:space="0" w:color="auto"/>
            </w:tcBorders>
            <w:shd w:val="clear" w:color="auto" w:fill="D9D9D9"/>
          </w:tcPr>
          <w:p w14:paraId="36F7851A" w14:textId="77777777" w:rsidR="0026713C" w:rsidRPr="0026713C" w:rsidRDefault="0026713C" w:rsidP="003C0860">
            <w:pPr>
              <w:jc w:val="center"/>
              <w:rPr>
                <w:b/>
                <w:sz w:val="18"/>
                <w:szCs w:val="18"/>
              </w:rPr>
            </w:pPr>
            <w:r w:rsidRPr="0026713C">
              <w:rPr>
                <w:b/>
                <w:sz w:val="18"/>
                <w:szCs w:val="18"/>
                <w:lang w:eastAsia="en-US"/>
              </w:rPr>
              <w:t>Contract number/contract purpose/successful tenderer/comparative tender/price value for money (VFM) index achieved</w:t>
            </w:r>
          </w:p>
        </w:tc>
        <w:tc>
          <w:tcPr>
            <w:tcW w:w="1554" w:type="dxa"/>
            <w:tcBorders>
              <w:top w:val="single" w:sz="4" w:space="0" w:color="auto"/>
              <w:left w:val="single" w:sz="4" w:space="0" w:color="auto"/>
              <w:bottom w:val="single" w:sz="4" w:space="0" w:color="auto"/>
              <w:right w:val="single" w:sz="4" w:space="0" w:color="auto"/>
            </w:tcBorders>
            <w:shd w:val="clear" w:color="auto" w:fill="D9D9D9"/>
          </w:tcPr>
          <w:p w14:paraId="50BA1648" w14:textId="77777777" w:rsidR="0026713C" w:rsidRPr="0026713C" w:rsidRDefault="0026713C" w:rsidP="003C0860">
            <w:pPr>
              <w:jc w:val="center"/>
              <w:rPr>
                <w:b/>
                <w:sz w:val="18"/>
                <w:szCs w:val="18"/>
              </w:rPr>
            </w:pPr>
            <w:bookmarkStart w:id="23" w:name="_Hlk103218759"/>
            <w:r w:rsidRPr="0026713C">
              <w:rPr>
                <w:b/>
                <w:sz w:val="18"/>
                <w:szCs w:val="18"/>
                <w:lang w:eastAsia="en-US"/>
              </w:rPr>
              <w:t>Nature of arrangement/ estimate maximum expenditure</w:t>
            </w:r>
            <w:bookmarkEnd w:id="23"/>
          </w:p>
        </w:tc>
        <w:tc>
          <w:tcPr>
            <w:tcW w:w="3124" w:type="dxa"/>
            <w:tcBorders>
              <w:top w:val="single" w:sz="4" w:space="0" w:color="auto"/>
              <w:left w:val="single" w:sz="4" w:space="0" w:color="auto"/>
              <w:bottom w:val="single" w:sz="4" w:space="0" w:color="auto"/>
              <w:right w:val="single" w:sz="4" w:space="0" w:color="auto"/>
            </w:tcBorders>
            <w:shd w:val="clear" w:color="auto" w:fill="D9D9D9"/>
          </w:tcPr>
          <w:p w14:paraId="0DF59EDA" w14:textId="77777777" w:rsidR="0026713C" w:rsidRPr="0026713C" w:rsidRDefault="0026713C" w:rsidP="003C0860">
            <w:pPr>
              <w:jc w:val="center"/>
              <w:rPr>
                <w:b/>
                <w:sz w:val="18"/>
                <w:szCs w:val="18"/>
              </w:rPr>
            </w:pPr>
            <w:r w:rsidRPr="0026713C">
              <w:rPr>
                <w:b/>
                <w:sz w:val="18"/>
                <w:szCs w:val="18"/>
                <w:lang w:eastAsia="en-US"/>
              </w:rPr>
              <w:t>Unsuccessful tenderers/VFM achieved</w:t>
            </w:r>
          </w:p>
        </w:tc>
        <w:tc>
          <w:tcPr>
            <w:tcW w:w="1554" w:type="dxa"/>
            <w:tcBorders>
              <w:top w:val="single" w:sz="4" w:space="0" w:color="auto"/>
              <w:left w:val="single" w:sz="4" w:space="0" w:color="auto"/>
              <w:bottom w:val="single" w:sz="4" w:space="0" w:color="auto"/>
              <w:right w:val="single" w:sz="4" w:space="0" w:color="auto"/>
            </w:tcBorders>
            <w:shd w:val="clear" w:color="auto" w:fill="D9D9D9"/>
          </w:tcPr>
          <w:p w14:paraId="22DBCABE" w14:textId="77777777" w:rsidR="0026713C" w:rsidRPr="0026713C" w:rsidRDefault="0026713C" w:rsidP="003C0860">
            <w:pPr>
              <w:jc w:val="center"/>
              <w:rPr>
                <w:b/>
                <w:sz w:val="18"/>
                <w:szCs w:val="18"/>
              </w:rPr>
            </w:pPr>
            <w:r w:rsidRPr="0026713C">
              <w:rPr>
                <w:b/>
                <w:sz w:val="18"/>
                <w:szCs w:val="18"/>
                <w:lang w:eastAsia="en-US"/>
              </w:rPr>
              <w:t>Comparative tender price/s</w:t>
            </w:r>
          </w:p>
        </w:tc>
        <w:tc>
          <w:tcPr>
            <w:tcW w:w="1134" w:type="dxa"/>
            <w:tcBorders>
              <w:top w:val="single" w:sz="4" w:space="0" w:color="auto"/>
              <w:left w:val="single" w:sz="4" w:space="0" w:color="auto"/>
              <w:bottom w:val="single" w:sz="4" w:space="0" w:color="auto"/>
              <w:right w:val="single" w:sz="4" w:space="0" w:color="auto"/>
            </w:tcBorders>
            <w:shd w:val="clear" w:color="auto" w:fill="D9D9D9"/>
          </w:tcPr>
          <w:p w14:paraId="64FDA1AE" w14:textId="77777777" w:rsidR="0026713C" w:rsidRPr="0026713C" w:rsidRDefault="0026713C" w:rsidP="003C0860">
            <w:pPr>
              <w:jc w:val="center"/>
              <w:rPr>
                <w:b/>
                <w:sz w:val="18"/>
                <w:szCs w:val="18"/>
                <w:lang w:eastAsia="en-US"/>
              </w:rPr>
            </w:pPr>
            <w:r w:rsidRPr="0026713C">
              <w:rPr>
                <w:b/>
                <w:sz w:val="18"/>
                <w:szCs w:val="18"/>
                <w:lang w:eastAsia="en-US"/>
              </w:rPr>
              <w:t>Delegate/</w:t>
            </w:r>
          </w:p>
          <w:p w14:paraId="71307510" w14:textId="77777777" w:rsidR="0026713C" w:rsidRPr="0026713C" w:rsidRDefault="0026713C" w:rsidP="003C0860">
            <w:pPr>
              <w:jc w:val="center"/>
              <w:rPr>
                <w:b/>
                <w:sz w:val="18"/>
                <w:szCs w:val="18"/>
              </w:rPr>
            </w:pPr>
            <w:r w:rsidRPr="0026713C">
              <w:rPr>
                <w:b/>
                <w:sz w:val="18"/>
                <w:szCs w:val="18"/>
                <w:lang w:eastAsia="en-US"/>
              </w:rPr>
              <w:t>approval date/start date/term</w:t>
            </w:r>
          </w:p>
        </w:tc>
      </w:tr>
      <w:tr w:rsidR="0026713C" w:rsidRPr="0026713C" w14:paraId="182A4972" w14:textId="77777777" w:rsidTr="0026713C">
        <w:tc>
          <w:tcPr>
            <w:tcW w:w="3686" w:type="dxa"/>
            <w:tcBorders>
              <w:top w:val="single" w:sz="4" w:space="0" w:color="auto"/>
              <w:left w:val="single" w:sz="4" w:space="0" w:color="auto"/>
              <w:bottom w:val="single" w:sz="4" w:space="0" w:color="auto"/>
            </w:tcBorders>
            <w:shd w:val="clear" w:color="auto" w:fill="auto"/>
          </w:tcPr>
          <w:p w14:paraId="26453816" w14:textId="77777777" w:rsidR="0026713C" w:rsidRPr="0026713C" w:rsidRDefault="0026713C" w:rsidP="003C0860">
            <w:pPr>
              <w:jc w:val="left"/>
              <w:rPr>
                <w:b/>
                <w:sz w:val="18"/>
                <w:szCs w:val="18"/>
              </w:rPr>
            </w:pPr>
            <w:r w:rsidRPr="0026713C">
              <w:rPr>
                <w:b/>
                <w:sz w:val="18"/>
                <w:szCs w:val="18"/>
                <w:lang w:eastAsia="en-US"/>
              </w:rPr>
              <w:t>BRISBANE INFRASTRUCTURE</w:t>
            </w:r>
          </w:p>
        </w:tc>
        <w:tc>
          <w:tcPr>
            <w:tcW w:w="1554" w:type="dxa"/>
            <w:tcBorders>
              <w:top w:val="single" w:sz="4" w:space="0" w:color="auto"/>
              <w:bottom w:val="single" w:sz="4" w:space="0" w:color="auto"/>
            </w:tcBorders>
            <w:shd w:val="clear" w:color="auto" w:fill="auto"/>
          </w:tcPr>
          <w:p w14:paraId="4885639B" w14:textId="77777777" w:rsidR="0026713C" w:rsidRPr="0026713C" w:rsidRDefault="0026713C" w:rsidP="003C0860">
            <w:pPr>
              <w:jc w:val="left"/>
              <w:rPr>
                <w:b/>
                <w:sz w:val="18"/>
                <w:szCs w:val="18"/>
              </w:rPr>
            </w:pPr>
          </w:p>
        </w:tc>
        <w:tc>
          <w:tcPr>
            <w:tcW w:w="3124" w:type="dxa"/>
            <w:tcBorders>
              <w:top w:val="single" w:sz="4" w:space="0" w:color="auto"/>
              <w:bottom w:val="single" w:sz="4" w:space="0" w:color="auto"/>
            </w:tcBorders>
            <w:shd w:val="clear" w:color="auto" w:fill="auto"/>
          </w:tcPr>
          <w:p w14:paraId="404B1351" w14:textId="77777777" w:rsidR="0026713C" w:rsidRPr="0026713C" w:rsidRDefault="0026713C" w:rsidP="003C0860">
            <w:pPr>
              <w:jc w:val="left"/>
              <w:rPr>
                <w:b/>
                <w:sz w:val="18"/>
                <w:szCs w:val="18"/>
              </w:rPr>
            </w:pPr>
          </w:p>
        </w:tc>
        <w:tc>
          <w:tcPr>
            <w:tcW w:w="1554" w:type="dxa"/>
            <w:tcBorders>
              <w:top w:val="single" w:sz="4" w:space="0" w:color="auto"/>
              <w:bottom w:val="single" w:sz="4" w:space="0" w:color="auto"/>
            </w:tcBorders>
            <w:shd w:val="clear" w:color="auto" w:fill="auto"/>
          </w:tcPr>
          <w:p w14:paraId="1B30D462" w14:textId="77777777" w:rsidR="0026713C" w:rsidRPr="0026713C" w:rsidRDefault="0026713C" w:rsidP="003C0860">
            <w:pPr>
              <w:jc w:val="left"/>
              <w:rPr>
                <w:b/>
                <w:sz w:val="18"/>
                <w:szCs w:val="18"/>
              </w:rPr>
            </w:pPr>
          </w:p>
        </w:tc>
        <w:tc>
          <w:tcPr>
            <w:tcW w:w="1134" w:type="dxa"/>
            <w:tcBorders>
              <w:top w:val="single" w:sz="4" w:space="0" w:color="auto"/>
              <w:bottom w:val="single" w:sz="4" w:space="0" w:color="auto"/>
              <w:right w:val="single" w:sz="4" w:space="0" w:color="auto"/>
            </w:tcBorders>
            <w:shd w:val="clear" w:color="auto" w:fill="auto"/>
          </w:tcPr>
          <w:p w14:paraId="3B5071CB" w14:textId="77777777" w:rsidR="0026713C" w:rsidRPr="0026713C" w:rsidRDefault="0026713C" w:rsidP="003C0860">
            <w:pPr>
              <w:jc w:val="left"/>
              <w:rPr>
                <w:b/>
                <w:sz w:val="18"/>
                <w:szCs w:val="18"/>
              </w:rPr>
            </w:pPr>
          </w:p>
        </w:tc>
      </w:tr>
      <w:tr w:rsidR="0026713C" w:rsidRPr="0026713C" w14:paraId="154E2B51" w14:textId="77777777" w:rsidTr="0026713C">
        <w:tc>
          <w:tcPr>
            <w:tcW w:w="3686" w:type="dxa"/>
            <w:tcBorders>
              <w:top w:val="single" w:sz="4" w:space="0" w:color="auto"/>
              <w:left w:val="single" w:sz="4" w:space="0" w:color="auto"/>
              <w:bottom w:val="single" w:sz="4" w:space="0" w:color="auto"/>
              <w:right w:val="single" w:sz="4" w:space="0" w:color="auto"/>
            </w:tcBorders>
            <w:shd w:val="clear" w:color="auto" w:fill="auto"/>
          </w:tcPr>
          <w:p w14:paraId="295065F2" w14:textId="77777777" w:rsidR="0026713C" w:rsidRPr="0026713C" w:rsidRDefault="0026713C" w:rsidP="003C0860">
            <w:pPr>
              <w:jc w:val="left"/>
              <w:rPr>
                <w:b/>
                <w:sz w:val="18"/>
                <w:szCs w:val="18"/>
                <w:lang w:eastAsia="en-US"/>
              </w:rPr>
            </w:pPr>
            <w:r w:rsidRPr="0026713C">
              <w:rPr>
                <w:b/>
                <w:sz w:val="18"/>
                <w:szCs w:val="18"/>
                <w:lang w:eastAsia="en-US"/>
              </w:rPr>
              <w:t>1. Contract No. 512180</w:t>
            </w:r>
          </w:p>
          <w:p w14:paraId="0C63ABFD" w14:textId="77777777" w:rsidR="0026713C" w:rsidRPr="0026713C" w:rsidRDefault="0026713C" w:rsidP="003C0860">
            <w:pPr>
              <w:jc w:val="left"/>
              <w:rPr>
                <w:b/>
                <w:sz w:val="18"/>
                <w:szCs w:val="18"/>
                <w:lang w:eastAsia="en-US"/>
              </w:rPr>
            </w:pPr>
          </w:p>
          <w:p w14:paraId="66C9CFCA" w14:textId="77777777" w:rsidR="0026713C" w:rsidRPr="0026713C" w:rsidRDefault="0026713C" w:rsidP="003C0860">
            <w:pPr>
              <w:jc w:val="left"/>
              <w:rPr>
                <w:b/>
                <w:bCs/>
                <w:sz w:val="18"/>
                <w:szCs w:val="18"/>
                <w:lang w:eastAsia="en-US"/>
              </w:rPr>
            </w:pPr>
            <w:r w:rsidRPr="0026713C">
              <w:rPr>
                <w:b/>
                <w:bCs/>
                <w:sz w:val="18"/>
                <w:szCs w:val="18"/>
                <w:lang w:eastAsia="en-US"/>
              </w:rPr>
              <w:t>INSTALLATION OF NINJA COURSE AT HORIZON DRIVE PARK (MIDDLE PARK)</w:t>
            </w:r>
          </w:p>
          <w:p w14:paraId="67357224" w14:textId="77777777" w:rsidR="0026713C" w:rsidRPr="0026713C" w:rsidRDefault="0026713C" w:rsidP="003C0860">
            <w:pPr>
              <w:jc w:val="left"/>
              <w:rPr>
                <w:b/>
                <w:sz w:val="18"/>
                <w:szCs w:val="18"/>
                <w:lang w:eastAsia="en-US"/>
              </w:rPr>
            </w:pPr>
          </w:p>
          <w:p w14:paraId="0868AF4A" w14:textId="77777777" w:rsidR="0026713C" w:rsidRPr="0026713C" w:rsidRDefault="0026713C" w:rsidP="003C0860">
            <w:pPr>
              <w:jc w:val="left"/>
              <w:rPr>
                <w:b/>
                <w:sz w:val="18"/>
                <w:szCs w:val="18"/>
                <w:lang w:eastAsia="en-US"/>
              </w:rPr>
            </w:pPr>
            <w:r w:rsidRPr="0026713C">
              <w:rPr>
                <w:b/>
                <w:sz w:val="18"/>
                <w:szCs w:val="18"/>
                <w:lang w:eastAsia="en-US"/>
              </w:rPr>
              <w:t>Moduplay Group Pty Ltd – $224,000</w:t>
            </w:r>
          </w:p>
          <w:p w14:paraId="3319660D" w14:textId="77777777" w:rsidR="0026713C" w:rsidRPr="0026713C" w:rsidRDefault="0026713C" w:rsidP="003C0860">
            <w:pPr>
              <w:jc w:val="left"/>
              <w:rPr>
                <w:b/>
                <w:sz w:val="18"/>
                <w:szCs w:val="18"/>
                <w:lang w:eastAsia="en-US"/>
              </w:rPr>
            </w:pPr>
            <w:r w:rsidRPr="0026713C">
              <w:rPr>
                <w:bCs/>
                <w:sz w:val="18"/>
                <w:szCs w:val="18"/>
                <w:lang w:eastAsia="en-US"/>
              </w:rPr>
              <w:t>Achieved the highest VFM of 35</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06CD517" w14:textId="77777777" w:rsidR="0026713C" w:rsidRPr="0026713C" w:rsidRDefault="0026713C" w:rsidP="003C0860">
            <w:pPr>
              <w:jc w:val="left"/>
              <w:rPr>
                <w:snapToGrid w:val="0"/>
                <w:sz w:val="18"/>
                <w:szCs w:val="18"/>
                <w:lang w:eastAsia="en-US"/>
              </w:rPr>
            </w:pPr>
            <w:r w:rsidRPr="0026713C">
              <w:rPr>
                <w:snapToGrid w:val="0"/>
                <w:sz w:val="18"/>
                <w:szCs w:val="18"/>
                <w:lang w:eastAsia="en-US"/>
              </w:rPr>
              <w:t>Lump sum</w:t>
            </w:r>
          </w:p>
          <w:p w14:paraId="1A37C16E" w14:textId="77777777" w:rsidR="0026713C" w:rsidRPr="0026713C" w:rsidRDefault="0026713C" w:rsidP="003C0860">
            <w:pPr>
              <w:jc w:val="left"/>
              <w:rPr>
                <w:snapToGrid w:val="0"/>
                <w:sz w:val="18"/>
                <w:szCs w:val="18"/>
                <w:lang w:eastAsia="en-US"/>
              </w:rPr>
            </w:pPr>
          </w:p>
          <w:p w14:paraId="680445FE" w14:textId="77777777" w:rsidR="0026713C" w:rsidRPr="0026713C" w:rsidRDefault="0026713C" w:rsidP="003C0860">
            <w:pPr>
              <w:jc w:val="right"/>
              <w:rPr>
                <w:b/>
                <w:bCs/>
                <w:snapToGrid w:val="0"/>
                <w:sz w:val="18"/>
                <w:szCs w:val="18"/>
                <w:lang w:eastAsia="en-US"/>
              </w:rPr>
            </w:pPr>
            <w:r w:rsidRPr="0026713C">
              <w:rPr>
                <w:b/>
                <w:bCs/>
                <w:snapToGrid w:val="0"/>
                <w:sz w:val="18"/>
                <w:szCs w:val="18"/>
                <w:lang w:eastAsia="en-US"/>
              </w:rPr>
              <w:t>$224,000</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06FE017C"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 xml:space="preserve">Offers not </w:t>
            </w:r>
            <w:proofErr w:type="gramStart"/>
            <w:r w:rsidRPr="0026713C">
              <w:rPr>
                <w:bCs/>
                <w:i/>
                <w:iCs/>
                <w:sz w:val="18"/>
                <w:szCs w:val="18"/>
                <w:u w:val="single"/>
                <w:lang w:eastAsia="en-US"/>
              </w:rPr>
              <w:t>recommended</w:t>
            </w:r>
            <w:proofErr w:type="gramEnd"/>
          </w:p>
          <w:p w14:paraId="598BAE37" w14:textId="77777777" w:rsidR="0026713C" w:rsidRPr="0026713C" w:rsidRDefault="0026713C" w:rsidP="003C0860">
            <w:pPr>
              <w:jc w:val="left"/>
              <w:rPr>
                <w:bCs/>
                <w:sz w:val="18"/>
                <w:szCs w:val="18"/>
                <w:lang w:eastAsia="en-US"/>
              </w:rPr>
            </w:pPr>
          </w:p>
          <w:p w14:paraId="5EA74859" w14:textId="77777777" w:rsidR="0026713C" w:rsidRPr="0026713C" w:rsidRDefault="0026713C" w:rsidP="003C0860">
            <w:pPr>
              <w:jc w:val="left"/>
              <w:rPr>
                <w:bCs/>
                <w:sz w:val="18"/>
                <w:szCs w:val="18"/>
                <w:lang w:eastAsia="en-US"/>
              </w:rPr>
            </w:pPr>
            <w:r w:rsidRPr="0026713C">
              <w:rPr>
                <w:bCs/>
                <w:sz w:val="18"/>
                <w:szCs w:val="18"/>
                <w:lang w:eastAsia="en-US"/>
              </w:rPr>
              <w:t>a_space Australia Pty Ltd</w:t>
            </w:r>
          </w:p>
          <w:p w14:paraId="528F6C67" w14:textId="77777777" w:rsidR="0026713C" w:rsidRPr="0026713C" w:rsidRDefault="0026713C" w:rsidP="003C0860">
            <w:pPr>
              <w:jc w:val="left"/>
              <w:rPr>
                <w:bCs/>
                <w:sz w:val="18"/>
                <w:szCs w:val="18"/>
                <w:lang w:eastAsia="en-US"/>
              </w:rPr>
            </w:pPr>
            <w:r w:rsidRPr="0026713C">
              <w:rPr>
                <w:bCs/>
                <w:sz w:val="18"/>
                <w:szCs w:val="18"/>
                <w:lang w:eastAsia="en-US"/>
              </w:rPr>
              <w:t>Achieved VFM of 30</w:t>
            </w:r>
          </w:p>
          <w:p w14:paraId="633E7EBD" w14:textId="77777777" w:rsidR="0026713C" w:rsidRPr="0026713C" w:rsidRDefault="0026713C" w:rsidP="003C0860">
            <w:pPr>
              <w:jc w:val="left"/>
              <w:rPr>
                <w:bCs/>
                <w:sz w:val="18"/>
                <w:szCs w:val="18"/>
                <w:lang w:eastAsia="en-US"/>
              </w:rPr>
            </w:pPr>
          </w:p>
          <w:p w14:paraId="6F90F1E6" w14:textId="77777777" w:rsidR="0026713C" w:rsidRPr="0026713C" w:rsidRDefault="0026713C" w:rsidP="003C0860">
            <w:pPr>
              <w:jc w:val="left"/>
              <w:rPr>
                <w:bCs/>
                <w:sz w:val="18"/>
                <w:szCs w:val="18"/>
                <w:lang w:eastAsia="en-US"/>
              </w:rPr>
            </w:pPr>
            <w:r w:rsidRPr="0026713C">
              <w:rPr>
                <w:bCs/>
                <w:sz w:val="18"/>
                <w:szCs w:val="18"/>
                <w:lang w:eastAsia="en-US"/>
              </w:rPr>
              <w:t>4Park Pty Ltd</w:t>
            </w:r>
          </w:p>
          <w:p w14:paraId="269CEB35" w14:textId="77777777" w:rsidR="0026713C" w:rsidRPr="0026713C" w:rsidRDefault="0026713C" w:rsidP="003C0860">
            <w:pPr>
              <w:jc w:val="left"/>
              <w:rPr>
                <w:bCs/>
                <w:sz w:val="18"/>
                <w:szCs w:val="18"/>
                <w:lang w:eastAsia="en-US"/>
              </w:rPr>
            </w:pPr>
            <w:r w:rsidRPr="0026713C">
              <w:rPr>
                <w:bCs/>
                <w:sz w:val="18"/>
                <w:szCs w:val="18"/>
                <w:lang w:eastAsia="en-US"/>
              </w:rPr>
              <w:t>Achieved VFM of 29</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6CF82465" w14:textId="77777777" w:rsidR="0026713C" w:rsidRPr="0026713C" w:rsidRDefault="0026713C" w:rsidP="003C0860">
            <w:pPr>
              <w:jc w:val="right"/>
              <w:rPr>
                <w:bCs/>
                <w:sz w:val="18"/>
                <w:szCs w:val="18"/>
                <w:lang w:eastAsia="en-US"/>
              </w:rPr>
            </w:pPr>
          </w:p>
          <w:p w14:paraId="06993639" w14:textId="77777777" w:rsidR="0026713C" w:rsidRPr="0026713C" w:rsidRDefault="0026713C" w:rsidP="003C0860">
            <w:pPr>
              <w:jc w:val="right"/>
              <w:rPr>
                <w:bCs/>
                <w:sz w:val="18"/>
                <w:szCs w:val="18"/>
                <w:lang w:eastAsia="en-US"/>
              </w:rPr>
            </w:pPr>
          </w:p>
          <w:p w14:paraId="3EC1E22D" w14:textId="77777777" w:rsidR="0026713C" w:rsidRPr="0026713C" w:rsidRDefault="0026713C" w:rsidP="003C0860">
            <w:pPr>
              <w:jc w:val="right"/>
              <w:rPr>
                <w:bCs/>
                <w:sz w:val="18"/>
                <w:szCs w:val="18"/>
                <w:lang w:eastAsia="en-US"/>
              </w:rPr>
            </w:pPr>
            <w:r w:rsidRPr="0026713C">
              <w:rPr>
                <w:bCs/>
                <w:sz w:val="18"/>
                <w:szCs w:val="18"/>
                <w:lang w:eastAsia="en-US"/>
              </w:rPr>
              <w:t>$221,860</w:t>
            </w:r>
          </w:p>
          <w:p w14:paraId="2F0EBE67" w14:textId="77777777" w:rsidR="0026713C" w:rsidRPr="0026713C" w:rsidRDefault="0026713C" w:rsidP="003C0860">
            <w:pPr>
              <w:jc w:val="right"/>
              <w:rPr>
                <w:bCs/>
                <w:sz w:val="18"/>
                <w:szCs w:val="18"/>
                <w:lang w:eastAsia="en-US"/>
              </w:rPr>
            </w:pPr>
          </w:p>
          <w:p w14:paraId="63AB3807" w14:textId="77777777" w:rsidR="0026713C" w:rsidRPr="0026713C" w:rsidRDefault="0026713C" w:rsidP="003C0860">
            <w:pPr>
              <w:jc w:val="right"/>
              <w:rPr>
                <w:bCs/>
                <w:sz w:val="18"/>
                <w:szCs w:val="18"/>
                <w:lang w:eastAsia="en-US"/>
              </w:rPr>
            </w:pPr>
          </w:p>
          <w:p w14:paraId="3A9150BD" w14:textId="77777777" w:rsidR="0026713C" w:rsidRPr="0026713C" w:rsidRDefault="0026713C" w:rsidP="003C0860">
            <w:pPr>
              <w:jc w:val="right"/>
              <w:rPr>
                <w:bCs/>
                <w:sz w:val="18"/>
                <w:szCs w:val="18"/>
              </w:rPr>
            </w:pPr>
            <w:r w:rsidRPr="0026713C">
              <w:rPr>
                <w:bCs/>
                <w:sz w:val="18"/>
                <w:szCs w:val="18"/>
                <w:lang w:eastAsia="en-US"/>
              </w:rPr>
              <w:t>$220,000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3D34796" w14:textId="77777777" w:rsidR="0026713C" w:rsidRPr="0026713C" w:rsidRDefault="0026713C" w:rsidP="003C0860">
            <w:pPr>
              <w:jc w:val="left"/>
              <w:rPr>
                <w:b/>
                <w:sz w:val="18"/>
                <w:szCs w:val="18"/>
                <w:lang w:eastAsia="en-US"/>
              </w:rPr>
            </w:pPr>
            <w:r w:rsidRPr="0026713C">
              <w:rPr>
                <w:b/>
                <w:sz w:val="18"/>
                <w:szCs w:val="18"/>
                <w:lang w:eastAsia="en-US"/>
              </w:rPr>
              <w:t>Delegate</w:t>
            </w:r>
          </w:p>
          <w:p w14:paraId="0B6E3909" w14:textId="77777777" w:rsidR="0026713C" w:rsidRPr="0026713C" w:rsidRDefault="0026713C" w:rsidP="003C0860">
            <w:pPr>
              <w:jc w:val="left"/>
              <w:rPr>
                <w:bCs/>
                <w:sz w:val="18"/>
                <w:szCs w:val="18"/>
                <w:lang w:eastAsia="en-US"/>
              </w:rPr>
            </w:pPr>
            <w:r w:rsidRPr="0026713C">
              <w:rPr>
                <w:bCs/>
                <w:sz w:val="18"/>
                <w:szCs w:val="18"/>
                <w:lang w:eastAsia="en-US"/>
              </w:rPr>
              <w:t>EGM</w:t>
            </w:r>
          </w:p>
          <w:p w14:paraId="1E8EC558" w14:textId="77777777" w:rsidR="0026713C" w:rsidRPr="0026713C" w:rsidRDefault="0026713C" w:rsidP="003C0860">
            <w:pPr>
              <w:jc w:val="left"/>
              <w:rPr>
                <w:b/>
                <w:sz w:val="18"/>
                <w:szCs w:val="18"/>
                <w:lang w:eastAsia="en-US"/>
              </w:rPr>
            </w:pPr>
            <w:r w:rsidRPr="0026713C">
              <w:rPr>
                <w:b/>
                <w:sz w:val="18"/>
                <w:szCs w:val="18"/>
                <w:lang w:eastAsia="en-US"/>
              </w:rPr>
              <w:t>Approved</w:t>
            </w:r>
          </w:p>
          <w:p w14:paraId="663587D9" w14:textId="77777777" w:rsidR="0026713C" w:rsidRPr="0026713C" w:rsidRDefault="0026713C" w:rsidP="003C0860">
            <w:pPr>
              <w:jc w:val="left"/>
              <w:rPr>
                <w:bCs/>
                <w:sz w:val="18"/>
                <w:szCs w:val="18"/>
                <w:lang w:eastAsia="en-US"/>
              </w:rPr>
            </w:pPr>
            <w:r w:rsidRPr="0026713C">
              <w:rPr>
                <w:bCs/>
                <w:sz w:val="18"/>
                <w:szCs w:val="18"/>
                <w:lang w:eastAsia="en-US"/>
              </w:rPr>
              <w:t>13.07.2023</w:t>
            </w:r>
          </w:p>
          <w:p w14:paraId="2EA98998" w14:textId="77777777" w:rsidR="0026713C" w:rsidRPr="0026713C" w:rsidRDefault="0026713C" w:rsidP="003C0860">
            <w:pPr>
              <w:jc w:val="left"/>
              <w:rPr>
                <w:b/>
                <w:sz w:val="18"/>
                <w:szCs w:val="18"/>
                <w:lang w:eastAsia="en-US"/>
              </w:rPr>
            </w:pPr>
            <w:r w:rsidRPr="0026713C">
              <w:rPr>
                <w:b/>
                <w:sz w:val="18"/>
                <w:szCs w:val="18"/>
                <w:lang w:eastAsia="en-US"/>
              </w:rPr>
              <w:t>Start</w:t>
            </w:r>
          </w:p>
          <w:p w14:paraId="39104610" w14:textId="77777777" w:rsidR="0026713C" w:rsidRPr="0026713C" w:rsidRDefault="0026713C" w:rsidP="003C0860">
            <w:pPr>
              <w:jc w:val="left"/>
              <w:rPr>
                <w:bCs/>
                <w:sz w:val="18"/>
                <w:szCs w:val="18"/>
                <w:lang w:eastAsia="en-US"/>
              </w:rPr>
            </w:pPr>
            <w:r w:rsidRPr="0026713C">
              <w:rPr>
                <w:bCs/>
                <w:sz w:val="18"/>
                <w:szCs w:val="18"/>
                <w:lang w:eastAsia="en-US"/>
              </w:rPr>
              <w:t>19.07.2023</w:t>
            </w:r>
          </w:p>
          <w:p w14:paraId="405CB658" w14:textId="77777777" w:rsidR="0026713C" w:rsidRPr="0026713C" w:rsidRDefault="0026713C" w:rsidP="003C0860">
            <w:pPr>
              <w:jc w:val="left"/>
              <w:rPr>
                <w:b/>
                <w:sz w:val="18"/>
                <w:szCs w:val="18"/>
                <w:lang w:eastAsia="en-US"/>
              </w:rPr>
            </w:pPr>
            <w:r w:rsidRPr="0026713C">
              <w:rPr>
                <w:b/>
                <w:sz w:val="18"/>
                <w:szCs w:val="18"/>
                <w:lang w:eastAsia="en-US"/>
              </w:rPr>
              <w:t>Term</w:t>
            </w:r>
          </w:p>
          <w:p w14:paraId="3FCC2257" w14:textId="77777777" w:rsidR="0026713C" w:rsidRPr="0026713C" w:rsidRDefault="0026713C" w:rsidP="003C0860">
            <w:pPr>
              <w:jc w:val="left"/>
              <w:rPr>
                <w:bCs/>
                <w:sz w:val="18"/>
                <w:szCs w:val="18"/>
              </w:rPr>
            </w:pPr>
            <w:r w:rsidRPr="0026713C">
              <w:rPr>
                <w:bCs/>
                <w:sz w:val="18"/>
                <w:szCs w:val="18"/>
              </w:rPr>
              <w:t>20 weeks</w:t>
            </w:r>
          </w:p>
        </w:tc>
      </w:tr>
      <w:tr w:rsidR="0026713C" w:rsidRPr="0026713C" w14:paraId="5E9B3946" w14:textId="77777777" w:rsidTr="0026713C">
        <w:tc>
          <w:tcPr>
            <w:tcW w:w="3686" w:type="dxa"/>
            <w:tcBorders>
              <w:top w:val="single" w:sz="4" w:space="0" w:color="auto"/>
              <w:left w:val="single" w:sz="4" w:space="0" w:color="auto"/>
              <w:bottom w:val="single" w:sz="4" w:space="0" w:color="auto"/>
              <w:right w:val="single" w:sz="4" w:space="0" w:color="auto"/>
            </w:tcBorders>
            <w:shd w:val="clear" w:color="auto" w:fill="auto"/>
          </w:tcPr>
          <w:p w14:paraId="72E06F61" w14:textId="77777777" w:rsidR="0026713C" w:rsidRPr="0026713C" w:rsidRDefault="0026713C" w:rsidP="003C0860">
            <w:pPr>
              <w:jc w:val="left"/>
              <w:rPr>
                <w:b/>
                <w:bCs/>
                <w:sz w:val="18"/>
                <w:szCs w:val="18"/>
                <w:lang w:eastAsia="en-US"/>
              </w:rPr>
            </w:pPr>
            <w:r w:rsidRPr="0026713C">
              <w:rPr>
                <w:b/>
                <w:bCs/>
                <w:sz w:val="18"/>
                <w:szCs w:val="18"/>
                <w:lang w:eastAsia="en-US"/>
              </w:rPr>
              <w:t>2. Contract No: 520983</w:t>
            </w:r>
          </w:p>
          <w:p w14:paraId="271DDBD8" w14:textId="77777777" w:rsidR="0026713C" w:rsidRPr="0026713C" w:rsidRDefault="0026713C" w:rsidP="003C0860">
            <w:pPr>
              <w:jc w:val="left"/>
              <w:rPr>
                <w:b/>
                <w:bCs/>
                <w:sz w:val="18"/>
                <w:szCs w:val="18"/>
                <w:lang w:eastAsia="en-US"/>
              </w:rPr>
            </w:pPr>
          </w:p>
          <w:p w14:paraId="3F87ADD5" w14:textId="77777777" w:rsidR="0026713C" w:rsidRPr="0026713C" w:rsidRDefault="0026713C" w:rsidP="003C0860">
            <w:pPr>
              <w:jc w:val="left"/>
              <w:rPr>
                <w:b/>
                <w:bCs/>
                <w:sz w:val="18"/>
                <w:szCs w:val="18"/>
                <w:lang w:eastAsia="en-US"/>
              </w:rPr>
            </w:pPr>
            <w:r w:rsidRPr="0026713C">
              <w:rPr>
                <w:b/>
                <w:bCs/>
                <w:sz w:val="18"/>
                <w:szCs w:val="18"/>
                <w:lang w:eastAsia="en-US"/>
              </w:rPr>
              <w:t>MIAWELA STREET PARK BRIDGE REPLACEMENT (SEVEN HILLS)</w:t>
            </w:r>
          </w:p>
          <w:p w14:paraId="53249F57" w14:textId="77777777" w:rsidR="0026713C" w:rsidRPr="0026713C" w:rsidRDefault="0026713C" w:rsidP="003C0860">
            <w:pPr>
              <w:jc w:val="left"/>
              <w:rPr>
                <w:b/>
                <w:bCs/>
                <w:sz w:val="18"/>
                <w:szCs w:val="18"/>
                <w:lang w:eastAsia="en-US"/>
              </w:rPr>
            </w:pPr>
          </w:p>
          <w:p w14:paraId="3F01BA13" w14:textId="77777777" w:rsidR="0026713C" w:rsidRPr="0026713C" w:rsidRDefault="0026713C" w:rsidP="003C0860">
            <w:pPr>
              <w:jc w:val="left"/>
              <w:rPr>
                <w:b/>
                <w:bCs/>
                <w:sz w:val="18"/>
                <w:szCs w:val="18"/>
                <w:lang w:eastAsia="en-US"/>
              </w:rPr>
            </w:pPr>
            <w:r w:rsidRPr="0026713C">
              <w:rPr>
                <w:b/>
                <w:bCs/>
                <w:sz w:val="18"/>
                <w:szCs w:val="18"/>
                <w:lang w:eastAsia="en-US"/>
              </w:rPr>
              <w:t>Roman Contractors Pty Ltd – $329,500*</w:t>
            </w:r>
          </w:p>
          <w:p w14:paraId="404C5334" w14:textId="77777777" w:rsidR="0026713C" w:rsidRPr="0026713C" w:rsidRDefault="0026713C" w:rsidP="003C0860">
            <w:pPr>
              <w:jc w:val="left"/>
              <w:rPr>
                <w:sz w:val="18"/>
                <w:szCs w:val="18"/>
                <w:lang w:eastAsia="en-US"/>
              </w:rPr>
            </w:pPr>
            <w:r w:rsidRPr="0026713C">
              <w:rPr>
                <w:sz w:val="18"/>
                <w:szCs w:val="18"/>
                <w:lang w:eastAsia="en-US"/>
              </w:rPr>
              <w:t>Achieved the highest VFM of 22.5</w:t>
            </w:r>
          </w:p>
          <w:p w14:paraId="4B20C5BC" w14:textId="77777777" w:rsidR="0026713C" w:rsidRPr="0026713C" w:rsidRDefault="0026713C" w:rsidP="003C0860">
            <w:pPr>
              <w:jc w:val="left"/>
              <w:rPr>
                <w:sz w:val="18"/>
                <w:szCs w:val="18"/>
                <w:lang w:eastAsia="en-US"/>
              </w:rPr>
            </w:pPr>
          </w:p>
          <w:p w14:paraId="434EA0F4" w14:textId="77777777" w:rsidR="0026713C" w:rsidRPr="0026713C" w:rsidRDefault="0026713C" w:rsidP="003C0860">
            <w:pPr>
              <w:jc w:val="left"/>
              <w:rPr>
                <w:i/>
                <w:iCs/>
                <w:sz w:val="18"/>
                <w:szCs w:val="18"/>
                <w:lang w:eastAsia="en-US"/>
              </w:rPr>
            </w:pPr>
            <w:r w:rsidRPr="0026713C">
              <w:rPr>
                <w:i/>
                <w:iCs/>
                <w:sz w:val="18"/>
                <w:szCs w:val="18"/>
                <w:lang w:eastAsia="en-US"/>
              </w:rPr>
              <w:t>*Comparative price normalised for possible delay costs claimable by the contractor and additional supervision required by Council.</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A817A72" w14:textId="77777777" w:rsidR="0026713C" w:rsidRPr="0026713C" w:rsidRDefault="0026713C" w:rsidP="003C0860">
            <w:pPr>
              <w:jc w:val="left"/>
              <w:rPr>
                <w:snapToGrid w:val="0"/>
                <w:sz w:val="18"/>
                <w:szCs w:val="18"/>
                <w:lang w:eastAsia="en-US"/>
              </w:rPr>
            </w:pPr>
            <w:r w:rsidRPr="0026713C">
              <w:rPr>
                <w:snapToGrid w:val="0"/>
                <w:sz w:val="18"/>
                <w:szCs w:val="18"/>
                <w:lang w:eastAsia="en-US"/>
              </w:rPr>
              <w:t>Lump sum</w:t>
            </w:r>
          </w:p>
          <w:p w14:paraId="14433E09" w14:textId="77777777" w:rsidR="0026713C" w:rsidRPr="0026713C" w:rsidRDefault="0026713C" w:rsidP="003C0860">
            <w:pPr>
              <w:jc w:val="left"/>
              <w:rPr>
                <w:snapToGrid w:val="0"/>
                <w:sz w:val="18"/>
                <w:szCs w:val="18"/>
                <w:lang w:eastAsia="en-US"/>
              </w:rPr>
            </w:pPr>
          </w:p>
          <w:p w14:paraId="72AF91D8" w14:textId="77777777" w:rsidR="0026713C" w:rsidRPr="0026713C" w:rsidRDefault="0026713C" w:rsidP="003C0860">
            <w:pPr>
              <w:jc w:val="right"/>
              <w:rPr>
                <w:b/>
                <w:bCs/>
                <w:snapToGrid w:val="0"/>
                <w:sz w:val="18"/>
                <w:szCs w:val="18"/>
                <w:lang w:eastAsia="en-US"/>
              </w:rPr>
            </w:pPr>
            <w:r w:rsidRPr="0026713C">
              <w:rPr>
                <w:b/>
                <w:bCs/>
                <w:snapToGrid w:val="0"/>
                <w:sz w:val="18"/>
                <w:szCs w:val="18"/>
                <w:lang w:eastAsia="en-US"/>
              </w:rPr>
              <w:t>$304,500</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547AFC9C"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 xml:space="preserve">Offers not </w:t>
            </w:r>
            <w:proofErr w:type="gramStart"/>
            <w:r w:rsidRPr="0026713C">
              <w:rPr>
                <w:bCs/>
                <w:i/>
                <w:iCs/>
                <w:sz w:val="18"/>
                <w:szCs w:val="18"/>
                <w:u w:val="single"/>
                <w:lang w:eastAsia="en-US"/>
              </w:rPr>
              <w:t>recommended</w:t>
            </w:r>
            <w:proofErr w:type="gramEnd"/>
          </w:p>
          <w:p w14:paraId="0D39D14E" w14:textId="77777777" w:rsidR="0026713C" w:rsidRPr="0026713C" w:rsidRDefault="0026713C" w:rsidP="003C0860">
            <w:pPr>
              <w:jc w:val="left"/>
              <w:rPr>
                <w:bCs/>
                <w:i/>
                <w:iCs/>
                <w:sz w:val="18"/>
                <w:szCs w:val="18"/>
                <w:u w:val="single"/>
                <w:lang w:eastAsia="en-US"/>
              </w:rPr>
            </w:pPr>
          </w:p>
          <w:p w14:paraId="7E1F4EA3" w14:textId="77777777" w:rsidR="0026713C" w:rsidRPr="0026713C" w:rsidRDefault="0026713C" w:rsidP="003C0860">
            <w:pPr>
              <w:jc w:val="left"/>
              <w:rPr>
                <w:bCs/>
                <w:sz w:val="18"/>
                <w:szCs w:val="18"/>
                <w:lang w:eastAsia="en-US"/>
              </w:rPr>
            </w:pPr>
            <w:r w:rsidRPr="0026713C">
              <w:rPr>
                <w:bCs/>
                <w:sz w:val="18"/>
                <w:szCs w:val="18"/>
                <w:lang w:eastAsia="en-US"/>
              </w:rPr>
              <w:t>Hawthorne Civil Pty. Ltd.</w:t>
            </w:r>
          </w:p>
          <w:p w14:paraId="1218B0FD" w14:textId="77777777" w:rsidR="0026713C" w:rsidRPr="0026713C" w:rsidRDefault="0026713C" w:rsidP="003C0860">
            <w:pPr>
              <w:jc w:val="left"/>
              <w:rPr>
                <w:bCs/>
                <w:sz w:val="18"/>
                <w:szCs w:val="18"/>
                <w:lang w:eastAsia="en-US"/>
              </w:rPr>
            </w:pPr>
            <w:r w:rsidRPr="0026713C">
              <w:rPr>
                <w:bCs/>
                <w:sz w:val="18"/>
                <w:szCs w:val="18"/>
                <w:lang w:eastAsia="en-US"/>
              </w:rPr>
              <w:t>Achieved VFM of</w:t>
            </w:r>
            <w:r w:rsidRPr="0026713C">
              <w:rPr>
                <w:sz w:val="18"/>
                <w:szCs w:val="18"/>
                <w:lang w:eastAsia="en-US"/>
              </w:rPr>
              <w:t xml:space="preserve"> </w:t>
            </w:r>
            <w:r w:rsidRPr="0026713C">
              <w:rPr>
                <w:bCs/>
                <w:sz w:val="18"/>
                <w:szCs w:val="18"/>
                <w:lang w:eastAsia="en-US"/>
              </w:rPr>
              <w:t>13.2</w:t>
            </w:r>
          </w:p>
          <w:p w14:paraId="584A916E" w14:textId="77777777" w:rsidR="0026713C" w:rsidRPr="0026713C" w:rsidRDefault="0026713C" w:rsidP="003C0860">
            <w:pPr>
              <w:jc w:val="left"/>
              <w:rPr>
                <w:bCs/>
                <w:sz w:val="18"/>
                <w:szCs w:val="18"/>
                <w:lang w:eastAsia="en-US"/>
              </w:rPr>
            </w:pPr>
          </w:p>
          <w:p w14:paraId="3FBA19A7" w14:textId="77777777" w:rsidR="0026713C" w:rsidRPr="0026713C" w:rsidRDefault="0026713C" w:rsidP="003C0860">
            <w:pPr>
              <w:jc w:val="left"/>
              <w:rPr>
                <w:bCs/>
                <w:sz w:val="18"/>
                <w:szCs w:val="18"/>
                <w:lang w:eastAsia="en-US"/>
              </w:rPr>
            </w:pPr>
            <w:r w:rsidRPr="0026713C">
              <w:rPr>
                <w:bCs/>
                <w:sz w:val="18"/>
                <w:szCs w:val="18"/>
                <w:lang w:eastAsia="en-US"/>
              </w:rPr>
              <w:t>GCE Contractors Pty. Ltd.</w:t>
            </w:r>
          </w:p>
          <w:p w14:paraId="6176FCB3" w14:textId="77777777" w:rsidR="0026713C" w:rsidRPr="0026713C" w:rsidRDefault="0026713C" w:rsidP="003C0860">
            <w:pPr>
              <w:jc w:val="left"/>
              <w:rPr>
                <w:bCs/>
                <w:sz w:val="18"/>
                <w:szCs w:val="18"/>
                <w:lang w:eastAsia="en-US"/>
              </w:rPr>
            </w:pPr>
            <w:r w:rsidRPr="0026713C">
              <w:rPr>
                <w:bCs/>
                <w:sz w:val="18"/>
                <w:szCs w:val="18"/>
                <w:lang w:eastAsia="en-US"/>
              </w:rPr>
              <w:t>Achieved VFM of</w:t>
            </w:r>
            <w:r w:rsidRPr="0026713C">
              <w:rPr>
                <w:sz w:val="18"/>
                <w:szCs w:val="18"/>
                <w:lang w:eastAsia="en-US"/>
              </w:rPr>
              <w:t xml:space="preserve"> </w:t>
            </w:r>
            <w:r w:rsidRPr="0026713C">
              <w:rPr>
                <w:bCs/>
                <w:sz w:val="18"/>
                <w:szCs w:val="18"/>
                <w:lang w:eastAsia="en-US"/>
              </w:rPr>
              <w:t>9.8</w:t>
            </w:r>
          </w:p>
          <w:p w14:paraId="2CC9417C" w14:textId="77777777" w:rsidR="0026713C" w:rsidRPr="0026713C" w:rsidRDefault="0026713C" w:rsidP="003C0860">
            <w:pPr>
              <w:jc w:val="left"/>
              <w:rPr>
                <w:bCs/>
                <w:sz w:val="18"/>
                <w:szCs w:val="18"/>
                <w:lang w:eastAsia="en-US"/>
              </w:rPr>
            </w:pPr>
          </w:p>
          <w:p w14:paraId="3FE1FF73"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Non-conforming offer</w:t>
            </w:r>
          </w:p>
          <w:p w14:paraId="5C11AA9A" w14:textId="77777777" w:rsidR="0026713C" w:rsidRPr="0026713C" w:rsidRDefault="0026713C" w:rsidP="003C0860">
            <w:pPr>
              <w:jc w:val="left"/>
              <w:rPr>
                <w:bCs/>
                <w:sz w:val="18"/>
                <w:szCs w:val="18"/>
                <w:lang w:eastAsia="en-US"/>
              </w:rPr>
            </w:pPr>
          </w:p>
          <w:p w14:paraId="2CCACF41" w14:textId="77777777" w:rsidR="0026713C" w:rsidRPr="0026713C" w:rsidRDefault="0026713C" w:rsidP="003C0860">
            <w:pPr>
              <w:jc w:val="left"/>
              <w:rPr>
                <w:i/>
                <w:iCs/>
                <w:sz w:val="18"/>
                <w:szCs w:val="18"/>
                <w:u w:val="single"/>
                <w:lang w:eastAsia="en-US"/>
              </w:rPr>
            </w:pPr>
            <w:r w:rsidRPr="0026713C">
              <w:rPr>
                <w:sz w:val="18"/>
                <w:szCs w:val="18"/>
                <w:lang w:eastAsia="en-US"/>
              </w:rPr>
              <w:t>Timber Restoration Systems Pty Ltd</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B7DCD5F" w14:textId="77777777" w:rsidR="0026713C" w:rsidRPr="0026713C" w:rsidRDefault="0026713C" w:rsidP="003C0860">
            <w:pPr>
              <w:jc w:val="right"/>
              <w:rPr>
                <w:bCs/>
                <w:sz w:val="18"/>
                <w:szCs w:val="18"/>
                <w:lang w:eastAsia="en-US"/>
              </w:rPr>
            </w:pPr>
          </w:p>
          <w:p w14:paraId="243CB0C5" w14:textId="77777777" w:rsidR="0026713C" w:rsidRPr="0026713C" w:rsidRDefault="0026713C" w:rsidP="003C0860">
            <w:pPr>
              <w:jc w:val="right"/>
              <w:rPr>
                <w:bCs/>
                <w:sz w:val="18"/>
                <w:szCs w:val="18"/>
                <w:lang w:eastAsia="en-US"/>
              </w:rPr>
            </w:pPr>
          </w:p>
          <w:p w14:paraId="475647C3" w14:textId="77777777" w:rsidR="0026713C" w:rsidRPr="0026713C" w:rsidRDefault="0026713C" w:rsidP="003C0860">
            <w:pPr>
              <w:jc w:val="right"/>
              <w:rPr>
                <w:bCs/>
                <w:sz w:val="18"/>
                <w:szCs w:val="18"/>
                <w:lang w:eastAsia="en-US"/>
              </w:rPr>
            </w:pPr>
            <w:r w:rsidRPr="0026713C">
              <w:rPr>
                <w:bCs/>
                <w:sz w:val="18"/>
                <w:szCs w:val="18"/>
                <w:lang w:eastAsia="en-US"/>
              </w:rPr>
              <w:t>$644,237*</w:t>
            </w:r>
          </w:p>
          <w:p w14:paraId="540BE7A5" w14:textId="77777777" w:rsidR="0026713C" w:rsidRPr="0026713C" w:rsidRDefault="0026713C" w:rsidP="003C0860">
            <w:pPr>
              <w:jc w:val="right"/>
              <w:rPr>
                <w:bCs/>
                <w:sz w:val="18"/>
                <w:szCs w:val="18"/>
                <w:lang w:eastAsia="en-US"/>
              </w:rPr>
            </w:pPr>
          </w:p>
          <w:p w14:paraId="67C27CAE" w14:textId="77777777" w:rsidR="0026713C" w:rsidRPr="0026713C" w:rsidRDefault="0026713C" w:rsidP="003C0860">
            <w:pPr>
              <w:jc w:val="right"/>
              <w:rPr>
                <w:bCs/>
                <w:sz w:val="18"/>
                <w:szCs w:val="18"/>
                <w:lang w:eastAsia="en-US"/>
              </w:rPr>
            </w:pPr>
          </w:p>
          <w:p w14:paraId="2B3613F3" w14:textId="77777777" w:rsidR="0026713C" w:rsidRPr="0026713C" w:rsidRDefault="0026713C" w:rsidP="003C0860">
            <w:pPr>
              <w:jc w:val="right"/>
              <w:rPr>
                <w:bCs/>
                <w:sz w:val="18"/>
                <w:szCs w:val="18"/>
                <w:lang w:eastAsia="en-US"/>
              </w:rPr>
            </w:pPr>
            <w:r w:rsidRPr="0026713C">
              <w:rPr>
                <w:bCs/>
                <w:sz w:val="18"/>
                <w:szCs w:val="18"/>
                <w:lang w:eastAsia="en-US"/>
              </w:rPr>
              <w:t>$574,800*</w:t>
            </w:r>
          </w:p>
          <w:p w14:paraId="54A82AF7" w14:textId="77777777" w:rsidR="0026713C" w:rsidRPr="0026713C" w:rsidRDefault="0026713C" w:rsidP="003C0860">
            <w:pPr>
              <w:jc w:val="right"/>
              <w:rPr>
                <w:bCs/>
                <w:sz w:val="18"/>
                <w:szCs w:val="18"/>
                <w:lang w:eastAsia="en-US"/>
              </w:rPr>
            </w:pPr>
          </w:p>
          <w:p w14:paraId="52852FD4" w14:textId="77777777" w:rsidR="0026713C" w:rsidRPr="0026713C" w:rsidRDefault="0026713C" w:rsidP="003C0860">
            <w:pPr>
              <w:jc w:val="right"/>
              <w:rPr>
                <w:bCs/>
                <w:sz w:val="18"/>
                <w:szCs w:val="18"/>
                <w:lang w:eastAsia="en-US"/>
              </w:rPr>
            </w:pPr>
          </w:p>
          <w:p w14:paraId="5A88B9A5" w14:textId="77777777" w:rsidR="0026713C" w:rsidRPr="0026713C" w:rsidRDefault="0026713C" w:rsidP="003C0860">
            <w:pPr>
              <w:jc w:val="right"/>
              <w:rPr>
                <w:bCs/>
                <w:sz w:val="18"/>
                <w:szCs w:val="18"/>
                <w:lang w:eastAsia="en-US"/>
              </w:rPr>
            </w:pPr>
          </w:p>
          <w:p w14:paraId="4A46E2C8" w14:textId="77777777" w:rsidR="0026713C" w:rsidRPr="0026713C" w:rsidRDefault="0026713C" w:rsidP="003C0860">
            <w:pPr>
              <w:jc w:val="right"/>
              <w:rPr>
                <w:bCs/>
                <w:sz w:val="18"/>
                <w:szCs w:val="18"/>
                <w:lang w:eastAsia="en-US"/>
              </w:rPr>
            </w:pPr>
          </w:p>
          <w:p w14:paraId="1C76E574" w14:textId="77777777" w:rsidR="0026713C" w:rsidRPr="0026713C" w:rsidRDefault="0026713C" w:rsidP="003C0860">
            <w:pPr>
              <w:jc w:val="right"/>
              <w:rPr>
                <w:bCs/>
                <w:sz w:val="18"/>
                <w:szCs w:val="18"/>
              </w:rPr>
            </w:pPr>
            <w:r w:rsidRPr="0026713C">
              <w:rPr>
                <w:bCs/>
                <w:sz w:val="18"/>
                <w:szCs w:val="18"/>
                <w:lang w:eastAsia="en-US"/>
              </w:rPr>
              <w:t>Not applicable (N/A)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4D61F8" w14:textId="77777777" w:rsidR="0026713C" w:rsidRPr="0026713C" w:rsidRDefault="0026713C" w:rsidP="003C0860">
            <w:pPr>
              <w:jc w:val="left"/>
              <w:rPr>
                <w:b/>
                <w:sz w:val="18"/>
                <w:szCs w:val="18"/>
                <w:lang w:eastAsia="en-US"/>
              </w:rPr>
            </w:pPr>
            <w:r w:rsidRPr="0026713C">
              <w:rPr>
                <w:b/>
                <w:sz w:val="18"/>
                <w:szCs w:val="18"/>
                <w:lang w:eastAsia="en-US"/>
              </w:rPr>
              <w:t>Delegate</w:t>
            </w:r>
          </w:p>
          <w:p w14:paraId="6BB41DDD" w14:textId="77777777" w:rsidR="0026713C" w:rsidRPr="0026713C" w:rsidRDefault="0026713C" w:rsidP="003C0860">
            <w:pPr>
              <w:jc w:val="left"/>
              <w:rPr>
                <w:bCs/>
                <w:sz w:val="18"/>
                <w:szCs w:val="18"/>
                <w:lang w:eastAsia="en-US"/>
              </w:rPr>
            </w:pPr>
            <w:r w:rsidRPr="0026713C">
              <w:rPr>
                <w:bCs/>
                <w:sz w:val="18"/>
                <w:szCs w:val="18"/>
                <w:lang w:eastAsia="en-US"/>
              </w:rPr>
              <w:t>EGM</w:t>
            </w:r>
          </w:p>
          <w:p w14:paraId="77EA9F04" w14:textId="77777777" w:rsidR="0026713C" w:rsidRPr="0026713C" w:rsidRDefault="0026713C" w:rsidP="003C0860">
            <w:pPr>
              <w:jc w:val="left"/>
              <w:rPr>
                <w:b/>
                <w:sz w:val="18"/>
                <w:szCs w:val="18"/>
                <w:lang w:eastAsia="en-US"/>
              </w:rPr>
            </w:pPr>
            <w:r w:rsidRPr="0026713C">
              <w:rPr>
                <w:b/>
                <w:sz w:val="18"/>
                <w:szCs w:val="18"/>
                <w:lang w:eastAsia="en-US"/>
              </w:rPr>
              <w:t>Approved</w:t>
            </w:r>
          </w:p>
          <w:p w14:paraId="7EE366D8" w14:textId="77777777" w:rsidR="0026713C" w:rsidRPr="0026713C" w:rsidRDefault="0026713C" w:rsidP="003C0860">
            <w:pPr>
              <w:jc w:val="left"/>
              <w:rPr>
                <w:bCs/>
                <w:sz w:val="18"/>
                <w:szCs w:val="18"/>
                <w:lang w:eastAsia="en-US"/>
              </w:rPr>
            </w:pPr>
            <w:r w:rsidRPr="0026713C">
              <w:rPr>
                <w:bCs/>
                <w:sz w:val="18"/>
                <w:szCs w:val="18"/>
                <w:lang w:eastAsia="en-US"/>
              </w:rPr>
              <w:t>08.07.2023</w:t>
            </w:r>
          </w:p>
          <w:p w14:paraId="74ED5930" w14:textId="77777777" w:rsidR="0026713C" w:rsidRPr="0026713C" w:rsidRDefault="0026713C" w:rsidP="003C0860">
            <w:pPr>
              <w:jc w:val="left"/>
              <w:rPr>
                <w:b/>
                <w:sz w:val="18"/>
                <w:szCs w:val="18"/>
                <w:lang w:eastAsia="en-US"/>
              </w:rPr>
            </w:pPr>
            <w:r w:rsidRPr="0026713C">
              <w:rPr>
                <w:b/>
                <w:sz w:val="18"/>
                <w:szCs w:val="18"/>
                <w:lang w:eastAsia="en-US"/>
              </w:rPr>
              <w:t>Start</w:t>
            </w:r>
          </w:p>
          <w:p w14:paraId="508375DB" w14:textId="77777777" w:rsidR="0026713C" w:rsidRPr="0026713C" w:rsidRDefault="0026713C" w:rsidP="003C0860">
            <w:pPr>
              <w:jc w:val="left"/>
              <w:rPr>
                <w:bCs/>
                <w:sz w:val="18"/>
                <w:szCs w:val="18"/>
                <w:lang w:eastAsia="en-US"/>
              </w:rPr>
            </w:pPr>
            <w:r w:rsidRPr="0026713C">
              <w:rPr>
                <w:bCs/>
                <w:sz w:val="18"/>
                <w:szCs w:val="18"/>
                <w:lang w:eastAsia="en-US"/>
              </w:rPr>
              <w:t>10.07.2023</w:t>
            </w:r>
          </w:p>
          <w:p w14:paraId="5E4D304B" w14:textId="77777777" w:rsidR="0026713C" w:rsidRPr="0026713C" w:rsidRDefault="0026713C" w:rsidP="003C0860">
            <w:pPr>
              <w:jc w:val="left"/>
              <w:rPr>
                <w:b/>
                <w:sz w:val="18"/>
                <w:szCs w:val="18"/>
                <w:lang w:eastAsia="en-US"/>
              </w:rPr>
            </w:pPr>
            <w:r w:rsidRPr="0026713C">
              <w:rPr>
                <w:b/>
                <w:sz w:val="18"/>
                <w:szCs w:val="18"/>
                <w:lang w:eastAsia="en-US"/>
              </w:rPr>
              <w:t>Term</w:t>
            </w:r>
          </w:p>
          <w:p w14:paraId="52429000" w14:textId="77777777" w:rsidR="0026713C" w:rsidRPr="0026713C" w:rsidRDefault="0026713C" w:rsidP="003C0860">
            <w:pPr>
              <w:jc w:val="left"/>
              <w:rPr>
                <w:b/>
                <w:sz w:val="18"/>
                <w:szCs w:val="18"/>
                <w:lang w:eastAsia="en-US"/>
              </w:rPr>
            </w:pPr>
            <w:r w:rsidRPr="0026713C">
              <w:rPr>
                <w:bCs/>
                <w:sz w:val="18"/>
                <w:szCs w:val="18"/>
              </w:rPr>
              <w:t>19 weeks</w:t>
            </w:r>
          </w:p>
        </w:tc>
      </w:tr>
      <w:tr w:rsidR="0026713C" w:rsidRPr="0026713C" w14:paraId="7D364991" w14:textId="77777777" w:rsidTr="0026713C">
        <w:tc>
          <w:tcPr>
            <w:tcW w:w="3686" w:type="dxa"/>
            <w:tcBorders>
              <w:top w:val="single" w:sz="4" w:space="0" w:color="auto"/>
              <w:left w:val="single" w:sz="4" w:space="0" w:color="auto"/>
              <w:bottom w:val="single" w:sz="4" w:space="0" w:color="auto"/>
              <w:right w:val="single" w:sz="4" w:space="0" w:color="auto"/>
            </w:tcBorders>
            <w:shd w:val="clear" w:color="auto" w:fill="auto"/>
          </w:tcPr>
          <w:p w14:paraId="03F11424" w14:textId="77777777" w:rsidR="0026713C" w:rsidRPr="0026713C" w:rsidRDefault="0026713C" w:rsidP="003C0860">
            <w:pPr>
              <w:jc w:val="left"/>
              <w:rPr>
                <w:b/>
                <w:sz w:val="18"/>
                <w:szCs w:val="18"/>
                <w:lang w:eastAsia="en-US"/>
              </w:rPr>
            </w:pPr>
            <w:r w:rsidRPr="0026713C">
              <w:rPr>
                <w:b/>
                <w:sz w:val="18"/>
                <w:szCs w:val="18"/>
                <w:lang w:eastAsia="en-US"/>
              </w:rPr>
              <w:t>3. Contract No. 521085</w:t>
            </w:r>
          </w:p>
          <w:p w14:paraId="529E5729" w14:textId="77777777" w:rsidR="0026713C" w:rsidRPr="0026713C" w:rsidRDefault="0026713C" w:rsidP="003C0860">
            <w:pPr>
              <w:jc w:val="left"/>
              <w:rPr>
                <w:b/>
                <w:sz w:val="18"/>
                <w:szCs w:val="18"/>
                <w:lang w:eastAsia="en-US"/>
              </w:rPr>
            </w:pPr>
          </w:p>
          <w:p w14:paraId="1F828E92" w14:textId="77777777" w:rsidR="0026713C" w:rsidRPr="0026713C" w:rsidRDefault="0026713C" w:rsidP="003C0860">
            <w:pPr>
              <w:jc w:val="left"/>
              <w:rPr>
                <w:b/>
                <w:bCs/>
                <w:sz w:val="18"/>
                <w:szCs w:val="18"/>
                <w:lang w:eastAsia="en-US"/>
              </w:rPr>
            </w:pPr>
            <w:r w:rsidRPr="0026713C">
              <w:rPr>
                <w:b/>
                <w:bCs/>
                <w:sz w:val="18"/>
                <w:szCs w:val="18"/>
                <w:lang w:eastAsia="en-US"/>
              </w:rPr>
              <w:t>SHAW PARK FAMILY HUB AND MERCER PARK PUMP TRACK (KEDRON)</w:t>
            </w:r>
          </w:p>
          <w:p w14:paraId="6EA4463C" w14:textId="77777777" w:rsidR="0026713C" w:rsidRPr="0026713C" w:rsidRDefault="0026713C" w:rsidP="003C0860">
            <w:pPr>
              <w:jc w:val="left"/>
              <w:rPr>
                <w:b/>
                <w:sz w:val="18"/>
                <w:szCs w:val="18"/>
                <w:lang w:eastAsia="en-US"/>
              </w:rPr>
            </w:pPr>
          </w:p>
          <w:p w14:paraId="2F276BC7" w14:textId="77777777" w:rsidR="0026713C" w:rsidRPr="0026713C" w:rsidRDefault="0026713C" w:rsidP="003C0860">
            <w:pPr>
              <w:jc w:val="left"/>
              <w:rPr>
                <w:b/>
                <w:bCs/>
                <w:i/>
                <w:iCs/>
                <w:sz w:val="18"/>
                <w:szCs w:val="18"/>
                <w:lang w:eastAsia="en-US"/>
              </w:rPr>
            </w:pPr>
            <w:r w:rsidRPr="0026713C">
              <w:rPr>
                <w:b/>
                <w:sz w:val="18"/>
                <w:szCs w:val="18"/>
                <w:lang w:eastAsia="en-US"/>
              </w:rPr>
              <w:t xml:space="preserve">Glascott Landscape and Civil Pty Ltd – </w:t>
            </w:r>
            <w:r w:rsidRPr="0026713C">
              <w:rPr>
                <w:b/>
                <w:bCs/>
                <w:color w:val="000000"/>
                <w:sz w:val="18"/>
                <w:szCs w:val="18"/>
                <w:lang w:eastAsia="en-US"/>
              </w:rPr>
              <w:t>$1,146,466</w:t>
            </w:r>
          </w:p>
          <w:p w14:paraId="165E6E10" w14:textId="77777777" w:rsidR="0026713C" w:rsidRPr="0026713C" w:rsidRDefault="0026713C" w:rsidP="003C0860">
            <w:pPr>
              <w:jc w:val="left"/>
              <w:rPr>
                <w:bCs/>
                <w:sz w:val="18"/>
                <w:szCs w:val="18"/>
                <w:lang w:eastAsia="en-US"/>
              </w:rPr>
            </w:pPr>
            <w:r w:rsidRPr="0026713C">
              <w:rPr>
                <w:bCs/>
                <w:sz w:val="18"/>
                <w:szCs w:val="18"/>
                <w:lang w:eastAsia="en-US"/>
              </w:rPr>
              <w:t>Achieved the highest VFM of 76.0</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FB11B34" w14:textId="77777777" w:rsidR="0026713C" w:rsidRPr="0026713C" w:rsidRDefault="0026713C" w:rsidP="003C0860">
            <w:pPr>
              <w:jc w:val="left"/>
              <w:rPr>
                <w:snapToGrid w:val="0"/>
                <w:sz w:val="18"/>
                <w:szCs w:val="18"/>
                <w:lang w:eastAsia="en-US"/>
              </w:rPr>
            </w:pPr>
            <w:r w:rsidRPr="0026713C">
              <w:rPr>
                <w:snapToGrid w:val="0"/>
                <w:sz w:val="18"/>
                <w:szCs w:val="18"/>
                <w:lang w:eastAsia="en-US"/>
              </w:rPr>
              <w:t>Lump sum</w:t>
            </w:r>
          </w:p>
          <w:p w14:paraId="086D66FF" w14:textId="77777777" w:rsidR="0026713C" w:rsidRPr="0026713C" w:rsidRDefault="0026713C" w:rsidP="003C0860">
            <w:pPr>
              <w:jc w:val="left"/>
              <w:rPr>
                <w:snapToGrid w:val="0"/>
                <w:sz w:val="18"/>
                <w:szCs w:val="18"/>
                <w:lang w:eastAsia="en-US"/>
              </w:rPr>
            </w:pPr>
          </w:p>
          <w:p w14:paraId="6814F497" w14:textId="77777777" w:rsidR="0026713C" w:rsidRPr="0026713C" w:rsidRDefault="0026713C" w:rsidP="003C0860">
            <w:pPr>
              <w:jc w:val="right"/>
              <w:rPr>
                <w:b/>
                <w:bCs/>
                <w:snapToGrid w:val="0"/>
                <w:sz w:val="18"/>
                <w:szCs w:val="18"/>
                <w:lang w:eastAsia="en-US"/>
              </w:rPr>
            </w:pPr>
            <w:r w:rsidRPr="0026713C">
              <w:rPr>
                <w:b/>
                <w:bCs/>
                <w:snapToGrid w:val="0"/>
                <w:sz w:val="18"/>
                <w:szCs w:val="18"/>
                <w:lang w:eastAsia="en-US"/>
              </w:rPr>
              <w:t>$1,146,466</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06F8284A" w14:textId="77777777" w:rsidR="0026713C" w:rsidRPr="0026713C" w:rsidRDefault="0026713C" w:rsidP="003C0860">
            <w:pPr>
              <w:keepNext/>
              <w:keepLines/>
              <w:jc w:val="left"/>
              <w:rPr>
                <w:i/>
                <w:iCs/>
                <w:color w:val="000000"/>
                <w:sz w:val="18"/>
                <w:szCs w:val="18"/>
                <w:u w:val="single"/>
                <w:lang w:eastAsia="en-US"/>
              </w:rPr>
            </w:pPr>
            <w:r w:rsidRPr="0026713C">
              <w:rPr>
                <w:i/>
                <w:iCs/>
                <w:color w:val="000000"/>
                <w:sz w:val="18"/>
                <w:szCs w:val="18"/>
                <w:u w:val="single"/>
                <w:lang w:eastAsia="en-US"/>
              </w:rPr>
              <w:t xml:space="preserve">Offers not </w:t>
            </w:r>
            <w:proofErr w:type="gramStart"/>
            <w:r w:rsidRPr="0026713C">
              <w:rPr>
                <w:i/>
                <w:iCs/>
                <w:color w:val="000000"/>
                <w:sz w:val="18"/>
                <w:szCs w:val="18"/>
                <w:u w:val="single"/>
                <w:lang w:eastAsia="en-US"/>
              </w:rPr>
              <w:t>recommended</w:t>
            </w:r>
            <w:proofErr w:type="gramEnd"/>
          </w:p>
          <w:p w14:paraId="792E53C7" w14:textId="77777777" w:rsidR="0026713C" w:rsidRPr="0026713C" w:rsidRDefault="0026713C" w:rsidP="003C0860">
            <w:pPr>
              <w:keepNext/>
              <w:keepLines/>
              <w:jc w:val="left"/>
              <w:rPr>
                <w:color w:val="000000"/>
                <w:sz w:val="18"/>
                <w:szCs w:val="18"/>
                <w:lang w:eastAsia="en-US"/>
              </w:rPr>
            </w:pPr>
          </w:p>
          <w:p w14:paraId="015102A4" w14:textId="77777777" w:rsidR="0026713C" w:rsidRPr="0026713C" w:rsidRDefault="0026713C" w:rsidP="003C0860">
            <w:pPr>
              <w:keepNext/>
              <w:keepLines/>
              <w:jc w:val="left"/>
              <w:rPr>
                <w:color w:val="000000"/>
                <w:sz w:val="18"/>
                <w:szCs w:val="18"/>
                <w:lang w:eastAsia="en-US"/>
              </w:rPr>
            </w:pPr>
            <w:r w:rsidRPr="0026713C">
              <w:rPr>
                <w:color w:val="000000"/>
                <w:sz w:val="18"/>
                <w:szCs w:val="18"/>
                <w:lang w:eastAsia="en-US"/>
              </w:rPr>
              <w:t>The Landscape Construction Company Pty Ltd</w:t>
            </w:r>
          </w:p>
          <w:p w14:paraId="1BDEFF1C" w14:textId="77777777" w:rsidR="0026713C" w:rsidRPr="0026713C" w:rsidRDefault="0026713C" w:rsidP="003C0860">
            <w:pPr>
              <w:keepNext/>
              <w:keepLines/>
              <w:jc w:val="left"/>
              <w:rPr>
                <w:color w:val="000000"/>
                <w:sz w:val="18"/>
                <w:szCs w:val="18"/>
                <w:lang w:eastAsia="en-US"/>
              </w:rPr>
            </w:pPr>
            <w:r w:rsidRPr="0026713C">
              <w:rPr>
                <w:color w:val="000000"/>
                <w:sz w:val="18"/>
                <w:szCs w:val="18"/>
                <w:lang w:eastAsia="en-US"/>
              </w:rPr>
              <w:t>Achieved VFM of 69.6</w:t>
            </w:r>
          </w:p>
          <w:p w14:paraId="54ED8B1F" w14:textId="77777777" w:rsidR="0026713C" w:rsidRPr="0026713C" w:rsidRDefault="0026713C" w:rsidP="003C0860">
            <w:pPr>
              <w:keepNext/>
              <w:keepLines/>
              <w:jc w:val="left"/>
              <w:rPr>
                <w:color w:val="000000"/>
                <w:sz w:val="18"/>
                <w:szCs w:val="18"/>
                <w:lang w:eastAsia="en-US"/>
              </w:rPr>
            </w:pPr>
          </w:p>
          <w:p w14:paraId="37FF0136" w14:textId="77777777" w:rsidR="0026713C" w:rsidRPr="0026713C" w:rsidRDefault="0026713C" w:rsidP="003C0860">
            <w:pPr>
              <w:keepNext/>
              <w:keepLines/>
              <w:jc w:val="left"/>
              <w:rPr>
                <w:color w:val="000000"/>
                <w:sz w:val="18"/>
                <w:szCs w:val="18"/>
                <w:lang w:eastAsia="en-US"/>
              </w:rPr>
            </w:pPr>
            <w:r w:rsidRPr="0026713C">
              <w:rPr>
                <w:color w:val="000000"/>
                <w:sz w:val="18"/>
                <w:szCs w:val="18"/>
                <w:lang w:eastAsia="en-US"/>
              </w:rPr>
              <w:t xml:space="preserve">Naturform Pty. Ltd. </w:t>
            </w:r>
          </w:p>
          <w:p w14:paraId="4CDE47CA" w14:textId="77777777" w:rsidR="0026713C" w:rsidRPr="0026713C" w:rsidRDefault="0026713C" w:rsidP="003C0860">
            <w:pPr>
              <w:keepNext/>
              <w:keepLines/>
              <w:jc w:val="left"/>
              <w:rPr>
                <w:bCs/>
                <w:sz w:val="18"/>
                <w:szCs w:val="18"/>
                <w:lang w:eastAsia="en-US"/>
              </w:rPr>
            </w:pPr>
            <w:r w:rsidRPr="0026713C">
              <w:rPr>
                <w:color w:val="000000"/>
                <w:sz w:val="18"/>
                <w:szCs w:val="18"/>
                <w:lang w:eastAsia="en-US"/>
              </w:rPr>
              <w:t>Achieved VFM of 53.8</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674DBB1" w14:textId="77777777" w:rsidR="0026713C" w:rsidRPr="0026713C" w:rsidRDefault="0026713C" w:rsidP="003C0860">
            <w:pPr>
              <w:jc w:val="right"/>
              <w:rPr>
                <w:bCs/>
                <w:sz w:val="18"/>
                <w:szCs w:val="18"/>
                <w:lang w:eastAsia="en-US"/>
              </w:rPr>
            </w:pPr>
          </w:p>
          <w:p w14:paraId="4C1CB778" w14:textId="77777777" w:rsidR="0026713C" w:rsidRPr="0026713C" w:rsidRDefault="0026713C" w:rsidP="003C0860">
            <w:pPr>
              <w:jc w:val="right"/>
              <w:rPr>
                <w:bCs/>
                <w:sz w:val="18"/>
                <w:szCs w:val="18"/>
                <w:lang w:eastAsia="en-US"/>
              </w:rPr>
            </w:pPr>
          </w:p>
          <w:p w14:paraId="04B749D8" w14:textId="77777777" w:rsidR="0026713C" w:rsidRPr="0026713C" w:rsidRDefault="0026713C" w:rsidP="003C0860">
            <w:pPr>
              <w:jc w:val="right"/>
              <w:rPr>
                <w:bCs/>
                <w:sz w:val="18"/>
                <w:szCs w:val="18"/>
                <w:lang w:eastAsia="en-US"/>
              </w:rPr>
            </w:pPr>
            <w:r w:rsidRPr="0026713C">
              <w:rPr>
                <w:bCs/>
                <w:sz w:val="18"/>
                <w:szCs w:val="18"/>
                <w:lang w:eastAsia="en-US"/>
              </w:rPr>
              <w:t>$1,298,329</w:t>
            </w:r>
          </w:p>
          <w:p w14:paraId="06988F61" w14:textId="77777777" w:rsidR="0026713C" w:rsidRPr="0026713C" w:rsidRDefault="0026713C" w:rsidP="003C0860">
            <w:pPr>
              <w:jc w:val="right"/>
              <w:rPr>
                <w:bCs/>
                <w:sz w:val="18"/>
                <w:szCs w:val="18"/>
                <w:lang w:eastAsia="en-US"/>
              </w:rPr>
            </w:pPr>
          </w:p>
          <w:p w14:paraId="25C140A6" w14:textId="77777777" w:rsidR="0026713C" w:rsidRPr="0026713C" w:rsidRDefault="0026713C" w:rsidP="003C0860">
            <w:pPr>
              <w:jc w:val="right"/>
              <w:rPr>
                <w:bCs/>
                <w:sz w:val="18"/>
                <w:szCs w:val="18"/>
                <w:lang w:eastAsia="en-US"/>
              </w:rPr>
            </w:pPr>
          </w:p>
          <w:p w14:paraId="01D9F3EE" w14:textId="77777777" w:rsidR="0026713C" w:rsidRPr="0026713C" w:rsidRDefault="0026713C" w:rsidP="003C0860">
            <w:pPr>
              <w:jc w:val="right"/>
              <w:rPr>
                <w:bCs/>
                <w:sz w:val="18"/>
                <w:szCs w:val="18"/>
                <w:lang w:eastAsia="en-US"/>
              </w:rPr>
            </w:pPr>
          </w:p>
          <w:p w14:paraId="216F99D9" w14:textId="77777777" w:rsidR="0026713C" w:rsidRPr="0026713C" w:rsidRDefault="0026713C" w:rsidP="003C0860">
            <w:pPr>
              <w:jc w:val="right"/>
              <w:rPr>
                <w:bCs/>
                <w:sz w:val="18"/>
                <w:szCs w:val="18"/>
              </w:rPr>
            </w:pPr>
            <w:r w:rsidRPr="0026713C">
              <w:rPr>
                <w:bCs/>
                <w:sz w:val="18"/>
                <w:szCs w:val="18"/>
                <w:lang w:eastAsia="en-US"/>
              </w:rPr>
              <w:t>$1,455,522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6DF000" w14:textId="77777777" w:rsidR="0026713C" w:rsidRPr="0026713C" w:rsidRDefault="0026713C" w:rsidP="003C0860">
            <w:pPr>
              <w:jc w:val="left"/>
              <w:rPr>
                <w:b/>
                <w:sz w:val="18"/>
                <w:szCs w:val="18"/>
                <w:lang w:eastAsia="en-US"/>
              </w:rPr>
            </w:pPr>
            <w:r w:rsidRPr="0026713C">
              <w:rPr>
                <w:b/>
                <w:sz w:val="18"/>
                <w:szCs w:val="18"/>
                <w:lang w:eastAsia="en-US"/>
              </w:rPr>
              <w:t>Delegate</w:t>
            </w:r>
          </w:p>
          <w:p w14:paraId="019D1C80" w14:textId="77777777" w:rsidR="0026713C" w:rsidRPr="0026713C" w:rsidRDefault="0026713C" w:rsidP="003C0860">
            <w:pPr>
              <w:jc w:val="left"/>
              <w:rPr>
                <w:bCs/>
                <w:sz w:val="18"/>
                <w:szCs w:val="18"/>
                <w:lang w:eastAsia="en-US"/>
              </w:rPr>
            </w:pPr>
            <w:r w:rsidRPr="0026713C">
              <w:rPr>
                <w:bCs/>
                <w:sz w:val="18"/>
                <w:szCs w:val="18"/>
                <w:lang w:eastAsia="en-US"/>
              </w:rPr>
              <w:t>CPO</w:t>
            </w:r>
          </w:p>
          <w:p w14:paraId="035B0E94" w14:textId="77777777" w:rsidR="0026713C" w:rsidRPr="0026713C" w:rsidRDefault="0026713C" w:rsidP="003C0860">
            <w:pPr>
              <w:jc w:val="left"/>
              <w:rPr>
                <w:b/>
                <w:sz w:val="18"/>
                <w:szCs w:val="18"/>
                <w:lang w:eastAsia="en-US"/>
              </w:rPr>
            </w:pPr>
            <w:r w:rsidRPr="0026713C">
              <w:rPr>
                <w:b/>
                <w:sz w:val="18"/>
                <w:szCs w:val="18"/>
                <w:lang w:eastAsia="en-US"/>
              </w:rPr>
              <w:t>Approved</w:t>
            </w:r>
          </w:p>
          <w:p w14:paraId="574B0075" w14:textId="77777777" w:rsidR="0026713C" w:rsidRPr="0026713C" w:rsidRDefault="0026713C" w:rsidP="003C0860">
            <w:pPr>
              <w:jc w:val="left"/>
              <w:rPr>
                <w:bCs/>
                <w:sz w:val="18"/>
                <w:szCs w:val="18"/>
                <w:lang w:eastAsia="en-US"/>
              </w:rPr>
            </w:pPr>
            <w:r w:rsidRPr="0026713C">
              <w:rPr>
                <w:bCs/>
                <w:sz w:val="18"/>
                <w:szCs w:val="18"/>
                <w:lang w:eastAsia="en-US"/>
              </w:rPr>
              <w:t>26.07.2023</w:t>
            </w:r>
          </w:p>
          <w:p w14:paraId="735D72C8" w14:textId="77777777" w:rsidR="0026713C" w:rsidRPr="0026713C" w:rsidRDefault="0026713C" w:rsidP="003C0860">
            <w:pPr>
              <w:jc w:val="left"/>
              <w:rPr>
                <w:b/>
                <w:sz w:val="18"/>
                <w:szCs w:val="18"/>
                <w:lang w:eastAsia="en-US"/>
              </w:rPr>
            </w:pPr>
            <w:r w:rsidRPr="0026713C">
              <w:rPr>
                <w:b/>
                <w:sz w:val="18"/>
                <w:szCs w:val="18"/>
                <w:lang w:eastAsia="en-US"/>
              </w:rPr>
              <w:t>Start</w:t>
            </w:r>
          </w:p>
          <w:p w14:paraId="63096149" w14:textId="77777777" w:rsidR="0026713C" w:rsidRPr="0026713C" w:rsidRDefault="0026713C" w:rsidP="003C0860">
            <w:pPr>
              <w:jc w:val="left"/>
              <w:rPr>
                <w:bCs/>
                <w:sz w:val="18"/>
                <w:szCs w:val="18"/>
                <w:lang w:eastAsia="en-US"/>
              </w:rPr>
            </w:pPr>
            <w:r w:rsidRPr="0026713C">
              <w:rPr>
                <w:bCs/>
                <w:sz w:val="18"/>
                <w:szCs w:val="18"/>
                <w:lang w:eastAsia="en-US"/>
              </w:rPr>
              <w:t>01.08.2023</w:t>
            </w:r>
          </w:p>
          <w:p w14:paraId="79E60675" w14:textId="77777777" w:rsidR="0026713C" w:rsidRPr="0026713C" w:rsidRDefault="0026713C" w:rsidP="003C0860">
            <w:pPr>
              <w:jc w:val="left"/>
              <w:rPr>
                <w:b/>
                <w:sz w:val="18"/>
                <w:szCs w:val="18"/>
                <w:lang w:eastAsia="en-US"/>
              </w:rPr>
            </w:pPr>
            <w:r w:rsidRPr="0026713C">
              <w:rPr>
                <w:b/>
                <w:sz w:val="18"/>
                <w:szCs w:val="18"/>
                <w:lang w:eastAsia="en-US"/>
              </w:rPr>
              <w:t>Term</w:t>
            </w:r>
          </w:p>
          <w:p w14:paraId="0892A7A6" w14:textId="77777777" w:rsidR="0026713C" w:rsidRPr="0026713C" w:rsidRDefault="0026713C" w:rsidP="003C0860">
            <w:pPr>
              <w:jc w:val="left"/>
              <w:rPr>
                <w:bCs/>
                <w:sz w:val="18"/>
                <w:szCs w:val="18"/>
              </w:rPr>
            </w:pPr>
            <w:r w:rsidRPr="0026713C">
              <w:rPr>
                <w:bCs/>
                <w:sz w:val="18"/>
                <w:szCs w:val="18"/>
              </w:rPr>
              <w:t>28 weeks</w:t>
            </w:r>
          </w:p>
        </w:tc>
      </w:tr>
      <w:tr w:rsidR="0026713C" w:rsidRPr="0026713C" w14:paraId="17C9FC28" w14:textId="77777777" w:rsidTr="0026713C">
        <w:tc>
          <w:tcPr>
            <w:tcW w:w="3686" w:type="dxa"/>
            <w:tcBorders>
              <w:top w:val="single" w:sz="4" w:space="0" w:color="auto"/>
              <w:left w:val="single" w:sz="4" w:space="0" w:color="auto"/>
              <w:bottom w:val="single" w:sz="4" w:space="0" w:color="auto"/>
              <w:right w:val="single" w:sz="4" w:space="0" w:color="auto"/>
            </w:tcBorders>
            <w:shd w:val="clear" w:color="auto" w:fill="auto"/>
          </w:tcPr>
          <w:p w14:paraId="26B13DB5" w14:textId="77777777" w:rsidR="0026713C" w:rsidRPr="0026713C" w:rsidRDefault="0026713C" w:rsidP="003C0860">
            <w:pPr>
              <w:jc w:val="left"/>
              <w:rPr>
                <w:rFonts w:eastAsia="Calibri"/>
                <w:b/>
                <w:sz w:val="18"/>
                <w:szCs w:val="18"/>
              </w:rPr>
            </w:pPr>
            <w:r w:rsidRPr="0026713C">
              <w:rPr>
                <w:rFonts w:eastAsia="Calibri"/>
                <w:b/>
                <w:sz w:val="18"/>
                <w:szCs w:val="18"/>
              </w:rPr>
              <w:t>4. Contract No. 533665</w:t>
            </w:r>
          </w:p>
          <w:p w14:paraId="7899104F" w14:textId="77777777" w:rsidR="0026713C" w:rsidRPr="0026713C" w:rsidRDefault="0026713C" w:rsidP="003C0860">
            <w:pPr>
              <w:jc w:val="left"/>
              <w:rPr>
                <w:rFonts w:eastAsia="Calibri"/>
                <w:b/>
                <w:sz w:val="18"/>
                <w:szCs w:val="18"/>
              </w:rPr>
            </w:pPr>
          </w:p>
          <w:p w14:paraId="23139273" w14:textId="77777777" w:rsidR="0026713C" w:rsidRPr="0026713C" w:rsidRDefault="0026713C" w:rsidP="003C0860">
            <w:pPr>
              <w:jc w:val="left"/>
              <w:rPr>
                <w:rFonts w:eastAsia="Calibri"/>
                <w:b/>
                <w:sz w:val="18"/>
                <w:szCs w:val="18"/>
              </w:rPr>
            </w:pPr>
            <w:r w:rsidRPr="0026713C">
              <w:rPr>
                <w:rFonts w:eastAsia="Calibri"/>
                <w:b/>
                <w:sz w:val="18"/>
                <w:szCs w:val="18"/>
              </w:rPr>
              <w:t>BRISBANE BIN AND RECYCLING APP</w:t>
            </w:r>
          </w:p>
          <w:p w14:paraId="40E6010C" w14:textId="77777777" w:rsidR="0026713C" w:rsidRPr="0026713C" w:rsidRDefault="0026713C" w:rsidP="003C0860">
            <w:pPr>
              <w:jc w:val="left"/>
              <w:rPr>
                <w:rFonts w:eastAsia="Calibri"/>
                <w:b/>
                <w:sz w:val="18"/>
                <w:szCs w:val="18"/>
              </w:rPr>
            </w:pPr>
          </w:p>
          <w:p w14:paraId="52C2F6D6" w14:textId="77777777" w:rsidR="0026713C" w:rsidRPr="0026713C" w:rsidRDefault="0026713C" w:rsidP="003C0860">
            <w:pPr>
              <w:jc w:val="left"/>
              <w:rPr>
                <w:bCs/>
                <w:sz w:val="18"/>
                <w:szCs w:val="18"/>
                <w:lang w:eastAsia="en-US"/>
              </w:rPr>
            </w:pPr>
            <w:r w:rsidRPr="0026713C">
              <w:rPr>
                <w:rFonts w:eastAsia="Calibri"/>
                <w:b/>
                <w:sz w:val="18"/>
                <w:szCs w:val="18"/>
              </w:rPr>
              <w:t>Impact Apps Pty Ltd – $240,000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C84428A" w14:textId="77777777" w:rsidR="0026713C" w:rsidRPr="0026713C" w:rsidRDefault="0026713C" w:rsidP="003C0860">
            <w:pPr>
              <w:jc w:val="left"/>
              <w:rPr>
                <w:rFonts w:eastAsia="Calibri"/>
                <w:bCs/>
                <w:sz w:val="18"/>
                <w:szCs w:val="18"/>
              </w:rPr>
            </w:pPr>
            <w:r w:rsidRPr="0026713C">
              <w:rPr>
                <w:rFonts w:eastAsia="Calibri"/>
                <w:bCs/>
                <w:sz w:val="18"/>
                <w:szCs w:val="18"/>
              </w:rPr>
              <w:t>CPA (Preferred Supplier Arrangement)</w:t>
            </w:r>
          </w:p>
          <w:p w14:paraId="18F976F6" w14:textId="77777777" w:rsidR="0026713C" w:rsidRPr="0026713C" w:rsidRDefault="0026713C" w:rsidP="003C0860">
            <w:pPr>
              <w:jc w:val="left"/>
              <w:rPr>
                <w:snapToGrid w:val="0"/>
                <w:sz w:val="18"/>
                <w:szCs w:val="18"/>
                <w:lang w:eastAsia="en-US"/>
              </w:rPr>
            </w:pPr>
          </w:p>
          <w:p w14:paraId="35557224" w14:textId="77777777" w:rsidR="0026713C" w:rsidRPr="0026713C" w:rsidRDefault="0026713C" w:rsidP="003C0860">
            <w:pPr>
              <w:jc w:val="left"/>
              <w:rPr>
                <w:snapToGrid w:val="0"/>
                <w:sz w:val="18"/>
                <w:szCs w:val="18"/>
                <w:lang w:eastAsia="en-US"/>
              </w:rPr>
            </w:pPr>
            <w:r w:rsidRPr="0026713C">
              <w:rPr>
                <w:snapToGrid w:val="0"/>
                <w:sz w:val="18"/>
                <w:szCs w:val="18"/>
                <w:lang w:eastAsia="en-US"/>
              </w:rPr>
              <w:t>Schedule of rates</w:t>
            </w:r>
          </w:p>
          <w:p w14:paraId="2A08A074" w14:textId="77777777" w:rsidR="0026713C" w:rsidRPr="0026713C" w:rsidRDefault="0026713C" w:rsidP="003C0860">
            <w:pPr>
              <w:jc w:val="left"/>
              <w:rPr>
                <w:snapToGrid w:val="0"/>
                <w:sz w:val="18"/>
                <w:szCs w:val="18"/>
                <w:lang w:eastAsia="en-US"/>
              </w:rPr>
            </w:pPr>
          </w:p>
          <w:p w14:paraId="28003FA9" w14:textId="77777777" w:rsidR="0026713C" w:rsidRPr="0026713C" w:rsidRDefault="0026713C" w:rsidP="003C0860">
            <w:pPr>
              <w:jc w:val="right"/>
              <w:rPr>
                <w:b/>
                <w:bCs/>
                <w:sz w:val="18"/>
                <w:szCs w:val="18"/>
                <w:lang w:eastAsia="en-US"/>
              </w:rPr>
            </w:pPr>
            <w:r w:rsidRPr="0026713C">
              <w:rPr>
                <w:b/>
                <w:bCs/>
                <w:snapToGrid w:val="0"/>
                <w:sz w:val="18"/>
                <w:szCs w:val="18"/>
                <w:lang w:eastAsia="en-US"/>
              </w:rPr>
              <w:t>$240,000</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2C96EEBE" w14:textId="77777777" w:rsidR="0026713C" w:rsidRPr="0026713C" w:rsidRDefault="0026713C" w:rsidP="003C0860">
            <w:pPr>
              <w:jc w:val="left"/>
              <w:rPr>
                <w:i/>
                <w:iCs/>
                <w:sz w:val="18"/>
                <w:szCs w:val="18"/>
                <w:lang w:eastAsia="en-US"/>
              </w:rPr>
            </w:pPr>
            <w:r w:rsidRPr="0026713C">
              <w:rPr>
                <w:bCs/>
                <w:sz w:val="18"/>
                <w:szCs w:val="18"/>
                <w:lang w:eastAsia="en-US"/>
              </w:rPr>
              <w:t xml:space="preserve">Arrangement entered into without seeking competitive tenders from industry in accordance with Council’s </w:t>
            </w:r>
            <w:r w:rsidRPr="0026713C">
              <w:rPr>
                <w:bCs/>
                <w:i/>
                <w:iCs/>
                <w:sz w:val="18"/>
                <w:szCs w:val="18"/>
                <w:lang w:eastAsia="en-US"/>
              </w:rPr>
              <w:t>SP103 Procurement Policy and Plan 2022</w:t>
            </w:r>
            <w:r w:rsidRPr="0026713C">
              <w:rPr>
                <w:bCs/>
                <w:i/>
                <w:iCs/>
                <w:sz w:val="18"/>
                <w:szCs w:val="18"/>
                <w:lang w:eastAsia="en-US"/>
              </w:rPr>
              <w:noBreakHyphen/>
              <w:t>23.</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551B947" w14:textId="77777777" w:rsidR="0026713C" w:rsidRPr="0026713C" w:rsidRDefault="0026713C" w:rsidP="003C0860">
            <w:pPr>
              <w:jc w:val="right"/>
              <w:rPr>
                <w:bCs/>
                <w:sz w:val="18"/>
                <w:szCs w:val="18"/>
                <w:lang w:eastAsia="en-US"/>
              </w:rPr>
            </w:pPr>
            <w:r w:rsidRPr="0026713C">
              <w:rPr>
                <w:rFonts w:eastAsia="Calibri"/>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3DB2DC" w14:textId="77777777" w:rsidR="0026713C" w:rsidRPr="0026713C" w:rsidRDefault="0026713C" w:rsidP="003C0860">
            <w:pPr>
              <w:rPr>
                <w:rFonts w:eastAsia="Calibri"/>
                <w:b/>
                <w:sz w:val="18"/>
                <w:szCs w:val="18"/>
              </w:rPr>
            </w:pPr>
            <w:r w:rsidRPr="0026713C">
              <w:rPr>
                <w:rFonts w:eastAsia="Calibri"/>
                <w:b/>
                <w:sz w:val="18"/>
                <w:szCs w:val="18"/>
              </w:rPr>
              <w:t>Delegate</w:t>
            </w:r>
          </w:p>
          <w:p w14:paraId="29036223" w14:textId="77777777" w:rsidR="0026713C" w:rsidRPr="0026713C" w:rsidRDefault="0026713C" w:rsidP="003C0860">
            <w:pPr>
              <w:rPr>
                <w:rFonts w:eastAsia="Calibri"/>
                <w:bCs/>
                <w:sz w:val="18"/>
                <w:szCs w:val="18"/>
              </w:rPr>
            </w:pPr>
            <w:r w:rsidRPr="0026713C">
              <w:rPr>
                <w:rFonts w:eastAsia="Calibri"/>
                <w:bCs/>
                <w:sz w:val="18"/>
                <w:szCs w:val="18"/>
              </w:rPr>
              <w:t>CPO</w:t>
            </w:r>
          </w:p>
          <w:p w14:paraId="01D8A5BF" w14:textId="77777777" w:rsidR="0026713C" w:rsidRPr="0026713C" w:rsidRDefault="0026713C" w:rsidP="003C0860">
            <w:pPr>
              <w:rPr>
                <w:rFonts w:eastAsia="Calibri"/>
                <w:b/>
                <w:sz w:val="18"/>
                <w:szCs w:val="18"/>
              </w:rPr>
            </w:pPr>
            <w:r w:rsidRPr="0026713C">
              <w:rPr>
                <w:rFonts w:eastAsia="Calibri"/>
                <w:b/>
                <w:sz w:val="18"/>
                <w:szCs w:val="18"/>
              </w:rPr>
              <w:t>Approved</w:t>
            </w:r>
          </w:p>
          <w:p w14:paraId="6F5B395F" w14:textId="77777777" w:rsidR="0026713C" w:rsidRPr="0026713C" w:rsidRDefault="0026713C" w:rsidP="003C0860">
            <w:pPr>
              <w:rPr>
                <w:rFonts w:eastAsia="Calibri"/>
                <w:bCs/>
                <w:sz w:val="18"/>
                <w:szCs w:val="18"/>
              </w:rPr>
            </w:pPr>
            <w:r w:rsidRPr="0026713C">
              <w:rPr>
                <w:rFonts w:eastAsia="Calibri"/>
                <w:bCs/>
                <w:sz w:val="18"/>
                <w:szCs w:val="18"/>
              </w:rPr>
              <w:t>14.06.2023</w:t>
            </w:r>
          </w:p>
          <w:p w14:paraId="19B4D911" w14:textId="77777777" w:rsidR="0026713C" w:rsidRPr="0026713C" w:rsidRDefault="0026713C" w:rsidP="003C0860">
            <w:pPr>
              <w:rPr>
                <w:rFonts w:eastAsia="Calibri"/>
                <w:b/>
                <w:sz w:val="18"/>
                <w:szCs w:val="18"/>
              </w:rPr>
            </w:pPr>
            <w:r w:rsidRPr="0026713C">
              <w:rPr>
                <w:rFonts w:eastAsia="Calibri"/>
                <w:b/>
                <w:sz w:val="18"/>
                <w:szCs w:val="18"/>
              </w:rPr>
              <w:t>Start</w:t>
            </w:r>
          </w:p>
          <w:p w14:paraId="49F82CC7" w14:textId="77777777" w:rsidR="0026713C" w:rsidRPr="0026713C" w:rsidRDefault="0026713C" w:rsidP="003C0860">
            <w:pPr>
              <w:rPr>
                <w:rFonts w:eastAsia="Calibri"/>
                <w:bCs/>
                <w:sz w:val="18"/>
                <w:szCs w:val="18"/>
              </w:rPr>
            </w:pPr>
            <w:r w:rsidRPr="0026713C">
              <w:rPr>
                <w:rFonts w:eastAsia="Calibri"/>
                <w:sz w:val="18"/>
                <w:szCs w:val="18"/>
              </w:rPr>
              <w:t>03.07.</w:t>
            </w:r>
            <w:r w:rsidRPr="0026713C">
              <w:rPr>
                <w:rFonts w:eastAsia="Calibri"/>
                <w:bCs/>
                <w:sz w:val="18"/>
                <w:szCs w:val="18"/>
              </w:rPr>
              <w:t>2023</w:t>
            </w:r>
          </w:p>
          <w:p w14:paraId="50DAB2B2" w14:textId="77777777" w:rsidR="0026713C" w:rsidRPr="0026713C" w:rsidRDefault="0026713C" w:rsidP="003C0860">
            <w:pPr>
              <w:rPr>
                <w:rFonts w:eastAsia="Calibri"/>
                <w:b/>
                <w:sz w:val="18"/>
                <w:szCs w:val="18"/>
              </w:rPr>
            </w:pPr>
            <w:r w:rsidRPr="0026713C">
              <w:rPr>
                <w:rFonts w:eastAsia="Calibri"/>
                <w:b/>
                <w:sz w:val="18"/>
                <w:szCs w:val="18"/>
              </w:rPr>
              <w:t>Term</w:t>
            </w:r>
          </w:p>
          <w:p w14:paraId="71063FC9" w14:textId="77777777" w:rsidR="0026713C" w:rsidRPr="0026713C" w:rsidRDefault="0026713C" w:rsidP="003C0860">
            <w:pPr>
              <w:jc w:val="left"/>
              <w:rPr>
                <w:bCs/>
                <w:sz w:val="18"/>
                <w:szCs w:val="18"/>
                <w:lang w:eastAsia="en-US"/>
              </w:rPr>
            </w:pPr>
            <w:r w:rsidRPr="0026713C">
              <w:rPr>
                <w:rFonts w:eastAsia="Calibri"/>
                <w:sz w:val="18"/>
                <w:szCs w:val="18"/>
              </w:rPr>
              <w:t xml:space="preserve">Initial term of 3 years with a maximum </w:t>
            </w:r>
            <w:r w:rsidRPr="0026713C">
              <w:rPr>
                <w:rFonts w:eastAsia="Calibri"/>
                <w:sz w:val="18"/>
                <w:szCs w:val="18"/>
              </w:rPr>
              <w:lastRenderedPageBreak/>
              <w:t>term of 5 years.</w:t>
            </w:r>
          </w:p>
        </w:tc>
      </w:tr>
      <w:tr w:rsidR="0026713C" w:rsidRPr="0026713C" w14:paraId="3A47129F" w14:textId="77777777" w:rsidTr="0026713C">
        <w:tc>
          <w:tcPr>
            <w:tcW w:w="3686" w:type="dxa"/>
            <w:tcBorders>
              <w:top w:val="single" w:sz="4" w:space="0" w:color="auto"/>
              <w:left w:val="single" w:sz="4" w:space="0" w:color="auto"/>
              <w:bottom w:val="single" w:sz="4" w:space="0" w:color="auto"/>
              <w:right w:val="single" w:sz="4" w:space="0" w:color="auto"/>
            </w:tcBorders>
            <w:shd w:val="clear" w:color="auto" w:fill="auto"/>
          </w:tcPr>
          <w:p w14:paraId="3ADB4101" w14:textId="77777777" w:rsidR="0026713C" w:rsidRPr="0026713C" w:rsidRDefault="0026713C" w:rsidP="003C0860">
            <w:pPr>
              <w:jc w:val="left"/>
              <w:rPr>
                <w:b/>
                <w:sz w:val="18"/>
                <w:szCs w:val="18"/>
                <w:lang w:eastAsia="en-US"/>
              </w:rPr>
            </w:pPr>
            <w:r w:rsidRPr="0026713C">
              <w:rPr>
                <w:b/>
                <w:sz w:val="18"/>
                <w:szCs w:val="18"/>
                <w:lang w:eastAsia="en-US"/>
              </w:rPr>
              <w:lastRenderedPageBreak/>
              <w:t>5. Contract No. 533772</w:t>
            </w:r>
          </w:p>
          <w:p w14:paraId="08599F3B" w14:textId="77777777" w:rsidR="0026713C" w:rsidRPr="0026713C" w:rsidRDefault="0026713C" w:rsidP="003C0860">
            <w:pPr>
              <w:jc w:val="left"/>
              <w:rPr>
                <w:b/>
                <w:sz w:val="18"/>
                <w:szCs w:val="18"/>
                <w:lang w:eastAsia="en-US"/>
              </w:rPr>
            </w:pPr>
          </w:p>
          <w:p w14:paraId="713E4211" w14:textId="77777777" w:rsidR="0026713C" w:rsidRPr="0026713C" w:rsidRDefault="0026713C" w:rsidP="003C0860">
            <w:pPr>
              <w:jc w:val="left"/>
              <w:rPr>
                <w:b/>
                <w:bCs/>
                <w:sz w:val="18"/>
                <w:szCs w:val="18"/>
                <w:lang w:eastAsia="en-US"/>
              </w:rPr>
            </w:pPr>
            <w:r w:rsidRPr="0026713C">
              <w:rPr>
                <w:b/>
                <w:bCs/>
                <w:sz w:val="18"/>
                <w:szCs w:val="18"/>
                <w:lang w:eastAsia="en-US"/>
              </w:rPr>
              <w:t>REGIONAL OPERATIONS CENTRE FLEET SOLUTIONS WORKSHOP UPGRADE</w:t>
            </w:r>
          </w:p>
          <w:p w14:paraId="7C7989BF" w14:textId="77777777" w:rsidR="0026713C" w:rsidRPr="0026713C" w:rsidRDefault="0026713C" w:rsidP="003C0860">
            <w:pPr>
              <w:jc w:val="left"/>
              <w:rPr>
                <w:b/>
                <w:sz w:val="18"/>
                <w:szCs w:val="18"/>
                <w:lang w:eastAsia="en-US"/>
              </w:rPr>
            </w:pPr>
          </w:p>
          <w:p w14:paraId="5DA66317" w14:textId="77777777" w:rsidR="0026713C" w:rsidRPr="0026713C" w:rsidRDefault="0026713C" w:rsidP="003C0860">
            <w:pPr>
              <w:jc w:val="left"/>
              <w:rPr>
                <w:b/>
                <w:sz w:val="18"/>
                <w:szCs w:val="18"/>
                <w:lang w:eastAsia="en-US"/>
              </w:rPr>
            </w:pPr>
            <w:r w:rsidRPr="0026713C">
              <w:rPr>
                <w:b/>
                <w:sz w:val="18"/>
                <w:szCs w:val="18"/>
                <w:lang w:eastAsia="en-US"/>
              </w:rPr>
              <w:t>Focus Construct Pty Ltd – $283,210</w:t>
            </w:r>
          </w:p>
          <w:p w14:paraId="53344930" w14:textId="77777777" w:rsidR="0026713C" w:rsidRPr="0026713C" w:rsidRDefault="0026713C" w:rsidP="003C0860">
            <w:pPr>
              <w:jc w:val="left"/>
              <w:rPr>
                <w:b/>
                <w:sz w:val="18"/>
                <w:szCs w:val="18"/>
                <w:lang w:eastAsia="en-US"/>
              </w:rPr>
            </w:pPr>
            <w:r w:rsidRPr="0026713C">
              <w:rPr>
                <w:bCs/>
                <w:sz w:val="18"/>
                <w:szCs w:val="18"/>
                <w:lang w:eastAsia="en-US"/>
              </w:rPr>
              <w:t>Achieved the highest VFM of 30</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7E89C7E" w14:textId="77777777" w:rsidR="0026713C" w:rsidRPr="0026713C" w:rsidRDefault="0026713C" w:rsidP="003C0860">
            <w:pPr>
              <w:jc w:val="left"/>
              <w:rPr>
                <w:snapToGrid w:val="0"/>
                <w:sz w:val="18"/>
                <w:szCs w:val="18"/>
                <w:lang w:eastAsia="en-US"/>
              </w:rPr>
            </w:pPr>
            <w:r w:rsidRPr="0026713C">
              <w:rPr>
                <w:snapToGrid w:val="0"/>
                <w:sz w:val="18"/>
                <w:szCs w:val="18"/>
                <w:lang w:eastAsia="en-US"/>
              </w:rPr>
              <w:t>Lump sum</w:t>
            </w:r>
          </w:p>
          <w:p w14:paraId="51C85062" w14:textId="77777777" w:rsidR="0026713C" w:rsidRPr="0026713C" w:rsidRDefault="0026713C" w:rsidP="003C0860">
            <w:pPr>
              <w:jc w:val="left"/>
              <w:rPr>
                <w:snapToGrid w:val="0"/>
                <w:sz w:val="18"/>
                <w:szCs w:val="18"/>
                <w:lang w:eastAsia="en-US"/>
              </w:rPr>
            </w:pPr>
          </w:p>
          <w:p w14:paraId="0CC0ABCD" w14:textId="77777777" w:rsidR="0026713C" w:rsidRPr="0026713C" w:rsidRDefault="0026713C" w:rsidP="003C0860">
            <w:pPr>
              <w:jc w:val="right"/>
              <w:rPr>
                <w:b/>
                <w:bCs/>
                <w:snapToGrid w:val="0"/>
                <w:sz w:val="18"/>
                <w:szCs w:val="18"/>
                <w:lang w:eastAsia="en-US"/>
              </w:rPr>
            </w:pPr>
            <w:r w:rsidRPr="0026713C">
              <w:rPr>
                <w:b/>
                <w:sz w:val="18"/>
                <w:szCs w:val="18"/>
                <w:lang w:eastAsia="en-US"/>
              </w:rPr>
              <w:t>$283,210</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568B9609" w14:textId="77777777" w:rsidR="0026713C" w:rsidRPr="0026713C" w:rsidRDefault="0026713C" w:rsidP="003C0860">
            <w:pPr>
              <w:keepNext/>
              <w:keepLines/>
              <w:jc w:val="left"/>
              <w:rPr>
                <w:i/>
                <w:iCs/>
                <w:color w:val="000000"/>
                <w:sz w:val="18"/>
                <w:szCs w:val="18"/>
                <w:u w:val="single"/>
                <w:lang w:eastAsia="en-US"/>
              </w:rPr>
            </w:pPr>
            <w:r w:rsidRPr="0026713C">
              <w:rPr>
                <w:i/>
                <w:iCs/>
                <w:color w:val="000000"/>
                <w:sz w:val="18"/>
                <w:szCs w:val="18"/>
                <w:u w:val="single"/>
                <w:lang w:eastAsia="en-US"/>
              </w:rPr>
              <w:t xml:space="preserve">Offers not </w:t>
            </w:r>
            <w:proofErr w:type="gramStart"/>
            <w:r w:rsidRPr="0026713C">
              <w:rPr>
                <w:i/>
                <w:iCs/>
                <w:color w:val="000000"/>
                <w:sz w:val="18"/>
                <w:szCs w:val="18"/>
                <w:u w:val="single"/>
                <w:lang w:eastAsia="en-US"/>
              </w:rPr>
              <w:t>recommended</w:t>
            </w:r>
            <w:proofErr w:type="gramEnd"/>
          </w:p>
          <w:p w14:paraId="4407CACF" w14:textId="77777777" w:rsidR="0026713C" w:rsidRPr="0026713C" w:rsidRDefault="0026713C" w:rsidP="003C0860">
            <w:pPr>
              <w:jc w:val="left"/>
              <w:rPr>
                <w:bCs/>
                <w:sz w:val="18"/>
                <w:szCs w:val="18"/>
                <w:lang w:eastAsia="en-US"/>
              </w:rPr>
            </w:pPr>
          </w:p>
          <w:p w14:paraId="79FC447B" w14:textId="77777777" w:rsidR="0026713C" w:rsidRPr="0026713C" w:rsidRDefault="0026713C" w:rsidP="003C0860">
            <w:pPr>
              <w:jc w:val="left"/>
              <w:rPr>
                <w:bCs/>
                <w:sz w:val="18"/>
                <w:szCs w:val="18"/>
                <w:lang w:eastAsia="en-US"/>
              </w:rPr>
            </w:pPr>
            <w:r w:rsidRPr="0026713C">
              <w:rPr>
                <w:bCs/>
                <w:sz w:val="18"/>
                <w:szCs w:val="18"/>
                <w:lang w:eastAsia="en-US"/>
              </w:rPr>
              <w:t>Building Solutions Brisbane Pty Ltd</w:t>
            </w:r>
          </w:p>
          <w:p w14:paraId="5DDC285B" w14:textId="77777777" w:rsidR="0026713C" w:rsidRPr="0026713C" w:rsidRDefault="0026713C" w:rsidP="003C0860">
            <w:pPr>
              <w:jc w:val="left"/>
              <w:rPr>
                <w:bCs/>
                <w:sz w:val="18"/>
                <w:szCs w:val="18"/>
                <w:lang w:eastAsia="en-US"/>
              </w:rPr>
            </w:pPr>
            <w:r w:rsidRPr="0026713C">
              <w:rPr>
                <w:bCs/>
                <w:sz w:val="18"/>
                <w:szCs w:val="18"/>
                <w:lang w:eastAsia="en-US"/>
              </w:rPr>
              <w:t>Achieved VFM of 25</w:t>
            </w:r>
          </w:p>
          <w:p w14:paraId="620506B2" w14:textId="77777777" w:rsidR="0026713C" w:rsidRPr="0026713C" w:rsidRDefault="0026713C" w:rsidP="003C0860">
            <w:pPr>
              <w:jc w:val="left"/>
              <w:rPr>
                <w:bCs/>
                <w:sz w:val="18"/>
                <w:szCs w:val="18"/>
                <w:lang w:eastAsia="en-US"/>
              </w:rPr>
            </w:pPr>
          </w:p>
          <w:p w14:paraId="75DEBA1F" w14:textId="77777777" w:rsidR="0026713C" w:rsidRPr="0026713C" w:rsidRDefault="0026713C" w:rsidP="003C0860">
            <w:pPr>
              <w:jc w:val="left"/>
              <w:rPr>
                <w:bCs/>
                <w:sz w:val="18"/>
                <w:szCs w:val="18"/>
                <w:lang w:eastAsia="en-US"/>
              </w:rPr>
            </w:pPr>
            <w:r w:rsidRPr="0026713C">
              <w:rPr>
                <w:bCs/>
                <w:sz w:val="18"/>
                <w:szCs w:val="18"/>
                <w:lang w:eastAsia="en-US"/>
              </w:rPr>
              <w:t>Premis Solutions Pty Ltd</w:t>
            </w:r>
          </w:p>
          <w:p w14:paraId="7C9720D5" w14:textId="77777777" w:rsidR="0026713C" w:rsidRPr="0026713C" w:rsidRDefault="0026713C" w:rsidP="003C0860">
            <w:pPr>
              <w:jc w:val="left"/>
              <w:rPr>
                <w:bCs/>
                <w:sz w:val="18"/>
                <w:szCs w:val="18"/>
                <w:lang w:eastAsia="en-US"/>
              </w:rPr>
            </w:pPr>
            <w:r w:rsidRPr="0026713C">
              <w:rPr>
                <w:bCs/>
                <w:sz w:val="18"/>
                <w:szCs w:val="18"/>
                <w:lang w:eastAsia="en-US"/>
              </w:rPr>
              <w:t>Achieved VFM of 24</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4CD38908" w14:textId="77777777" w:rsidR="0026713C" w:rsidRPr="0026713C" w:rsidRDefault="0026713C" w:rsidP="003C0860">
            <w:pPr>
              <w:jc w:val="right"/>
              <w:rPr>
                <w:bCs/>
                <w:sz w:val="18"/>
                <w:szCs w:val="18"/>
              </w:rPr>
            </w:pPr>
          </w:p>
          <w:p w14:paraId="6A3CE945" w14:textId="77777777" w:rsidR="0026713C" w:rsidRPr="0026713C" w:rsidRDefault="0026713C" w:rsidP="003C0860">
            <w:pPr>
              <w:jc w:val="right"/>
              <w:rPr>
                <w:bCs/>
                <w:sz w:val="18"/>
                <w:szCs w:val="18"/>
              </w:rPr>
            </w:pPr>
          </w:p>
          <w:p w14:paraId="3DCDF573" w14:textId="77777777" w:rsidR="0026713C" w:rsidRPr="0026713C" w:rsidRDefault="0026713C" w:rsidP="003C0860">
            <w:pPr>
              <w:jc w:val="right"/>
              <w:rPr>
                <w:bCs/>
                <w:sz w:val="18"/>
                <w:szCs w:val="18"/>
              </w:rPr>
            </w:pPr>
            <w:r w:rsidRPr="0026713C">
              <w:rPr>
                <w:bCs/>
                <w:sz w:val="18"/>
                <w:szCs w:val="18"/>
              </w:rPr>
              <w:t>$370,788</w:t>
            </w:r>
          </w:p>
          <w:p w14:paraId="214E2082" w14:textId="77777777" w:rsidR="0026713C" w:rsidRPr="0026713C" w:rsidRDefault="0026713C" w:rsidP="003C0860">
            <w:pPr>
              <w:jc w:val="right"/>
              <w:rPr>
                <w:bCs/>
                <w:sz w:val="18"/>
                <w:szCs w:val="18"/>
              </w:rPr>
            </w:pPr>
          </w:p>
          <w:p w14:paraId="4D41EC00" w14:textId="77777777" w:rsidR="0026713C" w:rsidRPr="0026713C" w:rsidRDefault="0026713C" w:rsidP="003C0860">
            <w:pPr>
              <w:jc w:val="right"/>
              <w:rPr>
                <w:bCs/>
                <w:sz w:val="18"/>
                <w:szCs w:val="18"/>
              </w:rPr>
            </w:pPr>
          </w:p>
          <w:p w14:paraId="75078E7E" w14:textId="77777777" w:rsidR="0026713C" w:rsidRPr="0026713C" w:rsidRDefault="0026713C" w:rsidP="003C0860">
            <w:pPr>
              <w:jc w:val="right"/>
              <w:rPr>
                <w:bCs/>
                <w:sz w:val="18"/>
                <w:szCs w:val="18"/>
              </w:rPr>
            </w:pPr>
            <w:r w:rsidRPr="0026713C">
              <w:rPr>
                <w:bCs/>
                <w:sz w:val="18"/>
                <w:szCs w:val="18"/>
              </w:rPr>
              <w:t>$397,430</w:t>
            </w:r>
          </w:p>
          <w:p w14:paraId="3DF27774" w14:textId="77777777" w:rsidR="0026713C" w:rsidRPr="0026713C" w:rsidRDefault="0026713C" w:rsidP="003C0860">
            <w:pPr>
              <w:jc w:val="right"/>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9DD6466" w14:textId="77777777" w:rsidR="0026713C" w:rsidRPr="0026713C" w:rsidRDefault="0026713C" w:rsidP="003C0860">
            <w:pPr>
              <w:jc w:val="left"/>
              <w:rPr>
                <w:b/>
                <w:sz w:val="18"/>
                <w:szCs w:val="18"/>
                <w:lang w:eastAsia="en-US"/>
              </w:rPr>
            </w:pPr>
            <w:r w:rsidRPr="0026713C">
              <w:rPr>
                <w:b/>
                <w:sz w:val="18"/>
                <w:szCs w:val="18"/>
                <w:lang w:eastAsia="en-US"/>
              </w:rPr>
              <w:t>Delegate</w:t>
            </w:r>
          </w:p>
          <w:p w14:paraId="5D616CED" w14:textId="77777777" w:rsidR="0026713C" w:rsidRPr="0026713C" w:rsidRDefault="0026713C" w:rsidP="003C0860">
            <w:pPr>
              <w:jc w:val="left"/>
              <w:rPr>
                <w:bCs/>
                <w:sz w:val="18"/>
                <w:szCs w:val="18"/>
                <w:lang w:eastAsia="en-US"/>
              </w:rPr>
            </w:pPr>
            <w:r w:rsidRPr="0026713C">
              <w:rPr>
                <w:bCs/>
                <w:sz w:val="18"/>
                <w:szCs w:val="18"/>
                <w:lang w:eastAsia="en-US"/>
              </w:rPr>
              <w:t>EGM</w:t>
            </w:r>
          </w:p>
          <w:p w14:paraId="7D9CB20F" w14:textId="77777777" w:rsidR="0026713C" w:rsidRPr="0026713C" w:rsidRDefault="0026713C" w:rsidP="003C0860">
            <w:pPr>
              <w:jc w:val="left"/>
              <w:rPr>
                <w:b/>
                <w:sz w:val="18"/>
                <w:szCs w:val="18"/>
                <w:lang w:eastAsia="en-US"/>
              </w:rPr>
            </w:pPr>
            <w:r w:rsidRPr="0026713C">
              <w:rPr>
                <w:b/>
                <w:sz w:val="18"/>
                <w:szCs w:val="18"/>
                <w:lang w:eastAsia="en-US"/>
              </w:rPr>
              <w:t>Approved</w:t>
            </w:r>
          </w:p>
          <w:p w14:paraId="7F67F436" w14:textId="77777777" w:rsidR="0026713C" w:rsidRPr="0026713C" w:rsidRDefault="0026713C" w:rsidP="003C0860">
            <w:pPr>
              <w:jc w:val="left"/>
              <w:rPr>
                <w:bCs/>
                <w:sz w:val="18"/>
                <w:szCs w:val="18"/>
                <w:lang w:eastAsia="en-US"/>
              </w:rPr>
            </w:pPr>
            <w:r w:rsidRPr="0026713C">
              <w:rPr>
                <w:bCs/>
                <w:sz w:val="18"/>
                <w:szCs w:val="18"/>
                <w:lang w:eastAsia="en-US"/>
              </w:rPr>
              <w:t>05.07.2023</w:t>
            </w:r>
          </w:p>
          <w:p w14:paraId="5210CB1B" w14:textId="77777777" w:rsidR="0026713C" w:rsidRPr="0026713C" w:rsidRDefault="0026713C" w:rsidP="003C0860">
            <w:pPr>
              <w:jc w:val="left"/>
              <w:rPr>
                <w:b/>
                <w:sz w:val="18"/>
                <w:szCs w:val="18"/>
                <w:lang w:eastAsia="en-US"/>
              </w:rPr>
            </w:pPr>
            <w:r w:rsidRPr="0026713C">
              <w:rPr>
                <w:b/>
                <w:sz w:val="18"/>
                <w:szCs w:val="18"/>
                <w:lang w:eastAsia="en-US"/>
              </w:rPr>
              <w:t>Start</w:t>
            </w:r>
          </w:p>
          <w:p w14:paraId="694C9EA7" w14:textId="77777777" w:rsidR="0026713C" w:rsidRPr="0026713C" w:rsidRDefault="0026713C" w:rsidP="003C0860">
            <w:pPr>
              <w:jc w:val="left"/>
              <w:rPr>
                <w:bCs/>
                <w:sz w:val="18"/>
                <w:szCs w:val="18"/>
                <w:lang w:eastAsia="en-US"/>
              </w:rPr>
            </w:pPr>
            <w:r w:rsidRPr="0026713C">
              <w:rPr>
                <w:bCs/>
                <w:sz w:val="18"/>
                <w:szCs w:val="18"/>
                <w:lang w:eastAsia="en-US"/>
              </w:rPr>
              <w:t>20.07.2023</w:t>
            </w:r>
          </w:p>
          <w:p w14:paraId="3B6F5053" w14:textId="77777777" w:rsidR="0026713C" w:rsidRPr="0026713C" w:rsidRDefault="0026713C" w:rsidP="003C0860">
            <w:pPr>
              <w:jc w:val="left"/>
              <w:rPr>
                <w:b/>
                <w:sz w:val="18"/>
                <w:szCs w:val="18"/>
                <w:lang w:eastAsia="en-US"/>
              </w:rPr>
            </w:pPr>
            <w:r w:rsidRPr="0026713C">
              <w:rPr>
                <w:b/>
                <w:sz w:val="18"/>
                <w:szCs w:val="18"/>
                <w:lang w:eastAsia="en-US"/>
              </w:rPr>
              <w:t>Term</w:t>
            </w:r>
          </w:p>
          <w:p w14:paraId="386949F5" w14:textId="77777777" w:rsidR="0026713C" w:rsidRPr="0026713C" w:rsidRDefault="0026713C" w:rsidP="003C0860">
            <w:pPr>
              <w:jc w:val="left"/>
              <w:rPr>
                <w:bCs/>
                <w:sz w:val="18"/>
                <w:szCs w:val="18"/>
              </w:rPr>
            </w:pPr>
            <w:r w:rsidRPr="0026713C">
              <w:rPr>
                <w:bCs/>
                <w:sz w:val="18"/>
                <w:szCs w:val="18"/>
              </w:rPr>
              <w:t>13 weeks</w:t>
            </w:r>
          </w:p>
        </w:tc>
      </w:tr>
      <w:tr w:rsidR="0026713C" w:rsidRPr="0026713C" w14:paraId="2F3992E3" w14:textId="77777777" w:rsidTr="0026713C">
        <w:tc>
          <w:tcPr>
            <w:tcW w:w="3686" w:type="dxa"/>
            <w:tcBorders>
              <w:top w:val="single" w:sz="4" w:space="0" w:color="auto"/>
              <w:left w:val="single" w:sz="4" w:space="0" w:color="auto"/>
              <w:bottom w:val="single" w:sz="4" w:space="0" w:color="auto"/>
              <w:right w:val="single" w:sz="4" w:space="0" w:color="auto"/>
            </w:tcBorders>
            <w:shd w:val="clear" w:color="auto" w:fill="auto"/>
          </w:tcPr>
          <w:p w14:paraId="53A236B3" w14:textId="77777777" w:rsidR="0026713C" w:rsidRPr="0026713C" w:rsidRDefault="0026713C" w:rsidP="003C0860">
            <w:pPr>
              <w:jc w:val="left"/>
              <w:rPr>
                <w:b/>
                <w:sz w:val="18"/>
                <w:szCs w:val="18"/>
                <w:lang w:eastAsia="en-US"/>
              </w:rPr>
            </w:pPr>
            <w:r w:rsidRPr="0026713C">
              <w:rPr>
                <w:b/>
                <w:sz w:val="18"/>
                <w:szCs w:val="18"/>
                <w:lang w:eastAsia="en-US"/>
              </w:rPr>
              <w:t>6. Contract No. 533793</w:t>
            </w:r>
          </w:p>
          <w:p w14:paraId="1119622C" w14:textId="77777777" w:rsidR="0026713C" w:rsidRPr="0026713C" w:rsidRDefault="0026713C" w:rsidP="003C0860">
            <w:pPr>
              <w:jc w:val="left"/>
              <w:rPr>
                <w:b/>
                <w:sz w:val="18"/>
                <w:szCs w:val="18"/>
                <w:lang w:eastAsia="en-US"/>
              </w:rPr>
            </w:pPr>
          </w:p>
          <w:p w14:paraId="15D7F01A" w14:textId="77777777" w:rsidR="0026713C" w:rsidRPr="0026713C" w:rsidRDefault="0026713C" w:rsidP="003C0860">
            <w:pPr>
              <w:jc w:val="left"/>
              <w:rPr>
                <w:b/>
                <w:bCs/>
                <w:sz w:val="18"/>
                <w:szCs w:val="18"/>
                <w:lang w:eastAsia="en-US"/>
              </w:rPr>
            </w:pPr>
            <w:r w:rsidRPr="0026713C">
              <w:rPr>
                <w:b/>
                <w:bCs/>
                <w:sz w:val="18"/>
                <w:szCs w:val="18"/>
                <w:lang w:eastAsia="en-US"/>
              </w:rPr>
              <w:t>FALLON PARK NEW PLAYGROUND (EVERTON PARK)</w:t>
            </w:r>
          </w:p>
          <w:p w14:paraId="1822DF2D" w14:textId="77777777" w:rsidR="0026713C" w:rsidRPr="0026713C" w:rsidRDefault="0026713C" w:rsidP="003C0860">
            <w:pPr>
              <w:jc w:val="left"/>
              <w:rPr>
                <w:b/>
                <w:sz w:val="18"/>
                <w:szCs w:val="18"/>
                <w:lang w:eastAsia="en-US"/>
              </w:rPr>
            </w:pPr>
          </w:p>
          <w:p w14:paraId="0CD89100" w14:textId="77777777" w:rsidR="0026713C" w:rsidRPr="0026713C" w:rsidRDefault="0026713C" w:rsidP="003C0860">
            <w:pPr>
              <w:jc w:val="left"/>
              <w:rPr>
                <w:b/>
                <w:sz w:val="18"/>
                <w:szCs w:val="18"/>
                <w:lang w:eastAsia="en-US"/>
              </w:rPr>
            </w:pPr>
            <w:r w:rsidRPr="0026713C">
              <w:rPr>
                <w:b/>
                <w:sz w:val="18"/>
                <w:szCs w:val="18"/>
                <w:lang w:eastAsia="en-US"/>
              </w:rPr>
              <w:t>The Landscape Construction Company Pty Ltd – $612,557</w:t>
            </w:r>
          </w:p>
          <w:p w14:paraId="6B3F63B2" w14:textId="77777777" w:rsidR="0026713C" w:rsidRPr="0026713C" w:rsidRDefault="0026713C" w:rsidP="003C0860">
            <w:pPr>
              <w:jc w:val="left"/>
              <w:rPr>
                <w:b/>
                <w:sz w:val="18"/>
                <w:szCs w:val="18"/>
                <w:lang w:eastAsia="en-US"/>
              </w:rPr>
            </w:pPr>
            <w:r w:rsidRPr="0026713C">
              <w:rPr>
                <w:bCs/>
                <w:sz w:val="18"/>
                <w:szCs w:val="18"/>
                <w:lang w:eastAsia="en-US"/>
              </w:rPr>
              <w:t>Achieved the highest VFM of 134</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9E0946E" w14:textId="77777777" w:rsidR="0026713C" w:rsidRPr="0026713C" w:rsidRDefault="0026713C" w:rsidP="003C0860">
            <w:pPr>
              <w:jc w:val="left"/>
              <w:rPr>
                <w:snapToGrid w:val="0"/>
                <w:sz w:val="18"/>
                <w:szCs w:val="18"/>
                <w:lang w:eastAsia="en-US"/>
              </w:rPr>
            </w:pPr>
            <w:r w:rsidRPr="0026713C">
              <w:rPr>
                <w:snapToGrid w:val="0"/>
                <w:sz w:val="18"/>
                <w:szCs w:val="18"/>
                <w:lang w:eastAsia="en-US"/>
              </w:rPr>
              <w:t>Lump sum</w:t>
            </w:r>
          </w:p>
          <w:p w14:paraId="37AB280A" w14:textId="77777777" w:rsidR="0026713C" w:rsidRPr="0026713C" w:rsidRDefault="0026713C" w:rsidP="003C0860">
            <w:pPr>
              <w:jc w:val="left"/>
              <w:rPr>
                <w:snapToGrid w:val="0"/>
                <w:sz w:val="18"/>
                <w:szCs w:val="18"/>
                <w:lang w:eastAsia="en-US"/>
              </w:rPr>
            </w:pPr>
          </w:p>
          <w:p w14:paraId="3C2BC6A6" w14:textId="77777777" w:rsidR="0026713C" w:rsidRPr="0026713C" w:rsidRDefault="0026713C" w:rsidP="003C0860">
            <w:pPr>
              <w:jc w:val="right"/>
              <w:rPr>
                <w:b/>
                <w:bCs/>
                <w:snapToGrid w:val="0"/>
                <w:sz w:val="18"/>
                <w:szCs w:val="18"/>
                <w:lang w:eastAsia="en-US"/>
              </w:rPr>
            </w:pPr>
            <w:r w:rsidRPr="0026713C">
              <w:rPr>
                <w:b/>
                <w:bCs/>
                <w:snapToGrid w:val="0"/>
                <w:sz w:val="18"/>
                <w:szCs w:val="18"/>
                <w:lang w:eastAsia="en-US"/>
              </w:rPr>
              <w:t>$612,557</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76709EED" w14:textId="77777777" w:rsidR="0026713C" w:rsidRPr="0026713C" w:rsidRDefault="0026713C" w:rsidP="003C0860">
            <w:pPr>
              <w:keepNext/>
              <w:keepLines/>
              <w:jc w:val="left"/>
              <w:rPr>
                <w:i/>
                <w:iCs/>
                <w:color w:val="000000"/>
                <w:sz w:val="18"/>
                <w:szCs w:val="18"/>
                <w:u w:val="single"/>
                <w:lang w:eastAsia="en-US"/>
              </w:rPr>
            </w:pPr>
            <w:r w:rsidRPr="0026713C">
              <w:rPr>
                <w:i/>
                <w:iCs/>
                <w:color w:val="000000"/>
                <w:sz w:val="18"/>
                <w:szCs w:val="18"/>
                <w:u w:val="single"/>
                <w:lang w:eastAsia="en-US"/>
              </w:rPr>
              <w:t xml:space="preserve">Offers not </w:t>
            </w:r>
            <w:proofErr w:type="gramStart"/>
            <w:r w:rsidRPr="0026713C">
              <w:rPr>
                <w:i/>
                <w:iCs/>
                <w:color w:val="000000"/>
                <w:sz w:val="18"/>
                <w:szCs w:val="18"/>
                <w:u w:val="single"/>
                <w:lang w:eastAsia="en-US"/>
              </w:rPr>
              <w:t>recommended</w:t>
            </w:r>
            <w:proofErr w:type="gramEnd"/>
          </w:p>
          <w:p w14:paraId="598DD505" w14:textId="77777777" w:rsidR="0026713C" w:rsidRPr="0026713C" w:rsidRDefault="0026713C" w:rsidP="003C0860">
            <w:pPr>
              <w:jc w:val="left"/>
              <w:rPr>
                <w:bCs/>
                <w:sz w:val="18"/>
                <w:szCs w:val="18"/>
                <w:lang w:eastAsia="en-US"/>
              </w:rPr>
            </w:pPr>
          </w:p>
          <w:p w14:paraId="31320273" w14:textId="77777777" w:rsidR="0026713C" w:rsidRPr="0026713C" w:rsidRDefault="0026713C" w:rsidP="003C0860">
            <w:pPr>
              <w:jc w:val="left"/>
              <w:rPr>
                <w:bCs/>
                <w:sz w:val="18"/>
                <w:szCs w:val="18"/>
                <w:lang w:eastAsia="en-US"/>
              </w:rPr>
            </w:pPr>
            <w:r w:rsidRPr="0026713C">
              <w:rPr>
                <w:bCs/>
                <w:sz w:val="18"/>
                <w:szCs w:val="18"/>
                <w:lang w:eastAsia="en-US"/>
              </w:rPr>
              <w:t>Glascott Landscape and Civil Pty Ltd</w:t>
            </w:r>
          </w:p>
          <w:p w14:paraId="6694C340" w14:textId="77777777" w:rsidR="0026713C" w:rsidRPr="0026713C" w:rsidRDefault="0026713C" w:rsidP="003C0860">
            <w:pPr>
              <w:jc w:val="left"/>
              <w:rPr>
                <w:bCs/>
                <w:sz w:val="18"/>
                <w:szCs w:val="18"/>
                <w:lang w:eastAsia="en-US"/>
              </w:rPr>
            </w:pPr>
            <w:r w:rsidRPr="0026713C">
              <w:rPr>
                <w:bCs/>
                <w:sz w:val="18"/>
                <w:szCs w:val="18"/>
                <w:lang w:eastAsia="en-US"/>
              </w:rPr>
              <w:t>Achieved VFM of 128</w:t>
            </w:r>
          </w:p>
          <w:p w14:paraId="74136768" w14:textId="77777777" w:rsidR="0026713C" w:rsidRPr="0026713C" w:rsidRDefault="0026713C" w:rsidP="003C0860">
            <w:pPr>
              <w:jc w:val="left"/>
              <w:rPr>
                <w:bCs/>
                <w:sz w:val="18"/>
                <w:szCs w:val="18"/>
                <w:lang w:eastAsia="en-US"/>
              </w:rPr>
            </w:pPr>
          </w:p>
          <w:p w14:paraId="2772F5F9" w14:textId="77777777" w:rsidR="0026713C" w:rsidRPr="0026713C" w:rsidRDefault="0026713C" w:rsidP="003C0860">
            <w:pPr>
              <w:jc w:val="left"/>
              <w:rPr>
                <w:bCs/>
                <w:sz w:val="18"/>
                <w:szCs w:val="18"/>
                <w:lang w:eastAsia="en-US"/>
              </w:rPr>
            </w:pPr>
            <w:r w:rsidRPr="0026713C">
              <w:rPr>
                <w:bCs/>
                <w:sz w:val="18"/>
                <w:szCs w:val="18"/>
                <w:lang w:eastAsia="en-US"/>
              </w:rPr>
              <w:t>Naturform Pty. Ltd.</w:t>
            </w:r>
          </w:p>
          <w:p w14:paraId="0053083C" w14:textId="77777777" w:rsidR="0026713C" w:rsidRPr="0026713C" w:rsidRDefault="0026713C" w:rsidP="003C0860">
            <w:pPr>
              <w:jc w:val="left"/>
              <w:rPr>
                <w:bCs/>
                <w:sz w:val="18"/>
                <w:szCs w:val="18"/>
                <w:lang w:eastAsia="en-US"/>
              </w:rPr>
            </w:pPr>
            <w:r w:rsidRPr="0026713C">
              <w:rPr>
                <w:bCs/>
                <w:sz w:val="18"/>
                <w:szCs w:val="18"/>
                <w:lang w:eastAsia="en-US"/>
              </w:rPr>
              <w:t>Achieved VFM of 120</w:t>
            </w:r>
          </w:p>
          <w:p w14:paraId="0C6F90CF" w14:textId="77777777" w:rsidR="0026713C" w:rsidRPr="0026713C" w:rsidRDefault="0026713C" w:rsidP="003C0860">
            <w:pPr>
              <w:jc w:val="left"/>
              <w:rPr>
                <w:bCs/>
                <w:sz w:val="18"/>
                <w:szCs w:val="18"/>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2F1312B8" w14:textId="77777777" w:rsidR="0026713C" w:rsidRPr="0026713C" w:rsidRDefault="0026713C" w:rsidP="003C0860">
            <w:pPr>
              <w:jc w:val="right"/>
              <w:rPr>
                <w:bCs/>
                <w:sz w:val="18"/>
                <w:szCs w:val="18"/>
                <w:lang w:eastAsia="en-US"/>
              </w:rPr>
            </w:pPr>
          </w:p>
          <w:p w14:paraId="09C1E392" w14:textId="77777777" w:rsidR="0026713C" w:rsidRPr="0026713C" w:rsidRDefault="0026713C" w:rsidP="003C0860">
            <w:pPr>
              <w:jc w:val="right"/>
              <w:rPr>
                <w:bCs/>
                <w:sz w:val="18"/>
                <w:szCs w:val="18"/>
                <w:lang w:eastAsia="en-US"/>
              </w:rPr>
            </w:pPr>
          </w:p>
          <w:p w14:paraId="6E440E3F" w14:textId="77777777" w:rsidR="0026713C" w:rsidRPr="0026713C" w:rsidRDefault="0026713C" w:rsidP="003C0860">
            <w:pPr>
              <w:jc w:val="right"/>
              <w:rPr>
                <w:bCs/>
                <w:sz w:val="18"/>
                <w:szCs w:val="18"/>
                <w:lang w:eastAsia="en-US"/>
              </w:rPr>
            </w:pPr>
            <w:r w:rsidRPr="0026713C">
              <w:rPr>
                <w:bCs/>
                <w:sz w:val="18"/>
                <w:szCs w:val="18"/>
                <w:lang w:eastAsia="en-US"/>
              </w:rPr>
              <w:t>$610,144</w:t>
            </w:r>
          </w:p>
          <w:p w14:paraId="43E383E8" w14:textId="77777777" w:rsidR="0026713C" w:rsidRPr="0026713C" w:rsidRDefault="0026713C" w:rsidP="003C0860">
            <w:pPr>
              <w:jc w:val="right"/>
              <w:rPr>
                <w:bCs/>
                <w:sz w:val="18"/>
                <w:szCs w:val="18"/>
                <w:lang w:eastAsia="en-US"/>
              </w:rPr>
            </w:pPr>
          </w:p>
          <w:p w14:paraId="0A4824A4" w14:textId="77777777" w:rsidR="0026713C" w:rsidRPr="0026713C" w:rsidRDefault="0026713C" w:rsidP="003C0860">
            <w:pPr>
              <w:jc w:val="right"/>
              <w:rPr>
                <w:bCs/>
                <w:sz w:val="18"/>
                <w:szCs w:val="18"/>
                <w:lang w:eastAsia="en-US"/>
              </w:rPr>
            </w:pPr>
          </w:p>
          <w:p w14:paraId="0CB25464" w14:textId="77777777" w:rsidR="0026713C" w:rsidRPr="0026713C" w:rsidRDefault="0026713C" w:rsidP="003C0860">
            <w:pPr>
              <w:jc w:val="right"/>
              <w:rPr>
                <w:bCs/>
                <w:sz w:val="18"/>
                <w:szCs w:val="18"/>
              </w:rPr>
            </w:pPr>
            <w:r w:rsidRPr="0026713C">
              <w:rPr>
                <w:bCs/>
                <w:sz w:val="18"/>
                <w:szCs w:val="18"/>
                <w:lang w:eastAsia="en-US"/>
              </w:rPr>
              <w:t>$690,596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05C2545" w14:textId="77777777" w:rsidR="0026713C" w:rsidRPr="0026713C" w:rsidRDefault="0026713C" w:rsidP="003C0860">
            <w:pPr>
              <w:jc w:val="left"/>
              <w:rPr>
                <w:b/>
                <w:sz w:val="18"/>
                <w:szCs w:val="18"/>
                <w:lang w:eastAsia="en-US"/>
              </w:rPr>
            </w:pPr>
            <w:r w:rsidRPr="0026713C">
              <w:rPr>
                <w:b/>
                <w:sz w:val="18"/>
                <w:szCs w:val="18"/>
                <w:lang w:eastAsia="en-US"/>
              </w:rPr>
              <w:t>Delegate</w:t>
            </w:r>
          </w:p>
          <w:p w14:paraId="5A0E9099" w14:textId="77777777" w:rsidR="0026713C" w:rsidRPr="0026713C" w:rsidRDefault="0026713C" w:rsidP="003C0860">
            <w:pPr>
              <w:jc w:val="left"/>
              <w:rPr>
                <w:bCs/>
                <w:sz w:val="18"/>
                <w:szCs w:val="18"/>
                <w:lang w:eastAsia="en-US"/>
              </w:rPr>
            </w:pPr>
            <w:r w:rsidRPr="0026713C">
              <w:rPr>
                <w:bCs/>
                <w:sz w:val="18"/>
                <w:szCs w:val="18"/>
                <w:lang w:eastAsia="en-US"/>
              </w:rPr>
              <w:t>CPO</w:t>
            </w:r>
          </w:p>
          <w:p w14:paraId="7BCE10D3" w14:textId="77777777" w:rsidR="0026713C" w:rsidRPr="0026713C" w:rsidRDefault="0026713C" w:rsidP="003C0860">
            <w:pPr>
              <w:jc w:val="left"/>
              <w:rPr>
                <w:b/>
                <w:sz w:val="18"/>
                <w:szCs w:val="18"/>
                <w:lang w:eastAsia="en-US"/>
              </w:rPr>
            </w:pPr>
            <w:r w:rsidRPr="0026713C">
              <w:rPr>
                <w:b/>
                <w:sz w:val="18"/>
                <w:szCs w:val="18"/>
                <w:lang w:eastAsia="en-US"/>
              </w:rPr>
              <w:t>Approved</w:t>
            </w:r>
          </w:p>
          <w:p w14:paraId="2B68674A" w14:textId="77777777" w:rsidR="0026713C" w:rsidRPr="0026713C" w:rsidRDefault="0026713C" w:rsidP="003C0860">
            <w:pPr>
              <w:jc w:val="left"/>
              <w:rPr>
                <w:bCs/>
                <w:sz w:val="18"/>
                <w:szCs w:val="18"/>
                <w:lang w:eastAsia="en-US"/>
              </w:rPr>
            </w:pPr>
            <w:r w:rsidRPr="0026713C">
              <w:rPr>
                <w:bCs/>
                <w:sz w:val="18"/>
                <w:szCs w:val="18"/>
                <w:lang w:eastAsia="en-US"/>
              </w:rPr>
              <w:t>19.07.2023</w:t>
            </w:r>
          </w:p>
          <w:p w14:paraId="5F4F4671" w14:textId="77777777" w:rsidR="0026713C" w:rsidRPr="0026713C" w:rsidRDefault="0026713C" w:rsidP="003C0860">
            <w:pPr>
              <w:jc w:val="left"/>
              <w:rPr>
                <w:b/>
                <w:sz w:val="18"/>
                <w:szCs w:val="18"/>
                <w:lang w:eastAsia="en-US"/>
              </w:rPr>
            </w:pPr>
            <w:r w:rsidRPr="0026713C">
              <w:rPr>
                <w:b/>
                <w:sz w:val="18"/>
                <w:szCs w:val="18"/>
                <w:lang w:eastAsia="en-US"/>
              </w:rPr>
              <w:t>Start</w:t>
            </w:r>
          </w:p>
          <w:p w14:paraId="7F4E3E9B" w14:textId="77777777" w:rsidR="0026713C" w:rsidRPr="0026713C" w:rsidRDefault="0026713C" w:rsidP="003C0860">
            <w:pPr>
              <w:jc w:val="left"/>
              <w:rPr>
                <w:bCs/>
                <w:sz w:val="18"/>
                <w:szCs w:val="18"/>
                <w:lang w:eastAsia="en-US"/>
              </w:rPr>
            </w:pPr>
            <w:r w:rsidRPr="0026713C">
              <w:rPr>
                <w:bCs/>
                <w:sz w:val="18"/>
                <w:szCs w:val="18"/>
                <w:lang w:eastAsia="en-US"/>
              </w:rPr>
              <w:t>21.07.2023</w:t>
            </w:r>
          </w:p>
          <w:p w14:paraId="77C4AD2D" w14:textId="77777777" w:rsidR="0026713C" w:rsidRPr="0026713C" w:rsidRDefault="0026713C" w:rsidP="003C0860">
            <w:pPr>
              <w:jc w:val="left"/>
              <w:rPr>
                <w:b/>
                <w:sz w:val="18"/>
                <w:szCs w:val="18"/>
                <w:lang w:eastAsia="en-US"/>
              </w:rPr>
            </w:pPr>
            <w:r w:rsidRPr="0026713C">
              <w:rPr>
                <w:b/>
                <w:sz w:val="18"/>
                <w:szCs w:val="18"/>
                <w:lang w:eastAsia="en-US"/>
              </w:rPr>
              <w:t>Term</w:t>
            </w:r>
          </w:p>
          <w:p w14:paraId="4F3494B4" w14:textId="77777777" w:rsidR="0026713C" w:rsidRPr="0026713C" w:rsidRDefault="0026713C" w:rsidP="003C0860">
            <w:pPr>
              <w:jc w:val="left"/>
              <w:rPr>
                <w:bCs/>
                <w:sz w:val="18"/>
                <w:szCs w:val="18"/>
              </w:rPr>
            </w:pPr>
            <w:r w:rsidRPr="0026713C">
              <w:rPr>
                <w:bCs/>
                <w:sz w:val="18"/>
                <w:szCs w:val="18"/>
              </w:rPr>
              <w:t>20 weeks</w:t>
            </w:r>
          </w:p>
        </w:tc>
      </w:tr>
      <w:tr w:rsidR="0026713C" w:rsidRPr="0026713C" w14:paraId="75DCEF8D" w14:textId="77777777" w:rsidTr="0026713C">
        <w:trPr>
          <w:cantSplit/>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4EC4CB9B" w14:textId="77777777" w:rsidR="0026713C" w:rsidRPr="0026713C" w:rsidRDefault="0026713C" w:rsidP="003C0860">
            <w:pPr>
              <w:jc w:val="left"/>
              <w:rPr>
                <w:b/>
                <w:bCs/>
                <w:sz w:val="18"/>
                <w:szCs w:val="18"/>
                <w:highlight w:val="magenta"/>
                <w:lang w:eastAsia="en-US"/>
              </w:rPr>
            </w:pPr>
            <w:r w:rsidRPr="0026713C">
              <w:rPr>
                <w:b/>
                <w:bCs/>
                <w:sz w:val="18"/>
                <w:szCs w:val="18"/>
                <w:lang w:eastAsia="en-US"/>
              </w:rPr>
              <w:t>7. Contract No. 533814</w:t>
            </w:r>
          </w:p>
          <w:p w14:paraId="6EC3DB89" w14:textId="77777777" w:rsidR="0026713C" w:rsidRPr="0026713C" w:rsidRDefault="0026713C" w:rsidP="003C0860">
            <w:pPr>
              <w:jc w:val="left"/>
              <w:rPr>
                <w:b/>
                <w:bCs/>
                <w:sz w:val="18"/>
                <w:szCs w:val="18"/>
                <w:lang w:eastAsia="en-US"/>
              </w:rPr>
            </w:pPr>
          </w:p>
          <w:p w14:paraId="6ACA1BFD" w14:textId="77777777" w:rsidR="0026713C" w:rsidRPr="0026713C" w:rsidRDefault="0026713C" w:rsidP="003C0860">
            <w:pPr>
              <w:jc w:val="left"/>
              <w:rPr>
                <w:b/>
                <w:bCs/>
                <w:sz w:val="18"/>
                <w:szCs w:val="18"/>
                <w:lang w:eastAsia="en-US"/>
              </w:rPr>
            </w:pPr>
            <w:r w:rsidRPr="0026713C">
              <w:rPr>
                <w:b/>
                <w:bCs/>
                <w:sz w:val="18"/>
                <w:szCs w:val="18"/>
                <w:lang w:eastAsia="en-US"/>
              </w:rPr>
              <w:t>DEMOLITION VOLUNTARY HOME BUY</w:t>
            </w:r>
            <w:r w:rsidRPr="0026713C">
              <w:rPr>
                <w:b/>
                <w:bCs/>
                <w:sz w:val="18"/>
                <w:szCs w:val="18"/>
                <w:lang w:eastAsia="en-US"/>
              </w:rPr>
              <w:noBreakHyphen/>
              <w:t>BACK SCHEME – PACKAGE 7</w:t>
            </w:r>
          </w:p>
          <w:p w14:paraId="66A0B79D" w14:textId="77777777" w:rsidR="0026713C" w:rsidRPr="0026713C" w:rsidRDefault="0026713C" w:rsidP="003C0860">
            <w:pPr>
              <w:jc w:val="left"/>
              <w:rPr>
                <w:b/>
                <w:bCs/>
                <w:sz w:val="18"/>
                <w:szCs w:val="18"/>
                <w:lang w:eastAsia="en-US"/>
              </w:rPr>
            </w:pPr>
          </w:p>
          <w:p w14:paraId="3EB0E1DE" w14:textId="77777777" w:rsidR="0026713C" w:rsidRPr="0026713C" w:rsidRDefault="0026713C" w:rsidP="003C0860">
            <w:pPr>
              <w:autoSpaceDE w:val="0"/>
              <w:autoSpaceDN w:val="0"/>
              <w:adjustRightInd w:val="0"/>
              <w:jc w:val="left"/>
              <w:rPr>
                <w:sz w:val="18"/>
                <w:szCs w:val="18"/>
                <w:lang w:eastAsia="en-US"/>
              </w:rPr>
            </w:pPr>
            <w:r w:rsidRPr="0026713C">
              <w:rPr>
                <w:b/>
                <w:bCs/>
                <w:sz w:val="18"/>
                <w:szCs w:val="18"/>
                <w:lang w:eastAsia="en-US"/>
              </w:rPr>
              <w:t>W J &amp; M Allendorf trading as WMA Demolition</w:t>
            </w:r>
            <w:r w:rsidRPr="0026713C">
              <w:rPr>
                <w:sz w:val="18"/>
                <w:szCs w:val="18"/>
                <w:lang w:eastAsia="en-US"/>
              </w:rPr>
              <w:t xml:space="preserve"> </w:t>
            </w:r>
            <w:r w:rsidRPr="0026713C">
              <w:rPr>
                <w:b/>
                <w:bCs/>
                <w:sz w:val="18"/>
                <w:szCs w:val="18"/>
                <w:lang w:eastAsia="en-US"/>
              </w:rPr>
              <w:t>– $562,653</w:t>
            </w:r>
          </w:p>
          <w:p w14:paraId="22D5E7B4" w14:textId="77777777" w:rsidR="0026713C" w:rsidRPr="0026713C" w:rsidRDefault="0026713C" w:rsidP="003C0860">
            <w:pPr>
              <w:jc w:val="left"/>
              <w:rPr>
                <w:sz w:val="18"/>
                <w:szCs w:val="18"/>
                <w:lang w:eastAsia="en-US"/>
              </w:rPr>
            </w:pPr>
            <w:r w:rsidRPr="0026713C">
              <w:rPr>
                <w:sz w:val="18"/>
                <w:szCs w:val="18"/>
                <w:lang w:eastAsia="en-US"/>
              </w:rPr>
              <w:t>Achieved the highest VFM of 15.02</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326A702" w14:textId="77777777" w:rsidR="0026713C" w:rsidRPr="0026713C" w:rsidRDefault="0026713C" w:rsidP="003C0860">
            <w:pPr>
              <w:jc w:val="left"/>
              <w:rPr>
                <w:sz w:val="18"/>
                <w:szCs w:val="18"/>
                <w:lang w:eastAsia="en-US"/>
              </w:rPr>
            </w:pPr>
            <w:r w:rsidRPr="0026713C">
              <w:rPr>
                <w:sz w:val="18"/>
                <w:szCs w:val="18"/>
                <w:lang w:eastAsia="en-US"/>
              </w:rPr>
              <w:t>Lump sum</w:t>
            </w:r>
          </w:p>
          <w:p w14:paraId="7CE19731" w14:textId="77777777" w:rsidR="0026713C" w:rsidRPr="0026713C" w:rsidRDefault="0026713C" w:rsidP="003C0860">
            <w:pPr>
              <w:jc w:val="right"/>
              <w:rPr>
                <w:b/>
                <w:bCs/>
                <w:sz w:val="18"/>
                <w:szCs w:val="18"/>
                <w:lang w:eastAsia="en-US"/>
              </w:rPr>
            </w:pPr>
          </w:p>
          <w:p w14:paraId="75723E18" w14:textId="77777777" w:rsidR="0026713C" w:rsidRPr="0026713C" w:rsidRDefault="0026713C" w:rsidP="003C0860">
            <w:pPr>
              <w:jc w:val="right"/>
              <w:rPr>
                <w:b/>
                <w:bCs/>
                <w:snapToGrid w:val="0"/>
                <w:sz w:val="18"/>
                <w:szCs w:val="18"/>
                <w:lang w:eastAsia="en-US"/>
              </w:rPr>
            </w:pPr>
            <w:r w:rsidRPr="0026713C">
              <w:rPr>
                <w:b/>
                <w:bCs/>
                <w:sz w:val="18"/>
                <w:szCs w:val="18"/>
                <w:lang w:eastAsia="en-US"/>
              </w:rPr>
              <w:t>$562,653</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3AC502E6" w14:textId="77777777" w:rsidR="0026713C" w:rsidRPr="0026713C" w:rsidRDefault="0026713C" w:rsidP="003C0860">
            <w:pPr>
              <w:jc w:val="left"/>
              <w:rPr>
                <w:i/>
                <w:iCs/>
                <w:sz w:val="18"/>
                <w:szCs w:val="18"/>
                <w:u w:val="single"/>
                <w:lang w:eastAsia="en-US"/>
              </w:rPr>
            </w:pPr>
            <w:r w:rsidRPr="0026713C">
              <w:rPr>
                <w:i/>
                <w:iCs/>
                <w:sz w:val="18"/>
                <w:szCs w:val="18"/>
                <w:u w:val="single"/>
                <w:lang w:eastAsia="en-US"/>
              </w:rPr>
              <w:t xml:space="preserve">Offers not </w:t>
            </w:r>
            <w:proofErr w:type="gramStart"/>
            <w:r w:rsidRPr="0026713C">
              <w:rPr>
                <w:i/>
                <w:iCs/>
                <w:sz w:val="18"/>
                <w:szCs w:val="18"/>
                <w:u w:val="single"/>
                <w:lang w:eastAsia="en-US"/>
              </w:rPr>
              <w:t>recommended</w:t>
            </w:r>
            <w:proofErr w:type="gramEnd"/>
          </w:p>
          <w:p w14:paraId="330D05DA" w14:textId="77777777" w:rsidR="0026713C" w:rsidRPr="0026713C" w:rsidRDefault="0026713C" w:rsidP="003C0860">
            <w:pPr>
              <w:autoSpaceDE w:val="0"/>
              <w:autoSpaceDN w:val="0"/>
              <w:adjustRightInd w:val="0"/>
              <w:jc w:val="left"/>
              <w:rPr>
                <w:sz w:val="18"/>
                <w:szCs w:val="18"/>
                <w:lang w:eastAsia="en-US"/>
              </w:rPr>
            </w:pPr>
          </w:p>
          <w:p w14:paraId="15A63CF0" w14:textId="77777777" w:rsidR="0026713C" w:rsidRPr="0026713C" w:rsidRDefault="0026713C" w:rsidP="003C0860">
            <w:pPr>
              <w:jc w:val="left"/>
              <w:rPr>
                <w:sz w:val="18"/>
                <w:szCs w:val="18"/>
                <w:lang w:eastAsia="en-US"/>
              </w:rPr>
            </w:pPr>
            <w:r w:rsidRPr="0026713C">
              <w:rPr>
                <w:sz w:val="18"/>
                <w:szCs w:val="18"/>
                <w:lang w:eastAsia="en-US"/>
              </w:rPr>
              <w:t xml:space="preserve">Paterson Demolition &amp; Recycling Pty Ltd as trustee for the Paterson Demolition &amp; Recycling Trust trading as Paterson Demolition &amp; Recycling </w:t>
            </w:r>
          </w:p>
          <w:p w14:paraId="257C7444" w14:textId="77777777" w:rsidR="0026713C" w:rsidRPr="0026713C" w:rsidRDefault="0026713C" w:rsidP="003C0860">
            <w:pPr>
              <w:jc w:val="left"/>
              <w:rPr>
                <w:sz w:val="18"/>
                <w:szCs w:val="18"/>
                <w:lang w:eastAsia="en-US"/>
              </w:rPr>
            </w:pPr>
            <w:r w:rsidRPr="0026713C">
              <w:rPr>
                <w:sz w:val="18"/>
                <w:szCs w:val="18"/>
                <w:lang w:eastAsia="en-US"/>
              </w:rPr>
              <w:t>Achieved VFM of 13.62</w:t>
            </w:r>
          </w:p>
          <w:p w14:paraId="32852D92" w14:textId="77777777" w:rsidR="0026713C" w:rsidRPr="0026713C" w:rsidRDefault="0026713C" w:rsidP="003C0860">
            <w:pPr>
              <w:jc w:val="left"/>
              <w:rPr>
                <w:sz w:val="18"/>
                <w:szCs w:val="18"/>
                <w:lang w:eastAsia="en-US"/>
              </w:rPr>
            </w:pPr>
          </w:p>
          <w:p w14:paraId="3A31FDDA" w14:textId="77777777" w:rsidR="0026713C" w:rsidRPr="0026713C" w:rsidRDefault="0026713C" w:rsidP="003C0860">
            <w:pPr>
              <w:jc w:val="left"/>
              <w:rPr>
                <w:sz w:val="18"/>
                <w:szCs w:val="18"/>
                <w:lang w:eastAsia="en-US"/>
              </w:rPr>
            </w:pPr>
            <w:r w:rsidRPr="0026713C">
              <w:rPr>
                <w:sz w:val="18"/>
                <w:szCs w:val="18"/>
                <w:lang w:eastAsia="en-US"/>
              </w:rPr>
              <w:t>DEMEX Pty Ltd</w:t>
            </w:r>
          </w:p>
          <w:p w14:paraId="2AE4566F" w14:textId="77777777" w:rsidR="0026713C" w:rsidRPr="0026713C" w:rsidRDefault="0026713C" w:rsidP="003C0860">
            <w:pPr>
              <w:jc w:val="left"/>
              <w:rPr>
                <w:sz w:val="18"/>
                <w:szCs w:val="18"/>
                <w:lang w:eastAsia="en-US"/>
              </w:rPr>
            </w:pPr>
            <w:r w:rsidRPr="0026713C">
              <w:rPr>
                <w:sz w:val="18"/>
                <w:szCs w:val="18"/>
                <w:lang w:eastAsia="en-US"/>
              </w:rPr>
              <w:t>Achieved VFM of 12.71</w:t>
            </w:r>
          </w:p>
          <w:p w14:paraId="14D4A9AF" w14:textId="77777777" w:rsidR="0026713C" w:rsidRPr="0026713C" w:rsidRDefault="0026713C" w:rsidP="003C0860">
            <w:pPr>
              <w:jc w:val="left"/>
              <w:rPr>
                <w:sz w:val="18"/>
                <w:szCs w:val="18"/>
                <w:lang w:eastAsia="en-US"/>
              </w:rPr>
            </w:pPr>
          </w:p>
          <w:p w14:paraId="3D7E4B62" w14:textId="77777777" w:rsidR="0026713C" w:rsidRPr="0026713C" w:rsidRDefault="0026713C" w:rsidP="003C0860">
            <w:pPr>
              <w:jc w:val="left"/>
              <w:rPr>
                <w:sz w:val="18"/>
                <w:szCs w:val="18"/>
                <w:lang w:eastAsia="en-US"/>
              </w:rPr>
            </w:pPr>
            <w:r w:rsidRPr="0026713C">
              <w:rPr>
                <w:sz w:val="18"/>
                <w:szCs w:val="18"/>
                <w:lang w:eastAsia="en-US"/>
              </w:rPr>
              <w:t>Logan City Demolitions Pty Ltd</w:t>
            </w:r>
          </w:p>
          <w:p w14:paraId="311EB9E8" w14:textId="77777777" w:rsidR="0026713C" w:rsidRPr="0026713C" w:rsidRDefault="0026713C" w:rsidP="003C0860">
            <w:pPr>
              <w:autoSpaceDE w:val="0"/>
              <w:autoSpaceDN w:val="0"/>
              <w:adjustRightInd w:val="0"/>
              <w:jc w:val="left"/>
              <w:rPr>
                <w:sz w:val="18"/>
                <w:szCs w:val="18"/>
                <w:lang w:eastAsia="en-US"/>
              </w:rPr>
            </w:pPr>
            <w:r w:rsidRPr="0026713C">
              <w:rPr>
                <w:sz w:val="18"/>
                <w:szCs w:val="18"/>
                <w:lang w:eastAsia="en-US"/>
              </w:rPr>
              <w:t>Achieved VFM of 12.68</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2CEC1D1" w14:textId="77777777" w:rsidR="0026713C" w:rsidRPr="0026713C" w:rsidRDefault="0026713C" w:rsidP="003C0860">
            <w:pPr>
              <w:jc w:val="right"/>
              <w:rPr>
                <w:bCs/>
                <w:sz w:val="18"/>
                <w:szCs w:val="18"/>
                <w:highlight w:val="magenta"/>
                <w:lang w:eastAsia="en-US"/>
              </w:rPr>
            </w:pPr>
          </w:p>
          <w:p w14:paraId="50EE1BCF" w14:textId="77777777" w:rsidR="0026713C" w:rsidRPr="0026713C" w:rsidRDefault="0026713C" w:rsidP="003C0860">
            <w:pPr>
              <w:jc w:val="right"/>
              <w:rPr>
                <w:bCs/>
                <w:sz w:val="18"/>
                <w:szCs w:val="18"/>
                <w:highlight w:val="magenta"/>
                <w:lang w:eastAsia="en-US"/>
              </w:rPr>
            </w:pPr>
          </w:p>
          <w:p w14:paraId="59ADA679" w14:textId="77777777" w:rsidR="0026713C" w:rsidRPr="0026713C" w:rsidRDefault="0026713C" w:rsidP="003C0860">
            <w:pPr>
              <w:jc w:val="right"/>
              <w:rPr>
                <w:bCs/>
                <w:sz w:val="18"/>
                <w:szCs w:val="18"/>
                <w:lang w:eastAsia="en-US"/>
              </w:rPr>
            </w:pPr>
            <w:r w:rsidRPr="0026713C">
              <w:rPr>
                <w:bCs/>
                <w:sz w:val="18"/>
                <w:szCs w:val="18"/>
                <w:lang w:eastAsia="en-US"/>
              </w:rPr>
              <w:t>$620,615</w:t>
            </w:r>
          </w:p>
          <w:p w14:paraId="75D84B5E" w14:textId="77777777" w:rsidR="0026713C" w:rsidRPr="0026713C" w:rsidRDefault="0026713C" w:rsidP="003C0860">
            <w:pPr>
              <w:jc w:val="right"/>
              <w:rPr>
                <w:bCs/>
                <w:sz w:val="18"/>
                <w:szCs w:val="18"/>
                <w:lang w:eastAsia="en-US"/>
              </w:rPr>
            </w:pPr>
          </w:p>
          <w:p w14:paraId="05D04612" w14:textId="77777777" w:rsidR="0026713C" w:rsidRPr="0026713C" w:rsidRDefault="0026713C" w:rsidP="003C0860">
            <w:pPr>
              <w:jc w:val="right"/>
              <w:rPr>
                <w:bCs/>
                <w:sz w:val="18"/>
                <w:szCs w:val="18"/>
                <w:lang w:eastAsia="en-US"/>
              </w:rPr>
            </w:pPr>
          </w:p>
          <w:p w14:paraId="221CC9D4" w14:textId="77777777" w:rsidR="0026713C" w:rsidRPr="0026713C" w:rsidRDefault="0026713C" w:rsidP="003C0860">
            <w:pPr>
              <w:jc w:val="right"/>
              <w:rPr>
                <w:bCs/>
                <w:sz w:val="18"/>
                <w:szCs w:val="18"/>
                <w:lang w:eastAsia="en-US"/>
              </w:rPr>
            </w:pPr>
          </w:p>
          <w:p w14:paraId="457780B7" w14:textId="77777777" w:rsidR="0026713C" w:rsidRPr="0026713C" w:rsidRDefault="0026713C" w:rsidP="003C0860">
            <w:pPr>
              <w:jc w:val="right"/>
              <w:rPr>
                <w:bCs/>
                <w:sz w:val="18"/>
                <w:szCs w:val="18"/>
                <w:lang w:eastAsia="en-US"/>
              </w:rPr>
            </w:pPr>
          </w:p>
          <w:p w14:paraId="1491B6E3" w14:textId="77777777" w:rsidR="0026713C" w:rsidRPr="0026713C" w:rsidRDefault="0026713C" w:rsidP="003C0860">
            <w:pPr>
              <w:jc w:val="right"/>
              <w:rPr>
                <w:bCs/>
                <w:sz w:val="18"/>
                <w:szCs w:val="18"/>
                <w:lang w:eastAsia="en-US"/>
              </w:rPr>
            </w:pPr>
          </w:p>
          <w:p w14:paraId="3521E41A" w14:textId="77777777" w:rsidR="0026713C" w:rsidRPr="0026713C" w:rsidRDefault="0026713C" w:rsidP="003C0860">
            <w:pPr>
              <w:jc w:val="right"/>
              <w:rPr>
                <w:bCs/>
                <w:sz w:val="18"/>
                <w:szCs w:val="18"/>
                <w:lang w:eastAsia="en-US"/>
              </w:rPr>
            </w:pPr>
            <w:r w:rsidRPr="0026713C">
              <w:rPr>
                <w:bCs/>
                <w:sz w:val="18"/>
                <w:szCs w:val="18"/>
                <w:lang w:eastAsia="en-US"/>
              </w:rPr>
              <w:t>$664,738</w:t>
            </w:r>
          </w:p>
          <w:p w14:paraId="703897C7" w14:textId="77777777" w:rsidR="0026713C" w:rsidRPr="0026713C" w:rsidRDefault="0026713C" w:rsidP="003C0860">
            <w:pPr>
              <w:jc w:val="right"/>
              <w:rPr>
                <w:bCs/>
                <w:sz w:val="18"/>
                <w:szCs w:val="18"/>
                <w:lang w:eastAsia="en-US"/>
              </w:rPr>
            </w:pPr>
          </w:p>
          <w:p w14:paraId="4623A16F" w14:textId="77777777" w:rsidR="0026713C" w:rsidRPr="0026713C" w:rsidRDefault="0026713C" w:rsidP="003C0860">
            <w:pPr>
              <w:jc w:val="right"/>
              <w:rPr>
                <w:bCs/>
                <w:sz w:val="18"/>
                <w:szCs w:val="18"/>
                <w:lang w:eastAsia="en-US"/>
              </w:rPr>
            </w:pPr>
          </w:p>
          <w:p w14:paraId="5FF4E7C7" w14:textId="77777777" w:rsidR="0026713C" w:rsidRPr="0026713C" w:rsidRDefault="0026713C" w:rsidP="003C0860">
            <w:pPr>
              <w:jc w:val="right"/>
              <w:rPr>
                <w:bCs/>
                <w:sz w:val="18"/>
                <w:szCs w:val="18"/>
              </w:rPr>
            </w:pPr>
            <w:r w:rsidRPr="0026713C">
              <w:rPr>
                <w:bCs/>
                <w:sz w:val="18"/>
                <w:szCs w:val="18"/>
                <w:lang w:eastAsia="en-US"/>
              </w:rPr>
              <w:t>$666,635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16CAFEF" w14:textId="77777777" w:rsidR="0026713C" w:rsidRPr="0026713C" w:rsidRDefault="0026713C" w:rsidP="003C0860">
            <w:pPr>
              <w:jc w:val="left"/>
              <w:rPr>
                <w:b/>
                <w:sz w:val="18"/>
                <w:szCs w:val="18"/>
                <w:lang w:eastAsia="en-US"/>
              </w:rPr>
            </w:pPr>
            <w:r w:rsidRPr="0026713C">
              <w:rPr>
                <w:b/>
                <w:sz w:val="18"/>
                <w:szCs w:val="18"/>
                <w:lang w:eastAsia="en-US"/>
              </w:rPr>
              <w:t>Delegate</w:t>
            </w:r>
          </w:p>
          <w:p w14:paraId="51A63A37" w14:textId="77777777" w:rsidR="0026713C" w:rsidRPr="0026713C" w:rsidRDefault="0026713C" w:rsidP="003C0860">
            <w:pPr>
              <w:jc w:val="left"/>
              <w:rPr>
                <w:bCs/>
                <w:sz w:val="18"/>
                <w:szCs w:val="18"/>
                <w:lang w:eastAsia="en-US"/>
              </w:rPr>
            </w:pPr>
            <w:r w:rsidRPr="0026713C">
              <w:rPr>
                <w:bCs/>
                <w:sz w:val="18"/>
                <w:szCs w:val="18"/>
                <w:lang w:eastAsia="en-US"/>
              </w:rPr>
              <w:t>EGM</w:t>
            </w:r>
          </w:p>
          <w:p w14:paraId="71143A60" w14:textId="77777777" w:rsidR="0026713C" w:rsidRPr="0026713C" w:rsidRDefault="0026713C" w:rsidP="003C0860">
            <w:pPr>
              <w:jc w:val="left"/>
              <w:rPr>
                <w:b/>
                <w:sz w:val="18"/>
                <w:szCs w:val="18"/>
                <w:lang w:eastAsia="en-US"/>
              </w:rPr>
            </w:pPr>
            <w:r w:rsidRPr="0026713C">
              <w:rPr>
                <w:b/>
                <w:sz w:val="18"/>
                <w:szCs w:val="18"/>
                <w:lang w:eastAsia="en-US"/>
              </w:rPr>
              <w:t>Approved</w:t>
            </w:r>
          </w:p>
          <w:p w14:paraId="30107262" w14:textId="77777777" w:rsidR="0026713C" w:rsidRPr="0026713C" w:rsidRDefault="0026713C" w:rsidP="003C0860">
            <w:pPr>
              <w:jc w:val="left"/>
              <w:rPr>
                <w:bCs/>
                <w:sz w:val="18"/>
                <w:szCs w:val="18"/>
                <w:lang w:eastAsia="en-US"/>
              </w:rPr>
            </w:pPr>
            <w:r w:rsidRPr="0026713C">
              <w:rPr>
                <w:bCs/>
                <w:sz w:val="18"/>
                <w:szCs w:val="18"/>
                <w:lang w:eastAsia="en-US"/>
              </w:rPr>
              <w:t>17.07.2023</w:t>
            </w:r>
          </w:p>
          <w:p w14:paraId="0200D6AC" w14:textId="77777777" w:rsidR="0026713C" w:rsidRPr="0026713C" w:rsidRDefault="0026713C" w:rsidP="003C0860">
            <w:pPr>
              <w:jc w:val="left"/>
              <w:rPr>
                <w:b/>
                <w:sz w:val="18"/>
                <w:szCs w:val="18"/>
                <w:lang w:eastAsia="en-US"/>
              </w:rPr>
            </w:pPr>
            <w:r w:rsidRPr="0026713C">
              <w:rPr>
                <w:b/>
                <w:sz w:val="18"/>
                <w:szCs w:val="18"/>
                <w:lang w:eastAsia="en-US"/>
              </w:rPr>
              <w:t>Start</w:t>
            </w:r>
          </w:p>
          <w:p w14:paraId="75383961" w14:textId="77777777" w:rsidR="0026713C" w:rsidRPr="0026713C" w:rsidRDefault="0026713C" w:rsidP="003C0860">
            <w:pPr>
              <w:jc w:val="left"/>
              <w:rPr>
                <w:bCs/>
                <w:sz w:val="18"/>
                <w:szCs w:val="18"/>
                <w:lang w:eastAsia="en-US"/>
              </w:rPr>
            </w:pPr>
            <w:r w:rsidRPr="0026713C">
              <w:rPr>
                <w:bCs/>
                <w:sz w:val="18"/>
                <w:szCs w:val="18"/>
                <w:lang w:eastAsia="en-US"/>
              </w:rPr>
              <w:t>21.07.2023</w:t>
            </w:r>
          </w:p>
          <w:p w14:paraId="08FE4796" w14:textId="77777777" w:rsidR="0026713C" w:rsidRPr="0026713C" w:rsidRDefault="0026713C" w:rsidP="003C0860">
            <w:pPr>
              <w:jc w:val="left"/>
              <w:rPr>
                <w:b/>
                <w:sz w:val="18"/>
                <w:szCs w:val="18"/>
                <w:lang w:eastAsia="en-US"/>
              </w:rPr>
            </w:pPr>
            <w:r w:rsidRPr="0026713C">
              <w:rPr>
                <w:b/>
                <w:sz w:val="18"/>
                <w:szCs w:val="18"/>
                <w:lang w:eastAsia="en-US"/>
              </w:rPr>
              <w:t>Term</w:t>
            </w:r>
          </w:p>
          <w:p w14:paraId="1E0D0DF3" w14:textId="77777777" w:rsidR="0026713C" w:rsidRPr="0026713C" w:rsidRDefault="0026713C" w:rsidP="003C0860">
            <w:pPr>
              <w:jc w:val="left"/>
              <w:rPr>
                <w:bCs/>
                <w:sz w:val="18"/>
                <w:szCs w:val="18"/>
                <w:lang w:eastAsia="en-US"/>
              </w:rPr>
            </w:pPr>
            <w:r w:rsidRPr="0026713C">
              <w:rPr>
                <w:bCs/>
                <w:sz w:val="18"/>
                <w:szCs w:val="18"/>
                <w:lang w:eastAsia="en-US"/>
              </w:rPr>
              <w:t>14 weeks</w:t>
            </w:r>
          </w:p>
        </w:tc>
      </w:tr>
      <w:tr w:rsidR="0026713C" w:rsidRPr="0026713C" w14:paraId="462BD177" w14:textId="77777777" w:rsidTr="0026713C">
        <w:tc>
          <w:tcPr>
            <w:tcW w:w="3686" w:type="dxa"/>
            <w:tcBorders>
              <w:top w:val="single" w:sz="4" w:space="0" w:color="auto"/>
              <w:left w:val="single" w:sz="4" w:space="0" w:color="auto"/>
              <w:bottom w:val="single" w:sz="4" w:space="0" w:color="auto"/>
              <w:right w:val="single" w:sz="4" w:space="0" w:color="auto"/>
            </w:tcBorders>
            <w:shd w:val="clear" w:color="auto" w:fill="auto"/>
          </w:tcPr>
          <w:p w14:paraId="37DEF0FB" w14:textId="77777777" w:rsidR="0026713C" w:rsidRPr="0026713C" w:rsidRDefault="0026713C" w:rsidP="003C0860">
            <w:pPr>
              <w:jc w:val="left"/>
              <w:rPr>
                <w:b/>
                <w:bCs/>
                <w:sz w:val="18"/>
                <w:szCs w:val="18"/>
                <w:highlight w:val="magenta"/>
                <w:lang w:eastAsia="en-US"/>
              </w:rPr>
            </w:pPr>
            <w:r w:rsidRPr="0026713C">
              <w:rPr>
                <w:b/>
                <w:bCs/>
                <w:sz w:val="18"/>
                <w:szCs w:val="18"/>
                <w:lang w:eastAsia="en-US"/>
              </w:rPr>
              <w:t>8. Contract No. 533823</w:t>
            </w:r>
          </w:p>
          <w:p w14:paraId="7ECF914A" w14:textId="77777777" w:rsidR="0026713C" w:rsidRPr="0026713C" w:rsidRDefault="0026713C" w:rsidP="003C0860">
            <w:pPr>
              <w:jc w:val="left"/>
              <w:rPr>
                <w:b/>
                <w:bCs/>
                <w:sz w:val="18"/>
                <w:szCs w:val="18"/>
                <w:lang w:eastAsia="en-US"/>
              </w:rPr>
            </w:pPr>
          </w:p>
          <w:p w14:paraId="7C05C85A" w14:textId="77777777" w:rsidR="0026713C" w:rsidRPr="0026713C" w:rsidRDefault="0026713C" w:rsidP="003C0860">
            <w:pPr>
              <w:jc w:val="left"/>
              <w:rPr>
                <w:b/>
                <w:bCs/>
                <w:sz w:val="18"/>
                <w:szCs w:val="18"/>
                <w:lang w:eastAsia="en-US"/>
              </w:rPr>
            </w:pPr>
            <w:r w:rsidRPr="0026713C">
              <w:rPr>
                <w:b/>
                <w:bCs/>
                <w:sz w:val="18"/>
                <w:szCs w:val="18"/>
                <w:lang w:eastAsia="en-US"/>
              </w:rPr>
              <w:t>DEMOLITION VOLUNTARY HOME BUY</w:t>
            </w:r>
            <w:r w:rsidRPr="0026713C">
              <w:rPr>
                <w:b/>
                <w:bCs/>
                <w:sz w:val="18"/>
                <w:szCs w:val="18"/>
                <w:lang w:eastAsia="en-US"/>
              </w:rPr>
              <w:noBreakHyphen/>
              <w:t>BACK SCHEME – PACKAGE 8</w:t>
            </w:r>
          </w:p>
          <w:p w14:paraId="04E42A4C" w14:textId="77777777" w:rsidR="0026713C" w:rsidRPr="0026713C" w:rsidRDefault="0026713C" w:rsidP="003C0860">
            <w:pPr>
              <w:jc w:val="left"/>
              <w:rPr>
                <w:b/>
                <w:bCs/>
                <w:sz w:val="18"/>
                <w:szCs w:val="18"/>
                <w:lang w:eastAsia="en-US"/>
              </w:rPr>
            </w:pPr>
          </w:p>
          <w:p w14:paraId="403753FE" w14:textId="77777777" w:rsidR="0026713C" w:rsidRPr="0026713C" w:rsidRDefault="0026713C" w:rsidP="003C0860">
            <w:pPr>
              <w:jc w:val="left"/>
              <w:rPr>
                <w:b/>
                <w:bCs/>
                <w:sz w:val="18"/>
                <w:szCs w:val="18"/>
                <w:lang w:eastAsia="en-US"/>
              </w:rPr>
            </w:pPr>
            <w:r w:rsidRPr="0026713C">
              <w:rPr>
                <w:b/>
                <w:bCs/>
                <w:sz w:val="18"/>
                <w:szCs w:val="18"/>
                <w:lang w:eastAsia="en-US"/>
              </w:rPr>
              <w:t>Paterson Demolition &amp; Recycling Pty Ltd as trustee for the Paterson Demolition &amp; Recycling Trust trading as Paterson Demolition &amp; Recycling – $536,440</w:t>
            </w:r>
          </w:p>
          <w:p w14:paraId="259DFB76" w14:textId="77777777" w:rsidR="0026713C" w:rsidRPr="0026713C" w:rsidRDefault="0026713C" w:rsidP="003C0860">
            <w:pPr>
              <w:jc w:val="left"/>
              <w:rPr>
                <w:sz w:val="18"/>
                <w:szCs w:val="18"/>
                <w:lang w:eastAsia="en-US"/>
              </w:rPr>
            </w:pPr>
            <w:r w:rsidRPr="0026713C">
              <w:rPr>
                <w:sz w:val="18"/>
                <w:szCs w:val="18"/>
                <w:lang w:eastAsia="en-US"/>
              </w:rPr>
              <w:t>Achieved the highest VFM of 15.75</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8C49C95" w14:textId="77777777" w:rsidR="0026713C" w:rsidRPr="0026713C" w:rsidRDefault="0026713C" w:rsidP="003C0860">
            <w:pPr>
              <w:jc w:val="left"/>
              <w:rPr>
                <w:sz w:val="18"/>
                <w:szCs w:val="18"/>
                <w:lang w:eastAsia="en-US"/>
              </w:rPr>
            </w:pPr>
            <w:r w:rsidRPr="0026713C">
              <w:rPr>
                <w:sz w:val="18"/>
                <w:szCs w:val="18"/>
                <w:lang w:eastAsia="en-US"/>
              </w:rPr>
              <w:t>Lump sum</w:t>
            </w:r>
          </w:p>
          <w:p w14:paraId="69B7DB3D" w14:textId="77777777" w:rsidR="0026713C" w:rsidRPr="0026713C" w:rsidRDefault="0026713C" w:rsidP="003C0860">
            <w:pPr>
              <w:jc w:val="right"/>
              <w:rPr>
                <w:b/>
                <w:bCs/>
                <w:sz w:val="18"/>
                <w:szCs w:val="18"/>
                <w:lang w:eastAsia="en-US"/>
              </w:rPr>
            </w:pPr>
          </w:p>
          <w:p w14:paraId="4D62AE91" w14:textId="77777777" w:rsidR="0026713C" w:rsidRPr="0026713C" w:rsidRDefault="0026713C" w:rsidP="003C0860">
            <w:pPr>
              <w:jc w:val="right"/>
              <w:rPr>
                <w:b/>
                <w:bCs/>
                <w:snapToGrid w:val="0"/>
                <w:sz w:val="18"/>
                <w:szCs w:val="18"/>
                <w:lang w:eastAsia="en-US"/>
              </w:rPr>
            </w:pPr>
            <w:r w:rsidRPr="0026713C">
              <w:rPr>
                <w:b/>
                <w:bCs/>
                <w:sz w:val="18"/>
                <w:szCs w:val="18"/>
                <w:lang w:eastAsia="en-US"/>
              </w:rPr>
              <w:t>$536,440</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5DCFD0BB" w14:textId="77777777" w:rsidR="0026713C" w:rsidRPr="0026713C" w:rsidRDefault="0026713C" w:rsidP="003C0860">
            <w:pPr>
              <w:jc w:val="left"/>
              <w:rPr>
                <w:i/>
                <w:iCs/>
                <w:sz w:val="18"/>
                <w:szCs w:val="18"/>
                <w:u w:val="single"/>
                <w:lang w:eastAsia="en-US"/>
              </w:rPr>
            </w:pPr>
            <w:r w:rsidRPr="0026713C">
              <w:rPr>
                <w:i/>
                <w:iCs/>
                <w:sz w:val="18"/>
                <w:szCs w:val="18"/>
                <w:u w:val="single"/>
                <w:lang w:eastAsia="en-US"/>
              </w:rPr>
              <w:t xml:space="preserve">Offers not </w:t>
            </w:r>
            <w:proofErr w:type="gramStart"/>
            <w:r w:rsidRPr="0026713C">
              <w:rPr>
                <w:i/>
                <w:iCs/>
                <w:sz w:val="18"/>
                <w:szCs w:val="18"/>
                <w:u w:val="single"/>
                <w:lang w:eastAsia="en-US"/>
              </w:rPr>
              <w:t>recommended</w:t>
            </w:r>
            <w:proofErr w:type="gramEnd"/>
          </w:p>
          <w:p w14:paraId="088790E5" w14:textId="77777777" w:rsidR="0026713C" w:rsidRPr="0026713C" w:rsidRDefault="0026713C" w:rsidP="003C0860">
            <w:pPr>
              <w:jc w:val="left"/>
              <w:rPr>
                <w:sz w:val="18"/>
                <w:szCs w:val="18"/>
                <w:lang w:eastAsia="en-US"/>
              </w:rPr>
            </w:pPr>
          </w:p>
          <w:p w14:paraId="53CE5770" w14:textId="77777777" w:rsidR="0026713C" w:rsidRPr="0026713C" w:rsidRDefault="0026713C" w:rsidP="003C0860">
            <w:pPr>
              <w:jc w:val="left"/>
              <w:rPr>
                <w:sz w:val="18"/>
                <w:szCs w:val="18"/>
                <w:lang w:eastAsia="en-US"/>
              </w:rPr>
            </w:pPr>
            <w:r w:rsidRPr="0026713C">
              <w:rPr>
                <w:sz w:val="18"/>
                <w:szCs w:val="18"/>
                <w:lang w:eastAsia="en-US"/>
              </w:rPr>
              <w:t>W J &amp; M Allendorf trading as WMA Demolition</w:t>
            </w:r>
          </w:p>
          <w:p w14:paraId="2DFD5102" w14:textId="77777777" w:rsidR="0026713C" w:rsidRPr="0026713C" w:rsidRDefault="0026713C" w:rsidP="003C0860">
            <w:pPr>
              <w:jc w:val="left"/>
              <w:rPr>
                <w:sz w:val="18"/>
                <w:szCs w:val="18"/>
                <w:lang w:eastAsia="en-US"/>
              </w:rPr>
            </w:pPr>
            <w:r w:rsidRPr="0026713C">
              <w:rPr>
                <w:sz w:val="18"/>
                <w:szCs w:val="18"/>
                <w:lang w:eastAsia="en-US"/>
              </w:rPr>
              <w:t>Achieved VFM of 15.42</w:t>
            </w:r>
          </w:p>
          <w:p w14:paraId="6A199416" w14:textId="77777777" w:rsidR="0026713C" w:rsidRPr="0026713C" w:rsidRDefault="0026713C" w:rsidP="003C0860">
            <w:pPr>
              <w:jc w:val="left"/>
              <w:rPr>
                <w:sz w:val="18"/>
                <w:szCs w:val="18"/>
                <w:lang w:eastAsia="en-US"/>
              </w:rPr>
            </w:pPr>
          </w:p>
          <w:p w14:paraId="72531271" w14:textId="77777777" w:rsidR="0026713C" w:rsidRPr="0026713C" w:rsidRDefault="0026713C" w:rsidP="003C0860">
            <w:pPr>
              <w:jc w:val="left"/>
              <w:rPr>
                <w:sz w:val="18"/>
                <w:szCs w:val="18"/>
                <w:lang w:eastAsia="en-US"/>
              </w:rPr>
            </w:pPr>
            <w:r w:rsidRPr="0026713C">
              <w:rPr>
                <w:sz w:val="18"/>
                <w:szCs w:val="18"/>
                <w:lang w:eastAsia="en-US"/>
              </w:rPr>
              <w:t>DEMEX Pty Ltd</w:t>
            </w:r>
          </w:p>
          <w:p w14:paraId="77F75BF4" w14:textId="77777777" w:rsidR="0026713C" w:rsidRPr="0026713C" w:rsidRDefault="0026713C" w:rsidP="003C0860">
            <w:pPr>
              <w:jc w:val="left"/>
              <w:rPr>
                <w:sz w:val="18"/>
                <w:szCs w:val="18"/>
                <w:lang w:eastAsia="en-US"/>
              </w:rPr>
            </w:pPr>
            <w:r w:rsidRPr="0026713C">
              <w:rPr>
                <w:sz w:val="18"/>
                <w:szCs w:val="18"/>
                <w:lang w:eastAsia="en-US"/>
              </w:rPr>
              <w:t>Achieved VFM of 14.47</w:t>
            </w:r>
          </w:p>
          <w:p w14:paraId="678F96D9" w14:textId="77777777" w:rsidR="0026713C" w:rsidRPr="0026713C" w:rsidRDefault="0026713C" w:rsidP="003C0860">
            <w:pPr>
              <w:jc w:val="left"/>
              <w:rPr>
                <w:sz w:val="18"/>
                <w:szCs w:val="18"/>
                <w:lang w:eastAsia="en-US"/>
              </w:rPr>
            </w:pPr>
          </w:p>
          <w:p w14:paraId="0A9B02BD" w14:textId="77777777" w:rsidR="0026713C" w:rsidRPr="0026713C" w:rsidRDefault="0026713C" w:rsidP="003C0860">
            <w:pPr>
              <w:jc w:val="left"/>
              <w:rPr>
                <w:sz w:val="18"/>
                <w:szCs w:val="18"/>
                <w:lang w:eastAsia="en-US"/>
              </w:rPr>
            </w:pPr>
            <w:r w:rsidRPr="0026713C">
              <w:rPr>
                <w:sz w:val="18"/>
                <w:szCs w:val="18"/>
                <w:lang w:eastAsia="en-US"/>
              </w:rPr>
              <w:t>Logan City Demolitions Pty Ltd</w:t>
            </w:r>
          </w:p>
          <w:p w14:paraId="77C4C275" w14:textId="77777777" w:rsidR="0026713C" w:rsidRPr="0026713C" w:rsidRDefault="0026713C" w:rsidP="003C0860">
            <w:pPr>
              <w:autoSpaceDE w:val="0"/>
              <w:autoSpaceDN w:val="0"/>
              <w:adjustRightInd w:val="0"/>
              <w:jc w:val="left"/>
              <w:rPr>
                <w:sz w:val="18"/>
                <w:szCs w:val="18"/>
                <w:lang w:eastAsia="en-US"/>
              </w:rPr>
            </w:pPr>
            <w:r w:rsidRPr="0026713C">
              <w:rPr>
                <w:sz w:val="18"/>
                <w:szCs w:val="18"/>
                <w:lang w:eastAsia="en-US"/>
              </w:rPr>
              <w:t>Achieved VFM of 13.18</w:t>
            </w:r>
          </w:p>
          <w:p w14:paraId="5264EC60" w14:textId="77777777" w:rsidR="0026713C" w:rsidRPr="0026713C" w:rsidRDefault="0026713C" w:rsidP="003C0860">
            <w:pPr>
              <w:autoSpaceDE w:val="0"/>
              <w:autoSpaceDN w:val="0"/>
              <w:adjustRightInd w:val="0"/>
              <w:jc w:val="left"/>
              <w:rPr>
                <w:sz w:val="18"/>
                <w:szCs w:val="18"/>
                <w:highlight w:val="magenta"/>
                <w:lang w:eastAsia="en-US"/>
              </w:rPr>
            </w:pPr>
          </w:p>
          <w:p w14:paraId="04CD120B" w14:textId="77777777" w:rsidR="0026713C" w:rsidRPr="0026713C" w:rsidRDefault="0026713C" w:rsidP="003C0860">
            <w:pPr>
              <w:jc w:val="left"/>
              <w:rPr>
                <w:sz w:val="18"/>
                <w:szCs w:val="18"/>
                <w:lang w:eastAsia="en-US"/>
              </w:rPr>
            </w:pPr>
            <w:r w:rsidRPr="0026713C">
              <w:rPr>
                <w:sz w:val="18"/>
                <w:szCs w:val="18"/>
                <w:lang w:eastAsia="en-US"/>
              </w:rPr>
              <w:t>Rosenlund Contractors Pty Ltd</w:t>
            </w:r>
          </w:p>
          <w:p w14:paraId="4A39EA71" w14:textId="77777777" w:rsidR="0026713C" w:rsidRPr="0026713C" w:rsidRDefault="0026713C" w:rsidP="003C0860">
            <w:pPr>
              <w:jc w:val="left"/>
              <w:rPr>
                <w:i/>
                <w:iCs/>
                <w:sz w:val="18"/>
                <w:szCs w:val="18"/>
                <w:lang w:eastAsia="en-US"/>
              </w:rPr>
            </w:pPr>
            <w:r w:rsidRPr="0026713C">
              <w:rPr>
                <w:sz w:val="18"/>
                <w:szCs w:val="18"/>
                <w:lang w:eastAsia="en-US"/>
              </w:rPr>
              <w:t>Achieved VFM of 10.52</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2AE3BE9A" w14:textId="77777777" w:rsidR="0026713C" w:rsidRPr="0026713C" w:rsidRDefault="0026713C" w:rsidP="003C0860">
            <w:pPr>
              <w:jc w:val="right"/>
              <w:rPr>
                <w:color w:val="000000"/>
                <w:sz w:val="18"/>
                <w:szCs w:val="18"/>
                <w:lang w:eastAsia="en-US"/>
              </w:rPr>
            </w:pPr>
          </w:p>
          <w:p w14:paraId="7E13F3B5" w14:textId="77777777" w:rsidR="0026713C" w:rsidRPr="0026713C" w:rsidRDefault="0026713C" w:rsidP="003C0860">
            <w:pPr>
              <w:jc w:val="right"/>
              <w:rPr>
                <w:color w:val="000000"/>
                <w:sz w:val="18"/>
                <w:szCs w:val="18"/>
                <w:lang w:eastAsia="en-US"/>
              </w:rPr>
            </w:pPr>
          </w:p>
          <w:p w14:paraId="5E7957D2" w14:textId="77777777" w:rsidR="0026713C" w:rsidRPr="0026713C" w:rsidRDefault="0026713C" w:rsidP="003C0860">
            <w:pPr>
              <w:jc w:val="right"/>
              <w:rPr>
                <w:color w:val="000000"/>
                <w:sz w:val="18"/>
                <w:szCs w:val="18"/>
                <w:lang w:eastAsia="en-US"/>
              </w:rPr>
            </w:pPr>
            <w:r w:rsidRPr="0026713C">
              <w:rPr>
                <w:color w:val="000000"/>
                <w:sz w:val="18"/>
                <w:szCs w:val="18"/>
                <w:lang w:eastAsia="en-US"/>
              </w:rPr>
              <w:t>$548,115</w:t>
            </w:r>
          </w:p>
          <w:p w14:paraId="702AF0DF" w14:textId="77777777" w:rsidR="0026713C" w:rsidRPr="0026713C" w:rsidRDefault="0026713C" w:rsidP="003C0860">
            <w:pPr>
              <w:jc w:val="right"/>
              <w:rPr>
                <w:color w:val="000000"/>
                <w:sz w:val="18"/>
                <w:szCs w:val="18"/>
                <w:lang w:eastAsia="en-US"/>
              </w:rPr>
            </w:pPr>
          </w:p>
          <w:p w14:paraId="3A679632" w14:textId="77777777" w:rsidR="0026713C" w:rsidRPr="0026713C" w:rsidRDefault="0026713C" w:rsidP="003C0860">
            <w:pPr>
              <w:jc w:val="right"/>
              <w:rPr>
                <w:color w:val="000000"/>
                <w:sz w:val="18"/>
                <w:szCs w:val="18"/>
                <w:lang w:eastAsia="en-US"/>
              </w:rPr>
            </w:pPr>
          </w:p>
          <w:p w14:paraId="32F9C751" w14:textId="77777777" w:rsidR="0026713C" w:rsidRPr="0026713C" w:rsidRDefault="0026713C" w:rsidP="003C0860">
            <w:pPr>
              <w:jc w:val="right"/>
              <w:rPr>
                <w:color w:val="000000"/>
                <w:sz w:val="18"/>
                <w:szCs w:val="18"/>
                <w:lang w:eastAsia="en-US"/>
              </w:rPr>
            </w:pPr>
          </w:p>
          <w:p w14:paraId="33604F62" w14:textId="77777777" w:rsidR="0026713C" w:rsidRPr="0026713C" w:rsidRDefault="0026713C" w:rsidP="003C0860">
            <w:pPr>
              <w:jc w:val="right"/>
              <w:rPr>
                <w:color w:val="000000"/>
                <w:sz w:val="18"/>
                <w:szCs w:val="18"/>
                <w:lang w:eastAsia="en-US"/>
              </w:rPr>
            </w:pPr>
            <w:r w:rsidRPr="0026713C">
              <w:rPr>
                <w:color w:val="000000"/>
                <w:sz w:val="18"/>
                <w:szCs w:val="18"/>
                <w:lang w:eastAsia="en-US"/>
              </w:rPr>
              <w:t>$584,149</w:t>
            </w:r>
          </w:p>
          <w:p w14:paraId="10D23E18" w14:textId="77777777" w:rsidR="0026713C" w:rsidRPr="0026713C" w:rsidRDefault="0026713C" w:rsidP="003C0860">
            <w:pPr>
              <w:jc w:val="right"/>
              <w:rPr>
                <w:color w:val="000000"/>
                <w:sz w:val="18"/>
                <w:szCs w:val="18"/>
                <w:lang w:eastAsia="en-US"/>
              </w:rPr>
            </w:pPr>
          </w:p>
          <w:p w14:paraId="6CA4C9E0" w14:textId="77777777" w:rsidR="0026713C" w:rsidRPr="0026713C" w:rsidRDefault="0026713C" w:rsidP="003C0860">
            <w:pPr>
              <w:jc w:val="right"/>
              <w:rPr>
                <w:color w:val="000000"/>
                <w:sz w:val="18"/>
                <w:szCs w:val="18"/>
                <w:lang w:eastAsia="en-US"/>
              </w:rPr>
            </w:pPr>
          </w:p>
          <w:p w14:paraId="08E18832" w14:textId="77777777" w:rsidR="0026713C" w:rsidRPr="0026713C" w:rsidRDefault="0026713C" w:rsidP="003C0860">
            <w:pPr>
              <w:jc w:val="right"/>
              <w:rPr>
                <w:color w:val="000000"/>
                <w:sz w:val="18"/>
                <w:szCs w:val="18"/>
                <w:lang w:eastAsia="en-US"/>
              </w:rPr>
            </w:pPr>
            <w:r w:rsidRPr="0026713C">
              <w:rPr>
                <w:color w:val="000000"/>
                <w:sz w:val="18"/>
                <w:szCs w:val="18"/>
                <w:lang w:eastAsia="en-US"/>
              </w:rPr>
              <w:t>$641,060</w:t>
            </w:r>
          </w:p>
          <w:p w14:paraId="4F329658" w14:textId="77777777" w:rsidR="0026713C" w:rsidRPr="0026713C" w:rsidRDefault="0026713C" w:rsidP="003C0860">
            <w:pPr>
              <w:jc w:val="right"/>
              <w:rPr>
                <w:color w:val="000000"/>
                <w:sz w:val="18"/>
                <w:szCs w:val="18"/>
                <w:lang w:eastAsia="en-US"/>
              </w:rPr>
            </w:pPr>
          </w:p>
          <w:p w14:paraId="62BE7FF0" w14:textId="77777777" w:rsidR="0026713C" w:rsidRPr="0026713C" w:rsidRDefault="0026713C" w:rsidP="003C0860">
            <w:pPr>
              <w:jc w:val="right"/>
              <w:rPr>
                <w:color w:val="000000"/>
                <w:sz w:val="18"/>
                <w:szCs w:val="18"/>
                <w:lang w:eastAsia="en-US"/>
              </w:rPr>
            </w:pPr>
          </w:p>
          <w:p w14:paraId="413F0F73" w14:textId="77777777" w:rsidR="0026713C" w:rsidRPr="0026713C" w:rsidRDefault="0026713C" w:rsidP="003C0860">
            <w:pPr>
              <w:jc w:val="right"/>
              <w:rPr>
                <w:bCs/>
                <w:sz w:val="18"/>
                <w:szCs w:val="18"/>
              </w:rPr>
            </w:pPr>
            <w:r w:rsidRPr="0026713C">
              <w:rPr>
                <w:color w:val="000000"/>
                <w:sz w:val="18"/>
                <w:szCs w:val="18"/>
                <w:lang w:eastAsia="en-US"/>
              </w:rPr>
              <w:t>$803,365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4092E2" w14:textId="77777777" w:rsidR="0026713C" w:rsidRPr="0026713C" w:rsidRDefault="0026713C" w:rsidP="003C0860">
            <w:pPr>
              <w:jc w:val="left"/>
              <w:rPr>
                <w:b/>
                <w:sz w:val="18"/>
                <w:szCs w:val="18"/>
                <w:lang w:eastAsia="en-US"/>
              </w:rPr>
            </w:pPr>
            <w:r w:rsidRPr="0026713C">
              <w:rPr>
                <w:b/>
                <w:sz w:val="18"/>
                <w:szCs w:val="18"/>
                <w:lang w:eastAsia="en-US"/>
              </w:rPr>
              <w:t>Delegate</w:t>
            </w:r>
          </w:p>
          <w:p w14:paraId="674FB55A" w14:textId="77777777" w:rsidR="0026713C" w:rsidRPr="0026713C" w:rsidRDefault="0026713C" w:rsidP="003C0860">
            <w:pPr>
              <w:jc w:val="left"/>
              <w:rPr>
                <w:bCs/>
                <w:sz w:val="18"/>
                <w:szCs w:val="18"/>
                <w:lang w:eastAsia="en-US"/>
              </w:rPr>
            </w:pPr>
            <w:r w:rsidRPr="0026713C">
              <w:rPr>
                <w:bCs/>
                <w:sz w:val="18"/>
                <w:szCs w:val="18"/>
                <w:lang w:eastAsia="en-US"/>
              </w:rPr>
              <w:t>EGM</w:t>
            </w:r>
          </w:p>
          <w:p w14:paraId="77ED21F2" w14:textId="77777777" w:rsidR="0026713C" w:rsidRPr="0026713C" w:rsidRDefault="0026713C" w:rsidP="003C0860">
            <w:pPr>
              <w:jc w:val="left"/>
              <w:rPr>
                <w:b/>
                <w:sz w:val="18"/>
                <w:szCs w:val="18"/>
                <w:lang w:eastAsia="en-US"/>
              </w:rPr>
            </w:pPr>
            <w:r w:rsidRPr="0026713C">
              <w:rPr>
                <w:b/>
                <w:sz w:val="18"/>
                <w:szCs w:val="18"/>
                <w:lang w:eastAsia="en-US"/>
              </w:rPr>
              <w:t>Approved</w:t>
            </w:r>
          </w:p>
          <w:p w14:paraId="5F3C4277" w14:textId="77777777" w:rsidR="0026713C" w:rsidRPr="0026713C" w:rsidRDefault="0026713C" w:rsidP="003C0860">
            <w:pPr>
              <w:jc w:val="left"/>
              <w:rPr>
                <w:bCs/>
                <w:sz w:val="18"/>
                <w:szCs w:val="18"/>
                <w:lang w:eastAsia="en-US"/>
              </w:rPr>
            </w:pPr>
            <w:r w:rsidRPr="0026713C">
              <w:rPr>
                <w:bCs/>
                <w:sz w:val="18"/>
                <w:szCs w:val="18"/>
                <w:lang w:eastAsia="en-US"/>
              </w:rPr>
              <w:t>17.07.2023</w:t>
            </w:r>
          </w:p>
          <w:p w14:paraId="25CEAB52" w14:textId="77777777" w:rsidR="0026713C" w:rsidRPr="0026713C" w:rsidRDefault="0026713C" w:rsidP="003C0860">
            <w:pPr>
              <w:jc w:val="left"/>
              <w:rPr>
                <w:b/>
                <w:sz w:val="18"/>
                <w:szCs w:val="18"/>
                <w:lang w:eastAsia="en-US"/>
              </w:rPr>
            </w:pPr>
            <w:r w:rsidRPr="0026713C">
              <w:rPr>
                <w:b/>
                <w:sz w:val="18"/>
                <w:szCs w:val="18"/>
                <w:lang w:eastAsia="en-US"/>
              </w:rPr>
              <w:t>Start</w:t>
            </w:r>
          </w:p>
          <w:p w14:paraId="048F2556" w14:textId="77777777" w:rsidR="0026713C" w:rsidRPr="0026713C" w:rsidRDefault="0026713C" w:rsidP="003C0860">
            <w:pPr>
              <w:jc w:val="left"/>
              <w:rPr>
                <w:bCs/>
                <w:sz w:val="18"/>
                <w:szCs w:val="18"/>
                <w:lang w:eastAsia="en-US"/>
              </w:rPr>
            </w:pPr>
            <w:r w:rsidRPr="0026713C">
              <w:rPr>
                <w:bCs/>
                <w:sz w:val="18"/>
                <w:szCs w:val="18"/>
                <w:lang w:eastAsia="en-US"/>
              </w:rPr>
              <w:t>21.07.2023</w:t>
            </w:r>
          </w:p>
          <w:p w14:paraId="0297FEBB" w14:textId="77777777" w:rsidR="0026713C" w:rsidRPr="0026713C" w:rsidRDefault="0026713C" w:rsidP="003C0860">
            <w:pPr>
              <w:jc w:val="left"/>
              <w:rPr>
                <w:b/>
                <w:sz w:val="18"/>
                <w:szCs w:val="18"/>
                <w:lang w:eastAsia="en-US"/>
              </w:rPr>
            </w:pPr>
            <w:r w:rsidRPr="0026713C">
              <w:rPr>
                <w:b/>
                <w:sz w:val="18"/>
                <w:szCs w:val="18"/>
                <w:lang w:eastAsia="en-US"/>
              </w:rPr>
              <w:t>Term</w:t>
            </w:r>
          </w:p>
          <w:p w14:paraId="1C13FF0A" w14:textId="77777777" w:rsidR="0026713C" w:rsidRPr="0026713C" w:rsidRDefault="0026713C" w:rsidP="003C0860">
            <w:pPr>
              <w:jc w:val="left"/>
              <w:rPr>
                <w:bCs/>
                <w:sz w:val="18"/>
                <w:szCs w:val="18"/>
                <w:lang w:eastAsia="en-US"/>
              </w:rPr>
            </w:pPr>
            <w:r w:rsidRPr="0026713C">
              <w:rPr>
                <w:bCs/>
                <w:sz w:val="18"/>
                <w:szCs w:val="18"/>
                <w:lang w:eastAsia="en-US"/>
              </w:rPr>
              <w:t>14 weeks</w:t>
            </w:r>
          </w:p>
        </w:tc>
      </w:tr>
      <w:tr w:rsidR="0026713C" w:rsidRPr="0026713C" w14:paraId="649B27EF" w14:textId="77777777" w:rsidTr="0026713C">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1A0FA0DE" w14:textId="77777777" w:rsidR="0026713C" w:rsidRPr="0026713C" w:rsidRDefault="0026713C" w:rsidP="003C0860">
            <w:pPr>
              <w:jc w:val="left"/>
              <w:rPr>
                <w:b/>
                <w:snapToGrid w:val="0"/>
                <w:sz w:val="18"/>
                <w:szCs w:val="18"/>
              </w:rPr>
            </w:pPr>
            <w:r w:rsidRPr="0026713C">
              <w:rPr>
                <w:b/>
                <w:sz w:val="18"/>
                <w:szCs w:val="18"/>
                <w:lang w:eastAsia="en-US"/>
              </w:rPr>
              <w:t>CITY ADMINISTRATION AND GOVERNANCE</w:t>
            </w:r>
          </w:p>
        </w:tc>
      </w:tr>
      <w:tr w:rsidR="0026713C" w:rsidRPr="0026713C" w14:paraId="7D4CC3F5" w14:textId="77777777" w:rsidTr="0026713C">
        <w:tc>
          <w:tcPr>
            <w:tcW w:w="3686" w:type="dxa"/>
            <w:tcBorders>
              <w:top w:val="single" w:sz="4" w:space="0" w:color="auto"/>
              <w:left w:val="single" w:sz="4" w:space="0" w:color="auto"/>
              <w:bottom w:val="single" w:sz="4" w:space="0" w:color="auto"/>
              <w:right w:val="single" w:sz="4" w:space="0" w:color="auto"/>
            </w:tcBorders>
            <w:shd w:val="clear" w:color="auto" w:fill="auto"/>
          </w:tcPr>
          <w:p w14:paraId="2F57DA03" w14:textId="77777777" w:rsidR="0026713C" w:rsidRPr="0026713C" w:rsidRDefault="0026713C" w:rsidP="003C0860">
            <w:pPr>
              <w:jc w:val="left"/>
              <w:rPr>
                <w:sz w:val="18"/>
                <w:szCs w:val="18"/>
                <w:lang w:eastAsia="en-US"/>
              </w:rPr>
            </w:pPr>
            <w:r w:rsidRPr="0026713C">
              <w:rPr>
                <w:sz w:val="18"/>
                <w:szCs w:val="18"/>
                <w:lang w:eastAsia="en-US"/>
              </w:rPr>
              <w:t>Nil</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585364ED" w14:textId="77777777" w:rsidR="0026713C" w:rsidRPr="0026713C" w:rsidRDefault="0026713C" w:rsidP="003C0860">
            <w:pPr>
              <w:jc w:val="right"/>
              <w:rPr>
                <w:b/>
                <w:bCs/>
                <w:snapToGrid w:val="0"/>
                <w:sz w:val="18"/>
                <w:szCs w:val="18"/>
                <w:lang w:eastAsia="en-US"/>
              </w:rPr>
            </w:pP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1253CF03" w14:textId="77777777" w:rsidR="0026713C" w:rsidRPr="0026713C" w:rsidRDefault="0026713C" w:rsidP="003C0860">
            <w:pPr>
              <w:jc w:val="left"/>
              <w:rPr>
                <w:sz w:val="18"/>
                <w:szCs w:val="18"/>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43963AF" w14:textId="77777777" w:rsidR="0026713C" w:rsidRPr="0026713C" w:rsidRDefault="0026713C" w:rsidP="003C0860">
            <w:pPr>
              <w:jc w:val="right"/>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B1EFE4" w14:textId="77777777" w:rsidR="0026713C" w:rsidRPr="0026713C" w:rsidRDefault="0026713C" w:rsidP="003C0860">
            <w:pPr>
              <w:jc w:val="left"/>
              <w:rPr>
                <w:b/>
                <w:sz w:val="18"/>
                <w:szCs w:val="18"/>
                <w:lang w:eastAsia="en-US"/>
              </w:rPr>
            </w:pPr>
          </w:p>
        </w:tc>
      </w:tr>
      <w:tr w:rsidR="0026713C" w:rsidRPr="0026713C" w14:paraId="67A157F7" w14:textId="77777777" w:rsidTr="0026713C">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05068ECF" w14:textId="77777777" w:rsidR="0026713C" w:rsidRPr="0026713C" w:rsidRDefault="0026713C" w:rsidP="003C0860">
            <w:pPr>
              <w:jc w:val="left"/>
              <w:rPr>
                <w:b/>
                <w:sz w:val="18"/>
                <w:szCs w:val="18"/>
              </w:rPr>
            </w:pPr>
            <w:r w:rsidRPr="0026713C">
              <w:rPr>
                <w:b/>
                <w:sz w:val="18"/>
                <w:szCs w:val="18"/>
                <w:lang w:eastAsia="en-US"/>
              </w:rPr>
              <w:t>CITY PLANNING AND SUSTAINABILITY</w:t>
            </w:r>
          </w:p>
        </w:tc>
      </w:tr>
      <w:tr w:rsidR="0026713C" w:rsidRPr="0026713C" w14:paraId="34713A2A" w14:textId="77777777" w:rsidTr="0026713C">
        <w:tc>
          <w:tcPr>
            <w:tcW w:w="3686" w:type="dxa"/>
            <w:tcBorders>
              <w:top w:val="single" w:sz="4" w:space="0" w:color="auto"/>
              <w:left w:val="single" w:sz="4" w:space="0" w:color="auto"/>
              <w:bottom w:val="single" w:sz="4" w:space="0" w:color="auto"/>
              <w:right w:val="single" w:sz="4" w:space="0" w:color="auto"/>
            </w:tcBorders>
            <w:shd w:val="clear" w:color="auto" w:fill="auto"/>
          </w:tcPr>
          <w:p w14:paraId="33B8847C" w14:textId="77777777" w:rsidR="0026713C" w:rsidRPr="0026713C" w:rsidRDefault="0026713C" w:rsidP="003C0860">
            <w:pPr>
              <w:jc w:val="left"/>
              <w:rPr>
                <w:bCs/>
                <w:sz w:val="18"/>
                <w:szCs w:val="18"/>
                <w:lang w:eastAsia="en-US"/>
              </w:rPr>
            </w:pPr>
            <w:r w:rsidRPr="0026713C">
              <w:rPr>
                <w:bCs/>
                <w:sz w:val="18"/>
                <w:szCs w:val="18"/>
                <w:lang w:eastAsia="en-US"/>
              </w:rPr>
              <w:t>Nil</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8BF5626" w14:textId="77777777" w:rsidR="0026713C" w:rsidRPr="0026713C" w:rsidRDefault="0026713C" w:rsidP="003C0860">
            <w:pPr>
              <w:jc w:val="right"/>
              <w:rPr>
                <w:bCs/>
                <w:sz w:val="18"/>
                <w:szCs w:val="18"/>
                <w:lang w:eastAsia="en-US"/>
              </w:rPr>
            </w:pP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6F58C61F" w14:textId="77777777" w:rsidR="0026713C" w:rsidRPr="0026713C" w:rsidRDefault="0026713C" w:rsidP="003C0860">
            <w:pPr>
              <w:jc w:val="left"/>
              <w:rPr>
                <w:bCs/>
                <w:sz w:val="18"/>
                <w:szCs w:val="18"/>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BB576B1" w14:textId="77777777" w:rsidR="0026713C" w:rsidRPr="0026713C" w:rsidRDefault="0026713C" w:rsidP="003C0860">
            <w:pPr>
              <w:jc w:val="right"/>
              <w:rPr>
                <w:bCs/>
                <w:sz w:val="18"/>
                <w:szCs w:val="18"/>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B973FA4" w14:textId="77777777" w:rsidR="0026713C" w:rsidRPr="0026713C" w:rsidRDefault="0026713C" w:rsidP="003C0860">
            <w:pPr>
              <w:jc w:val="left"/>
              <w:rPr>
                <w:bCs/>
                <w:sz w:val="18"/>
                <w:szCs w:val="18"/>
                <w:lang w:eastAsia="en-US"/>
              </w:rPr>
            </w:pPr>
          </w:p>
        </w:tc>
      </w:tr>
      <w:tr w:rsidR="0026713C" w:rsidRPr="0026713C" w14:paraId="524FD65C" w14:textId="77777777" w:rsidTr="0026713C">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76D130F3" w14:textId="77777777" w:rsidR="0026713C" w:rsidRPr="0026713C" w:rsidRDefault="0026713C" w:rsidP="003C0860">
            <w:pPr>
              <w:jc w:val="left"/>
              <w:rPr>
                <w:b/>
                <w:sz w:val="18"/>
                <w:szCs w:val="18"/>
              </w:rPr>
            </w:pPr>
            <w:r w:rsidRPr="0026713C">
              <w:rPr>
                <w:b/>
                <w:sz w:val="18"/>
                <w:szCs w:val="18"/>
                <w:lang w:eastAsia="en-US"/>
              </w:rPr>
              <w:t>LIFESTYLE AND COMMUNITY SERVICES</w:t>
            </w:r>
          </w:p>
        </w:tc>
      </w:tr>
      <w:tr w:rsidR="0026713C" w:rsidRPr="0026713C" w14:paraId="52F9E60B" w14:textId="77777777" w:rsidTr="0026713C">
        <w:tc>
          <w:tcPr>
            <w:tcW w:w="3686" w:type="dxa"/>
            <w:tcBorders>
              <w:top w:val="single" w:sz="4" w:space="0" w:color="auto"/>
              <w:left w:val="single" w:sz="4" w:space="0" w:color="auto"/>
              <w:bottom w:val="single" w:sz="4" w:space="0" w:color="auto"/>
              <w:right w:val="single" w:sz="4" w:space="0" w:color="auto"/>
            </w:tcBorders>
            <w:shd w:val="clear" w:color="auto" w:fill="auto"/>
          </w:tcPr>
          <w:p w14:paraId="5BDF5978" w14:textId="77777777" w:rsidR="0026713C" w:rsidRPr="0026713C" w:rsidRDefault="0026713C" w:rsidP="003C0860">
            <w:pPr>
              <w:jc w:val="left"/>
              <w:rPr>
                <w:b/>
                <w:sz w:val="18"/>
                <w:szCs w:val="18"/>
                <w:lang w:eastAsia="en-US"/>
              </w:rPr>
            </w:pPr>
            <w:r w:rsidRPr="0026713C">
              <w:rPr>
                <w:b/>
                <w:sz w:val="18"/>
                <w:szCs w:val="18"/>
                <w:lang w:eastAsia="en-US"/>
              </w:rPr>
              <w:t>9. Contract No. 512119</w:t>
            </w:r>
          </w:p>
          <w:p w14:paraId="22782677" w14:textId="77777777" w:rsidR="0026713C" w:rsidRPr="0026713C" w:rsidRDefault="0026713C" w:rsidP="003C0860">
            <w:pPr>
              <w:jc w:val="left"/>
              <w:rPr>
                <w:b/>
                <w:sz w:val="18"/>
                <w:szCs w:val="18"/>
                <w:lang w:eastAsia="en-US"/>
              </w:rPr>
            </w:pPr>
          </w:p>
          <w:p w14:paraId="76685CD9" w14:textId="77777777" w:rsidR="0026713C" w:rsidRPr="0026713C" w:rsidRDefault="0026713C" w:rsidP="003C0860">
            <w:pPr>
              <w:jc w:val="left"/>
              <w:rPr>
                <w:b/>
                <w:bCs/>
                <w:sz w:val="18"/>
                <w:szCs w:val="18"/>
                <w:lang w:eastAsia="en-US"/>
              </w:rPr>
            </w:pPr>
            <w:r w:rsidRPr="0026713C">
              <w:rPr>
                <w:b/>
                <w:bCs/>
                <w:sz w:val="18"/>
                <w:szCs w:val="18"/>
                <w:lang w:eastAsia="en-US"/>
              </w:rPr>
              <w:t>UNSIGHTLY PROPERTY CLEAN UP</w:t>
            </w:r>
          </w:p>
          <w:p w14:paraId="1CBEE4D3" w14:textId="77777777" w:rsidR="0026713C" w:rsidRPr="0026713C" w:rsidRDefault="0026713C" w:rsidP="003C0860">
            <w:pPr>
              <w:jc w:val="left"/>
              <w:rPr>
                <w:b/>
                <w:sz w:val="18"/>
                <w:szCs w:val="18"/>
                <w:lang w:eastAsia="en-US"/>
              </w:rPr>
            </w:pPr>
          </w:p>
          <w:p w14:paraId="625D2D05" w14:textId="77777777" w:rsidR="0026713C" w:rsidRPr="0026713C" w:rsidRDefault="0026713C" w:rsidP="003C0860">
            <w:pPr>
              <w:jc w:val="left"/>
              <w:rPr>
                <w:b/>
                <w:sz w:val="18"/>
                <w:szCs w:val="18"/>
                <w:lang w:eastAsia="en-US"/>
              </w:rPr>
            </w:pPr>
            <w:r w:rsidRPr="0026713C">
              <w:rPr>
                <w:b/>
                <w:sz w:val="18"/>
                <w:szCs w:val="18"/>
                <w:lang w:eastAsia="en-US"/>
              </w:rPr>
              <w:t>REMONDIS Australia Pty Ltd – $11,610</w:t>
            </w:r>
          </w:p>
          <w:p w14:paraId="2B9505C4" w14:textId="77777777" w:rsidR="0026713C" w:rsidRPr="0026713C" w:rsidRDefault="0026713C" w:rsidP="003C0860">
            <w:pPr>
              <w:jc w:val="left"/>
              <w:rPr>
                <w:bCs/>
                <w:sz w:val="18"/>
                <w:szCs w:val="18"/>
                <w:lang w:eastAsia="en-US"/>
              </w:rPr>
            </w:pPr>
            <w:r w:rsidRPr="0026713C">
              <w:rPr>
                <w:bCs/>
                <w:sz w:val="18"/>
                <w:szCs w:val="18"/>
                <w:lang w:eastAsia="en-US"/>
              </w:rPr>
              <w:t>Achieved the highest VFM of 71.49</w:t>
            </w:r>
          </w:p>
          <w:p w14:paraId="0F0AE7BA" w14:textId="77777777" w:rsidR="0026713C" w:rsidRPr="0026713C" w:rsidRDefault="0026713C" w:rsidP="003C0860">
            <w:pPr>
              <w:jc w:val="left"/>
              <w:rPr>
                <w:b/>
                <w:sz w:val="18"/>
                <w:szCs w:val="18"/>
                <w:lang w:eastAsia="en-US"/>
              </w:rPr>
            </w:pPr>
          </w:p>
          <w:p w14:paraId="306894E7" w14:textId="77777777" w:rsidR="0026713C" w:rsidRPr="0026713C" w:rsidRDefault="0026713C" w:rsidP="003C0860">
            <w:pPr>
              <w:jc w:val="left"/>
              <w:rPr>
                <w:b/>
                <w:sz w:val="18"/>
                <w:szCs w:val="18"/>
                <w:lang w:eastAsia="en-US"/>
              </w:rPr>
            </w:pPr>
            <w:r w:rsidRPr="0026713C">
              <w:rPr>
                <w:b/>
                <w:sz w:val="18"/>
                <w:szCs w:val="18"/>
                <w:lang w:eastAsia="en-US"/>
              </w:rPr>
              <w:t>Tuff Yards Pty Ltd – $8,550</w:t>
            </w:r>
          </w:p>
          <w:p w14:paraId="37251C96" w14:textId="77777777" w:rsidR="0026713C" w:rsidRPr="0026713C" w:rsidRDefault="0026713C" w:rsidP="003C0860">
            <w:pPr>
              <w:jc w:val="left"/>
              <w:rPr>
                <w:bCs/>
                <w:sz w:val="18"/>
                <w:szCs w:val="18"/>
                <w:lang w:eastAsia="en-US"/>
              </w:rPr>
            </w:pPr>
            <w:r w:rsidRPr="0026713C">
              <w:rPr>
                <w:bCs/>
                <w:sz w:val="18"/>
                <w:szCs w:val="18"/>
                <w:lang w:eastAsia="en-US"/>
              </w:rPr>
              <w:t>Achieved VFM of 67.84</w:t>
            </w:r>
          </w:p>
          <w:p w14:paraId="25C688F3" w14:textId="77777777" w:rsidR="0026713C" w:rsidRPr="0026713C" w:rsidRDefault="0026713C" w:rsidP="003C0860">
            <w:pPr>
              <w:jc w:val="left"/>
              <w:rPr>
                <w:b/>
                <w:sz w:val="18"/>
                <w:szCs w:val="18"/>
                <w:lang w:eastAsia="en-US"/>
              </w:rPr>
            </w:pPr>
          </w:p>
          <w:p w14:paraId="4C809FAE" w14:textId="77777777" w:rsidR="0026713C" w:rsidRPr="0026713C" w:rsidRDefault="0026713C" w:rsidP="003C0860">
            <w:pPr>
              <w:jc w:val="left"/>
              <w:rPr>
                <w:bCs/>
                <w:sz w:val="18"/>
                <w:szCs w:val="18"/>
                <w:lang w:eastAsia="en-US"/>
              </w:rPr>
            </w:pPr>
            <w:r w:rsidRPr="0026713C">
              <w:rPr>
                <w:b/>
                <w:sz w:val="18"/>
                <w:szCs w:val="18"/>
                <w:lang w:eastAsia="en-US"/>
              </w:rPr>
              <w:t>Harvent Pty Ltd – $13,050</w:t>
            </w:r>
          </w:p>
          <w:p w14:paraId="7D7AA209" w14:textId="77777777" w:rsidR="0026713C" w:rsidRPr="0026713C" w:rsidRDefault="0026713C" w:rsidP="003C0860">
            <w:pPr>
              <w:jc w:val="left"/>
              <w:rPr>
                <w:bCs/>
                <w:sz w:val="18"/>
                <w:szCs w:val="18"/>
                <w:lang w:eastAsia="en-US"/>
              </w:rPr>
            </w:pPr>
            <w:r w:rsidRPr="0026713C">
              <w:rPr>
                <w:bCs/>
                <w:sz w:val="18"/>
                <w:szCs w:val="18"/>
                <w:lang w:eastAsia="en-US"/>
              </w:rPr>
              <w:t>Achieved VFM of 61.30</w:t>
            </w:r>
          </w:p>
          <w:p w14:paraId="64A72C94" w14:textId="77777777" w:rsidR="0026713C" w:rsidRPr="0026713C" w:rsidRDefault="0026713C" w:rsidP="003C0860">
            <w:pPr>
              <w:jc w:val="left"/>
              <w:rPr>
                <w:bCs/>
                <w:sz w:val="18"/>
                <w:szCs w:val="18"/>
                <w:lang w:eastAsia="en-US"/>
              </w:rPr>
            </w:pPr>
          </w:p>
          <w:p w14:paraId="7C660699" w14:textId="77777777" w:rsidR="0026713C" w:rsidRPr="0026713C" w:rsidRDefault="0026713C" w:rsidP="003C0860">
            <w:pPr>
              <w:jc w:val="left"/>
              <w:rPr>
                <w:bCs/>
                <w:sz w:val="18"/>
                <w:szCs w:val="18"/>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1181DCE" w14:textId="77777777" w:rsidR="0026713C" w:rsidRPr="0026713C" w:rsidRDefault="0026713C" w:rsidP="003C0860">
            <w:pPr>
              <w:jc w:val="left"/>
              <w:rPr>
                <w:snapToGrid w:val="0"/>
                <w:sz w:val="18"/>
                <w:szCs w:val="18"/>
                <w:lang w:eastAsia="en-US"/>
              </w:rPr>
            </w:pPr>
            <w:r w:rsidRPr="0026713C">
              <w:rPr>
                <w:snapToGrid w:val="0"/>
                <w:sz w:val="18"/>
                <w:szCs w:val="18"/>
                <w:lang w:eastAsia="en-US"/>
              </w:rPr>
              <w:t>CPA (Panel Arrangement)</w:t>
            </w:r>
          </w:p>
          <w:p w14:paraId="453C5C59" w14:textId="77777777" w:rsidR="0026713C" w:rsidRPr="0026713C" w:rsidRDefault="0026713C" w:rsidP="003C0860">
            <w:pPr>
              <w:jc w:val="left"/>
              <w:rPr>
                <w:snapToGrid w:val="0"/>
                <w:sz w:val="18"/>
                <w:szCs w:val="18"/>
                <w:lang w:eastAsia="en-US"/>
              </w:rPr>
            </w:pPr>
          </w:p>
          <w:p w14:paraId="37AFAD8E" w14:textId="77777777" w:rsidR="0026713C" w:rsidRPr="0026713C" w:rsidRDefault="0026713C" w:rsidP="003C0860">
            <w:pPr>
              <w:jc w:val="left"/>
              <w:rPr>
                <w:snapToGrid w:val="0"/>
                <w:sz w:val="18"/>
                <w:szCs w:val="18"/>
                <w:lang w:eastAsia="en-US"/>
              </w:rPr>
            </w:pPr>
            <w:r w:rsidRPr="0026713C">
              <w:rPr>
                <w:snapToGrid w:val="0"/>
                <w:sz w:val="18"/>
                <w:szCs w:val="18"/>
                <w:lang w:eastAsia="en-US"/>
              </w:rPr>
              <w:t>Schedule of rates</w:t>
            </w:r>
          </w:p>
          <w:p w14:paraId="69A1F7A7" w14:textId="77777777" w:rsidR="0026713C" w:rsidRPr="0026713C" w:rsidRDefault="0026713C" w:rsidP="003C0860">
            <w:pPr>
              <w:jc w:val="right"/>
              <w:rPr>
                <w:b/>
                <w:bCs/>
                <w:snapToGrid w:val="0"/>
                <w:sz w:val="18"/>
                <w:szCs w:val="18"/>
                <w:lang w:eastAsia="en-US"/>
              </w:rPr>
            </w:pPr>
          </w:p>
          <w:p w14:paraId="05A69E0F" w14:textId="77777777" w:rsidR="0026713C" w:rsidRPr="0026713C" w:rsidRDefault="0026713C" w:rsidP="003C0860">
            <w:pPr>
              <w:jc w:val="right"/>
              <w:rPr>
                <w:b/>
                <w:sz w:val="18"/>
                <w:szCs w:val="18"/>
                <w:lang w:eastAsia="en-US"/>
              </w:rPr>
            </w:pPr>
            <w:r w:rsidRPr="0026713C">
              <w:rPr>
                <w:b/>
                <w:bCs/>
                <w:snapToGrid w:val="0"/>
                <w:sz w:val="18"/>
                <w:szCs w:val="18"/>
                <w:lang w:eastAsia="en-US"/>
              </w:rPr>
              <w:t>$1,100,000</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640A5780"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 xml:space="preserve">Offers not </w:t>
            </w:r>
            <w:proofErr w:type="gramStart"/>
            <w:r w:rsidRPr="0026713C">
              <w:rPr>
                <w:bCs/>
                <w:i/>
                <w:iCs/>
                <w:sz w:val="18"/>
                <w:szCs w:val="18"/>
                <w:u w:val="single"/>
                <w:lang w:eastAsia="en-US"/>
              </w:rPr>
              <w:t>recommended</w:t>
            </w:r>
            <w:proofErr w:type="gramEnd"/>
          </w:p>
          <w:p w14:paraId="7BCBB039" w14:textId="77777777" w:rsidR="0026713C" w:rsidRPr="0026713C" w:rsidRDefault="0026713C" w:rsidP="003C0860">
            <w:pPr>
              <w:jc w:val="left"/>
              <w:rPr>
                <w:bCs/>
                <w:sz w:val="18"/>
                <w:szCs w:val="18"/>
                <w:lang w:eastAsia="en-US"/>
              </w:rPr>
            </w:pPr>
          </w:p>
          <w:p w14:paraId="50347C08" w14:textId="77777777" w:rsidR="0026713C" w:rsidRPr="0026713C" w:rsidRDefault="0026713C" w:rsidP="003C0860">
            <w:pPr>
              <w:jc w:val="left"/>
              <w:rPr>
                <w:bCs/>
                <w:sz w:val="18"/>
                <w:szCs w:val="18"/>
                <w:lang w:eastAsia="en-US"/>
              </w:rPr>
            </w:pPr>
            <w:r w:rsidRPr="0026713C">
              <w:rPr>
                <w:bCs/>
                <w:sz w:val="18"/>
                <w:szCs w:val="18"/>
                <w:lang w:eastAsia="en-US"/>
              </w:rPr>
              <w:t>Building Solutions Brisbane Pty Ltd</w:t>
            </w:r>
          </w:p>
          <w:p w14:paraId="08872C88" w14:textId="77777777" w:rsidR="0026713C" w:rsidRPr="0026713C" w:rsidRDefault="0026713C" w:rsidP="003C0860">
            <w:pPr>
              <w:jc w:val="left"/>
              <w:rPr>
                <w:bCs/>
                <w:sz w:val="18"/>
                <w:szCs w:val="18"/>
                <w:lang w:eastAsia="en-US"/>
              </w:rPr>
            </w:pPr>
            <w:r w:rsidRPr="0026713C">
              <w:rPr>
                <w:bCs/>
                <w:sz w:val="18"/>
                <w:szCs w:val="18"/>
                <w:lang w:eastAsia="en-US"/>
              </w:rPr>
              <w:t>Achieved VFM of 30.22</w:t>
            </w:r>
          </w:p>
          <w:p w14:paraId="44C406EB" w14:textId="77777777" w:rsidR="0026713C" w:rsidRPr="0026713C" w:rsidRDefault="0026713C" w:rsidP="003C0860">
            <w:pPr>
              <w:jc w:val="left"/>
              <w:rPr>
                <w:bCs/>
                <w:sz w:val="18"/>
                <w:szCs w:val="18"/>
                <w:lang w:eastAsia="en-US"/>
              </w:rPr>
            </w:pPr>
          </w:p>
          <w:p w14:paraId="2F4A30FA" w14:textId="77777777" w:rsidR="0026713C" w:rsidRPr="0026713C" w:rsidRDefault="0026713C" w:rsidP="003C0860">
            <w:pPr>
              <w:jc w:val="left"/>
              <w:rPr>
                <w:bCs/>
                <w:sz w:val="18"/>
                <w:szCs w:val="18"/>
                <w:lang w:eastAsia="en-US"/>
              </w:rPr>
            </w:pPr>
            <w:r w:rsidRPr="0026713C">
              <w:rPr>
                <w:bCs/>
                <w:sz w:val="18"/>
                <w:szCs w:val="18"/>
                <w:lang w:eastAsia="en-US"/>
              </w:rPr>
              <w:t>Snowy Maintenance Solutions Pty Ltd</w:t>
            </w:r>
          </w:p>
          <w:p w14:paraId="4C45A4DC" w14:textId="77777777" w:rsidR="0026713C" w:rsidRPr="0026713C" w:rsidRDefault="0026713C" w:rsidP="003C0860">
            <w:pPr>
              <w:jc w:val="left"/>
              <w:rPr>
                <w:bCs/>
                <w:sz w:val="18"/>
                <w:szCs w:val="18"/>
                <w:lang w:eastAsia="en-US"/>
              </w:rPr>
            </w:pPr>
            <w:r w:rsidRPr="0026713C">
              <w:rPr>
                <w:bCs/>
                <w:sz w:val="18"/>
                <w:szCs w:val="18"/>
                <w:lang w:eastAsia="en-US"/>
              </w:rPr>
              <w:t>Achieved VFM of 28.67</w:t>
            </w:r>
          </w:p>
          <w:p w14:paraId="26D2750C" w14:textId="77777777" w:rsidR="0026713C" w:rsidRPr="0026713C" w:rsidRDefault="0026713C" w:rsidP="003C0860">
            <w:pPr>
              <w:jc w:val="left"/>
              <w:rPr>
                <w:bCs/>
                <w:sz w:val="18"/>
                <w:szCs w:val="18"/>
                <w:lang w:eastAsia="en-US"/>
              </w:rPr>
            </w:pPr>
          </w:p>
          <w:p w14:paraId="72E12120" w14:textId="77777777" w:rsidR="0026713C" w:rsidRPr="0026713C" w:rsidRDefault="0026713C" w:rsidP="003C0860">
            <w:pPr>
              <w:jc w:val="left"/>
              <w:rPr>
                <w:bCs/>
                <w:sz w:val="18"/>
                <w:szCs w:val="18"/>
                <w:lang w:eastAsia="en-US"/>
              </w:rPr>
            </w:pPr>
            <w:r w:rsidRPr="0026713C">
              <w:rPr>
                <w:bCs/>
                <w:sz w:val="18"/>
                <w:szCs w:val="18"/>
                <w:lang w:eastAsia="en-US"/>
              </w:rPr>
              <w:t xml:space="preserve">Probuild Industries Australia Pty Ltd* </w:t>
            </w:r>
          </w:p>
          <w:p w14:paraId="41C0CBAD" w14:textId="77777777" w:rsidR="0026713C" w:rsidRPr="0026713C" w:rsidRDefault="0026713C" w:rsidP="003C0860">
            <w:pPr>
              <w:jc w:val="left"/>
              <w:rPr>
                <w:bCs/>
                <w:sz w:val="18"/>
                <w:szCs w:val="18"/>
                <w:lang w:eastAsia="en-US"/>
              </w:rPr>
            </w:pPr>
          </w:p>
          <w:p w14:paraId="1C5279DA" w14:textId="77777777" w:rsidR="0026713C" w:rsidRPr="0026713C" w:rsidRDefault="0026713C" w:rsidP="003C0860">
            <w:pPr>
              <w:jc w:val="left"/>
              <w:rPr>
                <w:bCs/>
                <w:sz w:val="18"/>
                <w:szCs w:val="18"/>
                <w:lang w:eastAsia="en-US"/>
              </w:rPr>
            </w:pPr>
            <w:r w:rsidRPr="0026713C">
              <w:rPr>
                <w:bCs/>
                <w:sz w:val="18"/>
                <w:szCs w:val="18"/>
                <w:lang w:eastAsia="en-US"/>
              </w:rPr>
              <w:t>Toby Poole trading as Tak Contracting Services*</w:t>
            </w:r>
          </w:p>
          <w:p w14:paraId="2319570B" w14:textId="77777777" w:rsidR="0026713C" w:rsidRPr="0026713C" w:rsidRDefault="0026713C" w:rsidP="003C0860">
            <w:pPr>
              <w:jc w:val="left"/>
              <w:rPr>
                <w:bCs/>
                <w:sz w:val="18"/>
                <w:szCs w:val="18"/>
                <w:lang w:eastAsia="en-US"/>
              </w:rPr>
            </w:pPr>
          </w:p>
          <w:p w14:paraId="1E2D1957" w14:textId="77777777" w:rsidR="0026713C" w:rsidRPr="0026713C" w:rsidRDefault="0026713C" w:rsidP="003C0860">
            <w:pPr>
              <w:jc w:val="left"/>
              <w:rPr>
                <w:bCs/>
                <w:sz w:val="18"/>
                <w:szCs w:val="18"/>
                <w:lang w:eastAsia="en-US"/>
              </w:rPr>
            </w:pPr>
            <w:r w:rsidRPr="0026713C">
              <w:rPr>
                <w:bCs/>
                <w:i/>
                <w:iCs/>
                <w:sz w:val="18"/>
                <w:szCs w:val="18"/>
                <w:lang w:eastAsia="en-US"/>
              </w:rPr>
              <w:lastRenderedPageBreak/>
              <w:t>*VFM not calculated as tenderer did not demonstrate capability or capacity to deliver the service.</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4331D800" w14:textId="77777777" w:rsidR="0026713C" w:rsidRPr="0026713C" w:rsidRDefault="0026713C" w:rsidP="003C0860">
            <w:pPr>
              <w:jc w:val="right"/>
              <w:rPr>
                <w:color w:val="000000"/>
                <w:sz w:val="18"/>
                <w:szCs w:val="18"/>
                <w:lang w:eastAsia="en-US"/>
              </w:rPr>
            </w:pPr>
          </w:p>
          <w:p w14:paraId="6A385715" w14:textId="77777777" w:rsidR="0026713C" w:rsidRPr="0026713C" w:rsidRDefault="0026713C" w:rsidP="003C0860">
            <w:pPr>
              <w:jc w:val="right"/>
              <w:rPr>
                <w:color w:val="000000"/>
                <w:sz w:val="18"/>
                <w:szCs w:val="18"/>
                <w:lang w:eastAsia="en-US"/>
              </w:rPr>
            </w:pPr>
          </w:p>
          <w:p w14:paraId="0E71ADBA" w14:textId="77777777" w:rsidR="0026713C" w:rsidRPr="0026713C" w:rsidRDefault="0026713C" w:rsidP="003C0860">
            <w:pPr>
              <w:jc w:val="right"/>
              <w:rPr>
                <w:color w:val="000000"/>
                <w:sz w:val="18"/>
                <w:szCs w:val="18"/>
                <w:lang w:eastAsia="en-US"/>
              </w:rPr>
            </w:pPr>
            <w:r w:rsidRPr="0026713C">
              <w:rPr>
                <w:color w:val="000000"/>
                <w:sz w:val="18"/>
                <w:szCs w:val="18"/>
                <w:lang w:eastAsia="en-US"/>
              </w:rPr>
              <w:t>$22,500</w:t>
            </w:r>
          </w:p>
          <w:p w14:paraId="3A227E08" w14:textId="77777777" w:rsidR="0026713C" w:rsidRPr="0026713C" w:rsidRDefault="0026713C" w:rsidP="003C0860">
            <w:pPr>
              <w:jc w:val="right"/>
              <w:rPr>
                <w:color w:val="000000"/>
                <w:sz w:val="18"/>
                <w:szCs w:val="18"/>
                <w:lang w:eastAsia="en-US"/>
              </w:rPr>
            </w:pPr>
          </w:p>
          <w:p w14:paraId="5849BAFE" w14:textId="77777777" w:rsidR="0026713C" w:rsidRPr="0026713C" w:rsidRDefault="0026713C" w:rsidP="003C0860">
            <w:pPr>
              <w:jc w:val="right"/>
              <w:rPr>
                <w:color w:val="000000"/>
                <w:sz w:val="18"/>
                <w:szCs w:val="18"/>
                <w:lang w:eastAsia="en-US"/>
              </w:rPr>
            </w:pPr>
          </w:p>
          <w:p w14:paraId="1F97840F" w14:textId="77777777" w:rsidR="0026713C" w:rsidRPr="0026713C" w:rsidRDefault="0026713C" w:rsidP="003C0860">
            <w:pPr>
              <w:jc w:val="right"/>
              <w:rPr>
                <w:color w:val="000000"/>
                <w:sz w:val="18"/>
                <w:szCs w:val="18"/>
                <w:lang w:eastAsia="en-US"/>
              </w:rPr>
            </w:pPr>
            <w:r w:rsidRPr="0026713C">
              <w:rPr>
                <w:color w:val="000000"/>
                <w:sz w:val="18"/>
                <w:szCs w:val="18"/>
                <w:lang w:eastAsia="en-US"/>
              </w:rPr>
              <w:t>$15,000</w:t>
            </w:r>
          </w:p>
          <w:p w14:paraId="12B1E880" w14:textId="77777777" w:rsidR="0026713C" w:rsidRPr="0026713C" w:rsidRDefault="0026713C" w:rsidP="003C0860">
            <w:pPr>
              <w:jc w:val="right"/>
              <w:rPr>
                <w:color w:val="000000"/>
                <w:sz w:val="18"/>
                <w:szCs w:val="18"/>
                <w:lang w:eastAsia="en-US"/>
              </w:rPr>
            </w:pPr>
          </w:p>
          <w:p w14:paraId="4E31410E" w14:textId="77777777" w:rsidR="0026713C" w:rsidRPr="0026713C" w:rsidRDefault="0026713C" w:rsidP="003C0860">
            <w:pPr>
              <w:jc w:val="right"/>
              <w:rPr>
                <w:color w:val="000000"/>
                <w:sz w:val="18"/>
                <w:szCs w:val="18"/>
                <w:lang w:eastAsia="en-US"/>
              </w:rPr>
            </w:pPr>
          </w:p>
          <w:p w14:paraId="529985A9" w14:textId="77777777" w:rsidR="0026713C" w:rsidRPr="0026713C" w:rsidRDefault="0026713C" w:rsidP="003C0860">
            <w:pPr>
              <w:jc w:val="right"/>
              <w:rPr>
                <w:color w:val="000000"/>
                <w:sz w:val="18"/>
                <w:szCs w:val="18"/>
                <w:lang w:eastAsia="en-US"/>
              </w:rPr>
            </w:pPr>
            <w:r w:rsidRPr="0026713C">
              <w:rPr>
                <w:color w:val="000000"/>
                <w:sz w:val="18"/>
                <w:szCs w:val="18"/>
                <w:lang w:eastAsia="en-US"/>
              </w:rPr>
              <w:t>N/A*</w:t>
            </w:r>
          </w:p>
          <w:p w14:paraId="66A97A7C" w14:textId="77777777" w:rsidR="0026713C" w:rsidRPr="0026713C" w:rsidRDefault="0026713C" w:rsidP="003C0860">
            <w:pPr>
              <w:jc w:val="right"/>
              <w:rPr>
                <w:color w:val="000000"/>
                <w:sz w:val="18"/>
                <w:szCs w:val="18"/>
                <w:lang w:eastAsia="en-US"/>
              </w:rPr>
            </w:pPr>
          </w:p>
          <w:p w14:paraId="0ECCDBF0" w14:textId="77777777" w:rsidR="0026713C" w:rsidRPr="0026713C" w:rsidRDefault="0026713C" w:rsidP="003C0860">
            <w:pPr>
              <w:jc w:val="right"/>
              <w:rPr>
                <w:bCs/>
                <w:sz w:val="18"/>
                <w:szCs w:val="18"/>
                <w:lang w:eastAsia="en-US"/>
              </w:rPr>
            </w:pPr>
            <w:r w:rsidRPr="0026713C">
              <w:rPr>
                <w:color w:val="000000"/>
                <w:sz w:val="18"/>
                <w:szCs w:val="18"/>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1E4773" w14:textId="77777777" w:rsidR="0026713C" w:rsidRPr="0026713C" w:rsidRDefault="0026713C" w:rsidP="003C0860">
            <w:pPr>
              <w:jc w:val="left"/>
              <w:rPr>
                <w:b/>
                <w:sz w:val="18"/>
                <w:szCs w:val="18"/>
                <w:lang w:eastAsia="en-US"/>
              </w:rPr>
            </w:pPr>
            <w:r w:rsidRPr="0026713C">
              <w:rPr>
                <w:b/>
                <w:sz w:val="18"/>
                <w:szCs w:val="18"/>
                <w:lang w:eastAsia="en-US"/>
              </w:rPr>
              <w:t>Delegate</w:t>
            </w:r>
          </w:p>
          <w:p w14:paraId="78A7E8A1" w14:textId="77777777" w:rsidR="0026713C" w:rsidRPr="0026713C" w:rsidRDefault="0026713C" w:rsidP="003C0860">
            <w:pPr>
              <w:jc w:val="left"/>
              <w:rPr>
                <w:bCs/>
                <w:sz w:val="18"/>
                <w:szCs w:val="18"/>
                <w:lang w:eastAsia="en-US"/>
              </w:rPr>
            </w:pPr>
            <w:r w:rsidRPr="0026713C">
              <w:rPr>
                <w:bCs/>
                <w:sz w:val="18"/>
                <w:szCs w:val="18"/>
                <w:lang w:eastAsia="en-US"/>
              </w:rPr>
              <w:t>CPO</w:t>
            </w:r>
          </w:p>
          <w:p w14:paraId="5C94713B" w14:textId="77777777" w:rsidR="0026713C" w:rsidRPr="0026713C" w:rsidRDefault="0026713C" w:rsidP="003C0860">
            <w:pPr>
              <w:jc w:val="left"/>
              <w:rPr>
                <w:b/>
                <w:sz w:val="18"/>
                <w:szCs w:val="18"/>
                <w:lang w:eastAsia="en-US"/>
              </w:rPr>
            </w:pPr>
            <w:r w:rsidRPr="0026713C">
              <w:rPr>
                <w:b/>
                <w:sz w:val="18"/>
                <w:szCs w:val="18"/>
                <w:lang w:eastAsia="en-US"/>
              </w:rPr>
              <w:t>Approved</w:t>
            </w:r>
          </w:p>
          <w:p w14:paraId="45C8D14E" w14:textId="77777777" w:rsidR="0026713C" w:rsidRPr="0026713C" w:rsidRDefault="0026713C" w:rsidP="003C0860">
            <w:pPr>
              <w:jc w:val="left"/>
              <w:rPr>
                <w:bCs/>
                <w:sz w:val="18"/>
                <w:szCs w:val="18"/>
                <w:lang w:eastAsia="en-US"/>
              </w:rPr>
            </w:pPr>
            <w:r w:rsidRPr="0026713C">
              <w:rPr>
                <w:bCs/>
                <w:sz w:val="18"/>
                <w:szCs w:val="18"/>
                <w:lang w:eastAsia="en-US"/>
              </w:rPr>
              <w:t>12.07.2023</w:t>
            </w:r>
          </w:p>
          <w:p w14:paraId="44127441" w14:textId="77777777" w:rsidR="0026713C" w:rsidRPr="0026713C" w:rsidRDefault="0026713C" w:rsidP="003C0860">
            <w:pPr>
              <w:jc w:val="left"/>
              <w:rPr>
                <w:b/>
                <w:sz w:val="18"/>
                <w:szCs w:val="18"/>
                <w:lang w:eastAsia="en-US"/>
              </w:rPr>
            </w:pPr>
            <w:r w:rsidRPr="0026713C">
              <w:rPr>
                <w:b/>
                <w:sz w:val="18"/>
                <w:szCs w:val="18"/>
                <w:lang w:eastAsia="en-US"/>
              </w:rPr>
              <w:t>Start</w:t>
            </w:r>
          </w:p>
          <w:p w14:paraId="1302B011" w14:textId="77777777" w:rsidR="0026713C" w:rsidRPr="0026713C" w:rsidRDefault="0026713C" w:rsidP="003C0860">
            <w:pPr>
              <w:jc w:val="left"/>
              <w:rPr>
                <w:bCs/>
                <w:sz w:val="18"/>
                <w:szCs w:val="18"/>
                <w:lang w:eastAsia="en-US"/>
              </w:rPr>
            </w:pPr>
            <w:r w:rsidRPr="0026713C">
              <w:rPr>
                <w:bCs/>
                <w:sz w:val="18"/>
                <w:szCs w:val="18"/>
                <w:lang w:eastAsia="en-US"/>
              </w:rPr>
              <w:t>14.07.2023</w:t>
            </w:r>
          </w:p>
          <w:p w14:paraId="69293678" w14:textId="77777777" w:rsidR="0026713C" w:rsidRPr="0026713C" w:rsidRDefault="0026713C" w:rsidP="003C0860">
            <w:pPr>
              <w:jc w:val="left"/>
              <w:rPr>
                <w:b/>
                <w:sz w:val="18"/>
                <w:szCs w:val="18"/>
                <w:lang w:eastAsia="en-US"/>
              </w:rPr>
            </w:pPr>
            <w:r w:rsidRPr="0026713C">
              <w:rPr>
                <w:b/>
                <w:sz w:val="18"/>
                <w:szCs w:val="18"/>
                <w:lang w:eastAsia="en-US"/>
              </w:rPr>
              <w:t>Term</w:t>
            </w:r>
          </w:p>
          <w:p w14:paraId="6D1B7F92" w14:textId="77777777" w:rsidR="0026713C" w:rsidRPr="0026713C" w:rsidRDefault="0026713C" w:rsidP="003C0860">
            <w:pPr>
              <w:jc w:val="left"/>
              <w:rPr>
                <w:bCs/>
                <w:sz w:val="18"/>
                <w:szCs w:val="18"/>
                <w:lang w:eastAsia="en-US"/>
              </w:rPr>
            </w:pPr>
            <w:r w:rsidRPr="0026713C">
              <w:rPr>
                <w:bCs/>
                <w:sz w:val="18"/>
                <w:szCs w:val="18"/>
                <w:lang w:eastAsia="en-US"/>
              </w:rPr>
              <w:t>Initial term of 3 years with a maximum term of 7 years.</w:t>
            </w:r>
          </w:p>
        </w:tc>
      </w:tr>
      <w:tr w:rsidR="0026713C" w:rsidRPr="0026713C" w14:paraId="58ACF59D" w14:textId="77777777" w:rsidTr="0026713C">
        <w:trPr>
          <w:trHeight w:val="70"/>
        </w:trPr>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57FB2450" w14:textId="77777777" w:rsidR="0026713C" w:rsidRPr="0026713C" w:rsidRDefault="0026713C" w:rsidP="003C0860">
            <w:pPr>
              <w:jc w:val="left"/>
              <w:rPr>
                <w:b/>
                <w:sz w:val="18"/>
                <w:szCs w:val="18"/>
              </w:rPr>
            </w:pPr>
            <w:r w:rsidRPr="0026713C">
              <w:rPr>
                <w:b/>
                <w:sz w:val="18"/>
                <w:szCs w:val="18"/>
                <w:lang w:eastAsia="en-US"/>
              </w:rPr>
              <w:t>ORGANISATIONAL SERVICES</w:t>
            </w:r>
          </w:p>
        </w:tc>
      </w:tr>
      <w:tr w:rsidR="0026713C" w:rsidRPr="0026713C" w14:paraId="621DEEEA" w14:textId="77777777" w:rsidTr="0026713C">
        <w:tc>
          <w:tcPr>
            <w:tcW w:w="3686" w:type="dxa"/>
            <w:tcBorders>
              <w:top w:val="single" w:sz="4" w:space="0" w:color="auto"/>
              <w:left w:val="single" w:sz="4" w:space="0" w:color="auto"/>
              <w:bottom w:val="single" w:sz="4" w:space="0" w:color="auto"/>
              <w:right w:val="single" w:sz="4" w:space="0" w:color="auto"/>
            </w:tcBorders>
            <w:shd w:val="clear" w:color="auto" w:fill="auto"/>
          </w:tcPr>
          <w:p w14:paraId="7E577F18" w14:textId="77777777" w:rsidR="0026713C" w:rsidRPr="0026713C" w:rsidRDefault="0026713C" w:rsidP="003C0860">
            <w:pPr>
              <w:jc w:val="left"/>
              <w:rPr>
                <w:b/>
                <w:bCs/>
                <w:sz w:val="18"/>
                <w:szCs w:val="18"/>
                <w:lang w:eastAsia="en-US"/>
              </w:rPr>
            </w:pPr>
            <w:r w:rsidRPr="0026713C">
              <w:rPr>
                <w:b/>
                <w:sz w:val="18"/>
                <w:szCs w:val="18"/>
                <w:lang w:eastAsia="en-US"/>
              </w:rPr>
              <w:t xml:space="preserve">10. Contract No. </w:t>
            </w:r>
            <w:r w:rsidRPr="0026713C">
              <w:rPr>
                <w:b/>
                <w:bCs/>
                <w:sz w:val="18"/>
                <w:szCs w:val="18"/>
                <w:lang w:eastAsia="en-US"/>
              </w:rPr>
              <w:t>511621</w:t>
            </w:r>
          </w:p>
          <w:p w14:paraId="7DB3AD9B" w14:textId="77777777" w:rsidR="0026713C" w:rsidRPr="0026713C" w:rsidRDefault="0026713C" w:rsidP="003C0860">
            <w:pPr>
              <w:jc w:val="left"/>
              <w:rPr>
                <w:b/>
                <w:bCs/>
                <w:sz w:val="18"/>
                <w:szCs w:val="18"/>
                <w:lang w:eastAsia="en-US"/>
              </w:rPr>
            </w:pPr>
          </w:p>
          <w:p w14:paraId="7118171B" w14:textId="77777777" w:rsidR="0026713C" w:rsidRPr="0026713C" w:rsidRDefault="0026713C" w:rsidP="003C0860">
            <w:pPr>
              <w:jc w:val="left"/>
              <w:rPr>
                <w:b/>
                <w:bCs/>
                <w:sz w:val="18"/>
                <w:szCs w:val="18"/>
                <w:lang w:eastAsia="en-US"/>
              </w:rPr>
            </w:pPr>
            <w:r w:rsidRPr="0026713C">
              <w:rPr>
                <w:b/>
                <w:bCs/>
                <w:sz w:val="18"/>
                <w:szCs w:val="18"/>
                <w:lang w:eastAsia="en-US"/>
              </w:rPr>
              <w:t>PROVISION OF MANAGED AND ON</w:t>
            </w:r>
            <w:r w:rsidRPr="0026713C">
              <w:rPr>
                <w:b/>
                <w:bCs/>
                <w:sz w:val="18"/>
                <w:szCs w:val="18"/>
                <w:lang w:eastAsia="en-US"/>
              </w:rPr>
              <w:noBreakHyphen/>
              <w:t>DEMAND ICT SERVICES</w:t>
            </w:r>
          </w:p>
          <w:p w14:paraId="443B5421" w14:textId="77777777" w:rsidR="0026713C" w:rsidRPr="0026713C" w:rsidRDefault="0026713C" w:rsidP="003C0860">
            <w:pPr>
              <w:jc w:val="left"/>
              <w:rPr>
                <w:b/>
                <w:sz w:val="18"/>
                <w:szCs w:val="18"/>
                <w:lang w:eastAsia="en-US"/>
              </w:rPr>
            </w:pPr>
          </w:p>
          <w:p w14:paraId="3317506E" w14:textId="77777777" w:rsidR="0026713C" w:rsidRPr="0026713C" w:rsidRDefault="0026713C" w:rsidP="003C0860">
            <w:pPr>
              <w:jc w:val="left"/>
              <w:rPr>
                <w:b/>
                <w:sz w:val="18"/>
                <w:szCs w:val="18"/>
                <w:u w:val="single"/>
                <w:lang w:eastAsia="en-US"/>
              </w:rPr>
            </w:pPr>
            <w:r w:rsidRPr="0026713C">
              <w:rPr>
                <w:b/>
                <w:sz w:val="18"/>
                <w:szCs w:val="18"/>
                <w:u w:val="single"/>
                <w:lang w:eastAsia="en-US"/>
              </w:rPr>
              <w:t>Application Services</w:t>
            </w:r>
          </w:p>
          <w:p w14:paraId="207548A8" w14:textId="77777777" w:rsidR="0026713C" w:rsidRPr="0026713C" w:rsidRDefault="0026713C" w:rsidP="003C0860">
            <w:pPr>
              <w:jc w:val="left"/>
              <w:rPr>
                <w:b/>
                <w:sz w:val="18"/>
                <w:szCs w:val="18"/>
                <w:lang w:eastAsia="en-US"/>
              </w:rPr>
            </w:pPr>
          </w:p>
          <w:p w14:paraId="4E710D74" w14:textId="77777777" w:rsidR="0026713C" w:rsidRPr="0026713C" w:rsidRDefault="0026713C" w:rsidP="003C0860">
            <w:pPr>
              <w:jc w:val="left"/>
              <w:rPr>
                <w:b/>
                <w:sz w:val="18"/>
                <w:szCs w:val="18"/>
                <w:lang w:eastAsia="en-US"/>
              </w:rPr>
            </w:pPr>
            <w:r w:rsidRPr="0026713C">
              <w:rPr>
                <w:b/>
                <w:sz w:val="18"/>
                <w:szCs w:val="18"/>
                <w:lang w:eastAsia="en-US"/>
              </w:rPr>
              <w:t>HCL Australia Services Pty. Limited and HCL Technologies Limited – $14,239,440</w:t>
            </w:r>
          </w:p>
          <w:p w14:paraId="621DEC5C" w14:textId="77777777" w:rsidR="0026713C" w:rsidRPr="0026713C" w:rsidRDefault="0026713C" w:rsidP="003C0860">
            <w:pPr>
              <w:jc w:val="left"/>
              <w:rPr>
                <w:bCs/>
                <w:sz w:val="18"/>
                <w:szCs w:val="18"/>
                <w:lang w:eastAsia="en-US"/>
              </w:rPr>
            </w:pPr>
            <w:r w:rsidRPr="0026713C">
              <w:rPr>
                <w:bCs/>
                <w:sz w:val="18"/>
                <w:szCs w:val="18"/>
                <w:lang w:eastAsia="en-US"/>
              </w:rPr>
              <w:t>Achieved the highest VFM of 48.65</w:t>
            </w:r>
          </w:p>
          <w:p w14:paraId="310181BB" w14:textId="77777777" w:rsidR="0026713C" w:rsidRPr="0026713C" w:rsidRDefault="0026713C" w:rsidP="003C0860">
            <w:pPr>
              <w:jc w:val="left"/>
              <w:rPr>
                <w:bCs/>
                <w:sz w:val="18"/>
                <w:szCs w:val="18"/>
                <w:lang w:eastAsia="en-US"/>
              </w:rPr>
            </w:pPr>
          </w:p>
          <w:p w14:paraId="21DAA386" w14:textId="77777777" w:rsidR="0026713C" w:rsidRPr="0026713C" w:rsidRDefault="0026713C" w:rsidP="003C0860">
            <w:pPr>
              <w:jc w:val="left"/>
              <w:rPr>
                <w:bCs/>
                <w:sz w:val="18"/>
                <w:szCs w:val="18"/>
                <w:lang w:eastAsia="en-US"/>
              </w:rPr>
            </w:pPr>
          </w:p>
          <w:p w14:paraId="5BC0152F" w14:textId="77777777" w:rsidR="0026713C" w:rsidRPr="0026713C" w:rsidRDefault="0026713C" w:rsidP="003C0860">
            <w:pPr>
              <w:jc w:val="left"/>
              <w:rPr>
                <w:bCs/>
                <w:sz w:val="18"/>
                <w:szCs w:val="18"/>
                <w:lang w:eastAsia="en-US"/>
              </w:rPr>
            </w:pPr>
          </w:p>
          <w:p w14:paraId="72F98D2E" w14:textId="77777777" w:rsidR="0026713C" w:rsidRPr="0026713C" w:rsidRDefault="0026713C" w:rsidP="003C0860">
            <w:pPr>
              <w:jc w:val="left"/>
              <w:rPr>
                <w:bCs/>
                <w:sz w:val="18"/>
                <w:szCs w:val="18"/>
                <w:lang w:eastAsia="en-US"/>
              </w:rPr>
            </w:pPr>
          </w:p>
          <w:p w14:paraId="6AAA0722" w14:textId="77777777" w:rsidR="0026713C" w:rsidRPr="0026713C" w:rsidRDefault="0026713C" w:rsidP="003C0860">
            <w:pPr>
              <w:jc w:val="left"/>
              <w:rPr>
                <w:bCs/>
                <w:sz w:val="18"/>
                <w:szCs w:val="18"/>
                <w:lang w:eastAsia="en-US"/>
              </w:rPr>
            </w:pPr>
          </w:p>
          <w:p w14:paraId="17E09313" w14:textId="77777777" w:rsidR="0026713C" w:rsidRPr="0026713C" w:rsidRDefault="0026713C" w:rsidP="003C0860">
            <w:pPr>
              <w:jc w:val="left"/>
              <w:rPr>
                <w:bCs/>
                <w:sz w:val="18"/>
                <w:szCs w:val="18"/>
                <w:lang w:eastAsia="en-US"/>
              </w:rPr>
            </w:pPr>
          </w:p>
          <w:p w14:paraId="1D76ECB6" w14:textId="77777777" w:rsidR="0026713C" w:rsidRPr="0026713C" w:rsidRDefault="0026713C" w:rsidP="003C0860">
            <w:pPr>
              <w:jc w:val="left"/>
              <w:rPr>
                <w:bCs/>
                <w:sz w:val="18"/>
                <w:szCs w:val="18"/>
                <w:lang w:eastAsia="en-US"/>
              </w:rPr>
            </w:pPr>
          </w:p>
          <w:p w14:paraId="7663CD6B" w14:textId="77777777" w:rsidR="0026713C" w:rsidRPr="0026713C" w:rsidRDefault="0026713C" w:rsidP="003C0860">
            <w:pPr>
              <w:jc w:val="left"/>
              <w:rPr>
                <w:bCs/>
                <w:sz w:val="18"/>
                <w:szCs w:val="18"/>
                <w:lang w:eastAsia="en-US"/>
              </w:rPr>
            </w:pPr>
          </w:p>
          <w:p w14:paraId="6DCC70C3" w14:textId="77777777" w:rsidR="0026713C" w:rsidRPr="0026713C" w:rsidRDefault="0026713C" w:rsidP="003C0860">
            <w:pPr>
              <w:jc w:val="left"/>
              <w:rPr>
                <w:b/>
                <w:sz w:val="18"/>
                <w:szCs w:val="18"/>
                <w:u w:val="single"/>
                <w:lang w:eastAsia="en-US"/>
              </w:rPr>
            </w:pPr>
            <w:r w:rsidRPr="0026713C">
              <w:rPr>
                <w:b/>
                <w:sz w:val="18"/>
                <w:szCs w:val="18"/>
                <w:u w:val="single"/>
                <w:lang w:eastAsia="en-US"/>
              </w:rPr>
              <w:t>Enterprise Services</w:t>
            </w:r>
          </w:p>
          <w:p w14:paraId="570EE273" w14:textId="77777777" w:rsidR="0026713C" w:rsidRPr="0026713C" w:rsidRDefault="0026713C" w:rsidP="003C0860">
            <w:pPr>
              <w:jc w:val="left"/>
              <w:rPr>
                <w:b/>
                <w:sz w:val="18"/>
                <w:szCs w:val="18"/>
                <w:lang w:eastAsia="en-US"/>
              </w:rPr>
            </w:pPr>
          </w:p>
          <w:p w14:paraId="7112281F" w14:textId="77777777" w:rsidR="0026713C" w:rsidRPr="0026713C" w:rsidRDefault="0026713C" w:rsidP="003C0860">
            <w:pPr>
              <w:jc w:val="left"/>
              <w:rPr>
                <w:b/>
                <w:sz w:val="18"/>
                <w:szCs w:val="18"/>
                <w:lang w:eastAsia="en-US"/>
              </w:rPr>
            </w:pPr>
            <w:r w:rsidRPr="0026713C">
              <w:rPr>
                <w:b/>
                <w:sz w:val="18"/>
                <w:szCs w:val="18"/>
                <w:lang w:eastAsia="en-US"/>
              </w:rPr>
              <w:t>HCL Australia Services Pty. Limited and HCL Technologies Limited – $22,741,812</w:t>
            </w:r>
          </w:p>
          <w:p w14:paraId="609A1F00" w14:textId="77777777" w:rsidR="0026713C" w:rsidRPr="0026713C" w:rsidRDefault="0026713C" w:rsidP="003C0860">
            <w:pPr>
              <w:jc w:val="left"/>
              <w:rPr>
                <w:bCs/>
                <w:sz w:val="18"/>
                <w:szCs w:val="18"/>
                <w:lang w:eastAsia="en-US"/>
              </w:rPr>
            </w:pPr>
            <w:r w:rsidRPr="0026713C">
              <w:rPr>
                <w:bCs/>
                <w:sz w:val="18"/>
                <w:szCs w:val="18"/>
                <w:lang w:eastAsia="en-US"/>
              </w:rPr>
              <w:t>Achieved VFM of 27.26</w:t>
            </w:r>
          </w:p>
          <w:p w14:paraId="13A43904" w14:textId="77777777" w:rsidR="0026713C" w:rsidRPr="0026713C" w:rsidRDefault="0026713C" w:rsidP="003C0860">
            <w:pPr>
              <w:jc w:val="left"/>
              <w:rPr>
                <w:b/>
                <w:sz w:val="18"/>
                <w:szCs w:val="18"/>
                <w:lang w:eastAsia="en-US"/>
              </w:rPr>
            </w:pPr>
          </w:p>
          <w:p w14:paraId="1E2C0527" w14:textId="77777777" w:rsidR="0026713C" w:rsidRPr="0026713C" w:rsidRDefault="0026713C" w:rsidP="003C0860">
            <w:pPr>
              <w:jc w:val="left"/>
              <w:rPr>
                <w:b/>
                <w:sz w:val="18"/>
                <w:szCs w:val="18"/>
                <w:lang w:eastAsia="en-US"/>
              </w:rPr>
            </w:pPr>
          </w:p>
          <w:p w14:paraId="19CE7393" w14:textId="77777777" w:rsidR="0026713C" w:rsidRPr="0026713C" w:rsidRDefault="0026713C" w:rsidP="003C0860">
            <w:pPr>
              <w:jc w:val="left"/>
              <w:rPr>
                <w:b/>
                <w:sz w:val="18"/>
                <w:szCs w:val="18"/>
                <w:lang w:eastAsia="en-US"/>
              </w:rPr>
            </w:pPr>
          </w:p>
          <w:p w14:paraId="2034900B" w14:textId="77777777" w:rsidR="0026713C" w:rsidRPr="0026713C" w:rsidRDefault="0026713C" w:rsidP="003C0860">
            <w:pPr>
              <w:jc w:val="left"/>
              <w:rPr>
                <w:b/>
                <w:sz w:val="18"/>
                <w:szCs w:val="18"/>
                <w:lang w:eastAsia="en-US"/>
              </w:rPr>
            </w:pPr>
          </w:p>
          <w:p w14:paraId="1B86ADF8" w14:textId="77777777" w:rsidR="0026713C" w:rsidRPr="0026713C" w:rsidRDefault="0026713C" w:rsidP="003C0860">
            <w:pPr>
              <w:jc w:val="left"/>
              <w:rPr>
                <w:b/>
                <w:sz w:val="18"/>
                <w:szCs w:val="18"/>
                <w:lang w:eastAsia="en-US"/>
              </w:rPr>
            </w:pPr>
          </w:p>
          <w:p w14:paraId="18CCD0DF" w14:textId="77777777" w:rsidR="0026713C" w:rsidRPr="0026713C" w:rsidRDefault="0026713C" w:rsidP="003C0860">
            <w:pPr>
              <w:jc w:val="left"/>
              <w:rPr>
                <w:b/>
                <w:sz w:val="18"/>
                <w:szCs w:val="18"/>
                <w:u w:val="single"/>
                <w:lang w:eastAsia="en-US"/>
              </w:rPr>
            </w:pPr>
            <w:r w:rsidRPr="0026713C">
              <w:rPr>
                <w:b/>
                <w:sz w:val="18"/>
                <w:szCs w:val="18"/>
                <w:u w:val="single"/>
                <w:lang w:eastAsia="en-US"/>
              </w:rPr>
              <w:t>Server Management</w:t>
            </w:r>
          </w:p>
          <w:p w14:paraId="0475C352" w14:textId="77777777" w:rsidR="0026713C" w:rsidRPr="0026713C" w:rsidRDefault="0026713C" w:rsidP="003C0860">
            <w:pPr>
              <w:jc w:val="left"/>
              <w:rPr>
                <w:b/>
                <w:sz w:val="18"/>
                <w:szCs w:val="18"/>
                <w:lang w:eastAsia="en-US"/>
              </w:rPr>
            </w:pPr>
          </w:p>
          <w:p w14:paraId="34D2DF21" w14:textId="77777777" w:rsidR="0026713C" w:rsidRPr="0026713C" w:rsidRDefault="0026713C" w:rsidP="003C0860">
            <w:pPr>
              <w:jc w:val="left"/>
              <w:rPr>
                <w:b/>
                <w:sz w:val="18"/>
                <w:szCs w:val="18"/>
                <w:lang w:eastAsia="en-US"/>
              </w:rPr>
            </w:pPr>
            <w:r w:rsidRPr="0026713C">
              <w:rPr>
                <w:b/>
                <w:sz w:val="18"/>
                <w:szCs w:val="18"/>
                <w:lang w:eastAsia="en-US"/>
              </w:rPr>
              <w:t>HCL Australia Services Pty. Limited and HCL Technologies Limited – $12,068,879</w:t>
            </w:r>
          </w:p>
          <w:p w14:paraId="18C6D3A0" w14:textId="77777777" w:rsidR="0026713C" w:rsidRPr="0026713C" w:rsidRDefault="0026713C" w:rsidP="003C0860">
            <w:pPr>
              <w:jc w:val="left"/>
              <w:rPr>
                <w:bCs/>
                <w:sz w:val="18"/>
                <w:szCs w:val="18"/>
                <w:lang w:eastAsia="en-US"/>
              </w:rPr>
            </w:pPr>
            <w:r w:rsidRPr="0026713C">
              <w:rPr>
                <w:bCs/>
                <w:sz w:val="18"/>
                <w:szCs w:val="18"/>
                <w:lang w:eastAsia="en-US"/>
              </w:rPr>
              <w:t>Achieved the highest VFM of 53.03</w:t>
            </w:r>
          </w:p>
          <w:p w14:paraId="1EB1646A" w14:textId="77777777" w:rsidR="0026713C" w:rsidRPr="0026713C" w:rsidRDefault="0026713C" w:rsidP="003C0860">
            <w:pPr>
              <w:jc w:val="left"/>
              <w:rPr>
                <w:bCs/>
                <w:sz w:val="18"/>
                <w:szCs w:val="18"/>
                <w:lang w:eastAsia="en-US"/>
              </w:rPr>
            </w:pPr>
          </w:p>
          <w:p w14:paraId="1665EE55" w14:textId="77777777" w:rsidR="0026713C" w:rsidRPr="0026713C" w:rsidRDefault="0026713C" w:rsidP="003C0860">
            <w:pPr>
              <w:jc w:val="left"/>
              <w:rPr>
                <w:bCs/>
                <w:sz w:val="18"/>
                <w:szCs w:val="18"/>
                <w:lang w:eastAsia="en-US"/>
              </w:rPr>
            </w:pPr>
          </w:p>
          <w:p w14:paraId="5F74F2B7" w14:textId="77777777" w:rsidR="0026713C" w:rsidRPr="0026713C" w:rsidRDefault="0026713C" w:rsidP="003C0860">
            <w:pPr>
              <w:jc w:val="left"/>
              <w:rPr>
                <w:bCs/>
                <w:sz w:val="18"/>
                <w:szCs w:val="18"/>
                <w:lang w:eastAsia="en-US"/>
              </w:rPr>
            </w:pPr>
          </w:p>
          <w:p w14:paraId="24904D65" w14:textId="77777777" w:rsidR="0026713C" w:rsidRPr="0026713C" w:rsidRDefault="0026713C" w:rsidP="003C0860">
            <w:pPr>
              <w:jc w:val="left"/>
              <w:rPr>
                <w:bCs/>
                <w:sz w:val="18"/>
                <w:szCs w:val="18"/>
                <w:lang w:eastAsia="en-US"/>
              </w:rPr>
            </w:pPr>
          </w:p>
          <w:p w14:paraId="4EF5D948" w14:textId="77777777" w:rsidR="0026713C" w:rsidRPr="0026713C" w:rsidRDefault="0026713C" w:rsidP="003C0860">
            <w:pPr>
              <w:jc w:val="left"/>
              <w:rPr>
                <w:bCs/>
                <w:sz w:val="18"/>
                <w:szCs w:val="18"/>
                <w:lang w:eastAsia="en-US"/>
              </w:rPr>
            </w:pPr>
          </w:p>
          <w:p w14:paraId="489D84D5" w14:textId="77777777" w:rsidR="0026713C" w:rsidRPr="0026713C" w:rsidRDefault="0026713C" w:rsidP="003C0860">
            <w:pPr>
              <w:jc w:val="left"/>
              <w:rPr>
                <w:bCs/>
                <w:sz w:val="18"/>
                <w:szCs w:val="18"/>
                <w:lang w:eastAsia="en-US"/>
              </w:rPr>
            </w:pPr>
          </w:p>
          <w:p w14:paraId="5DFDCBE0" w14:textId="77777777" w:rsidR="0026713C" w:rsidRPr="0026713C" w:rsidRDefault="0026713C" w:rsidP="003C0860">
            <w:pPr>
              <w:jc w:val="left"/>
              <w:rPr>
                <w:bCs/>
                <w:sz w:val="18"/>
                <w:szCs w:val="18"/>
                <w:lang w:eastAsia="en-US"/>
              </w:rPr>
            </w:pPr>
          </w:p>
          <w:p w14:paraId="6C832AD0" w14:textId="77777777" w:rsidR="0026713C" w:rsidRPr="0026713C" w:rsidRDefault="0026713C" w:rsidP="003C0860">
            <w:pPr>
              <w:jc w:val="left"/>
              <w:rPr>
                <w:bCs/>
                <w:sz w:val="18"/>
                <w:szCs w:val="18"/>
                <w:lang w:eastAsia="en-US"/>
              </w:rPr>
            </w:pPr>
          </w:p>
          <w:p w14:paraId="7F0E509D" w14:textId="77777777" w:rsidR="0026713C" w:rsidRPr="0026713C" w:rsidRDefault="0026713C" w:rsidP="003C0860">
            <w:pPr>
              <w:jc w:val="left"/>
              <w:rPr>
                <w:bCs/>
                <w:sz w:val="18"/>
                <w:szCs w:val="18"/>
                <w:lang w:eastAsia="en-US"/>
              </w:rPr>
            </w:pPr>
          </w:p>
          <w:p w14:paraId="63379C55" w14:textId="77777777" w:rsidR="0026713C" w:rsidRPr="0026713C" w:rsidRDefault="0026713C" w:rsidP="003C0860">
            <w:pPr>
              <w:jc w:val="left"/>
              <w:rPr>
                <w:bCs/>
                <w:sz w:val="18"/>
                <w:szCs w:val="18"/>
                <w:lang w:eastAsia="en-US"/>
              </w:rPr>
            </w:pPr>
          </w:p>
          <w:p w14:paraId="6775481C" w14:textId="77777777" w:rsidR="0026713C" w:rsidRPr="0026713C" w:rsidRDefault="0026713C" w:rsidP="003C0860">
            <w:pPr>
              <w:jc w:val="left"/>
              <w:rPr>
                <w:b/>
                <w:sz w:val="18"/>
                <w:szCs w:val="18"/>
                <w:u w:val="single"/>
                <w:lang w:eastAsia="en-US"/>
              </w:rPr>
            </w:pPr>
            <w:r w:rsidRPr="0026713C">
              <w:rPr>
                <w:b/>
                <w:sz w:val="18"/>
                <w:szCs w:val="18"/>
                <w:u w:val="single"/>
                <w:lang w:eastAsia="en-US"/>
              </w:rPr>
              <w:t>Storage and Backup Management</w:t>
            </w:r>
          </w:p>
          <w:p w14:paraId="195C5535" w14:textId="77777777" w:rsidR="0026713C" w:rsidRPr="0026713C" w:rsidRDefault="0026713C" w:rsidP="003C0860">
            <w:pPr>
              <w:jc w:val="left"/>
              <w:rPr>
                <w:b/>
                <w:sz w:val="18"/>
                <w:szCs w:val="18"/>
                <w:lang w:eastAsia="en-US"/>
              </w:rPr>
            </w:pPr>
          </w:p>
          <w:p w14:paraId="063D8F79" w14:textId="77777777" w:rsidR="0026713C" w:rsidRPr="0026713C" w:rsidRDefault="0026713C" w:rsidP="003C0860">
            <w:pPr>
              <w:jc w:val="left"/>
              <w:rPr>
                <w:b/>
                <w:sz w:val="18"/>
                <w:szCs w:val="18"/>
                <w:lang w:eastAsia="en-US"/>
              </w:rPr>
            </w:pPr>
            <w:r w:rsidRPr="0026713C">
              <w:rPr>
                <w:b/>
                <w:sz w:val="18"/>
                <w:szCs w:val="18"/>
                <w:lang w:eastAsia="en-US"/>
              </w:rPr>
              <w:t>HCL Australia Services Pty. Limited and HCL Technologies Limited – $4,027,888</w:t>
            </w:r>
          </w:p>
          <w:p w14:paraId="02B5D7CC" w14:textId="77777777" w:rsidR="0026713C" w:rsidRPr="0026713C" w:rsidRDefault="0026713C" w:rsidP="003C0860">
            <w:pPr>
              <w:jc w:val="left"/>
              <w:rPr>
                <w:bCs/>
                <w:sz w:val="18"/>
                <w:szCs w:val="18"/>
                <w:lang w:eastAsia="en-US"/>
              </w:rPr>
            </w:pPr>
            <w:r w:rsidRPr="0026713C">
              <w:rPr>
                <w:bCs/>
                <w:sz w:val="18"/>
                <w:szCs w:val="18"/>
                <w:lang w:eastAsia="en-US"/>
              </w:rPr>
              <w:t>Achieved the highest VFM of 158.89</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524617D" w14:textId="77777777" w:rsidR="0026713C" w:rsidRPr="0026713C" w:rsidRDefault="0026713C" w:rsidP="003C0860">
            <w:pPr>
              <w:jc w:val="left"/>
              <w:rPr>
                <w:rFonts w:eastAsia="Calibri"/>
                <w:bCs/>
                <w:sz w:val="18"/>
                <w:szCs w:val="18"/>
              </w:rPr>
            </w:pPr>
            <w:r w:rsidRPr="0026713C">
              <w:rPr>
                <w:rFonts w:eastAsia="Calibri"/>
                <w:bCs/>
                <w:sz w:val="18"/>
                <w:szCs w:val="18"/>
              </w:rPr>
              <w:t>CPA (Preferred Supplier Arrangement)</w:t>
            </w:r>
          </w:p>
          <w:p w14:paraId="2FBCAA9E" w14:textId="77777777" w:rsidR="0026713C" w:rsidRPr="0026713C" w:rsidRDefault="0026713C" w:rsidP="003C0860">
            <w:pPr>
              <w:jc w:val="left"/>
              <w:rPr>
                <w:snapToGrid w:val="0"/>
                <w:sz w:val="18"/>
                <w:szCs w:val="18"/>
                <w:lang w:eastAsia="en-US"/>
              </w:rPr>
            </w:pPr>
          </w:p>
          <w:p w14:paraId="73EA2E56" w14:textId="77777777" w:rsidR="0026713C" w:rsidRPr="0026713C" w:rsidRDefault="0026713C" w:rsidP="003C0860">
            <w:pPr>
              <w:jc w:val="left"/>
              <w:rPr>
                <w:snapToGrid w:val="0"/>
                <w:sz w:val="18"/>
                <w:szCs w:val="18"/>
                <w:lang w:eastAsia="en-US"/>
              </w:rPr>
            </w:pPr>
            <w:r w:rsidRPr="0026713C">
              <w:rPr>
                <w:snapToGrid w:val="0"/>
                <w:sz w:val="18"/>
                <w:szCs w:val="18"/>
                <w:lang w:eastAsia="en-US"/>
              </w:rPr>
              <w:t>Schedule of rates</w:t>
            </w:r>
          </w:p>
          <w:p w14:paraId="7A008942" w14:textId="77777777" w:rsidR="0026713C" w:rsidRPr="0026713C" w:rsidRDefault="0026713C" w:rsidP="003C0860">
            <w:pPr>
              <w:jc w:val="left"/>
              <w:rPr>
                <w:snapToGrid w:val="0"/>
                <w:sz w:val="18"/>
                <w:szCs w:val="18"/>
                <w:lang w:eastAsia="en-US"/>
              </w:rPr>
            </w:pPr>
          </w:p>
          <w:p w14:paraId="019E9819" w14:textId="77777777" w:rsidR="0026713C" w:rsidRPr="0026713C" w:rsidRDefault="0026713C" w:rsidP="003C0860">
            <w:pPr>
              <w:jc w:val="right"/>
              <w:rPr>
                <w:b/>
                <w:bCs/>
                <w:snapToGrid w:val="0"/>
                <w:sz w:val="18"/>
                <w:szCs w:val="18"/>
                <w:lang w:eastAsia="en-US"/>
              </w:rPr>
            </w:pPr>
            <w:r w:rsidRPr="0026713C">
              <w:rPr>
                <w:b/>
                <w:bCs/>
                <w:snapToGrid w:val="0"/>
                <w:sz w:val="18"/>
                <w:szCs w:val="18"/>
                <w:lang w:eastAsia="en-US"/>
              </w:rPr>
              <w:t>$70,000,000</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3C3DB8F2" w14:textId="77777777" w:rsidR="0026713C" w:rsidRPr="0026713C" w:rsidRDefault="0026713C" w:rsidP="003C0860">
            <w:pPr>
              <w:jc w:val="left"/>
              <w:rPr>
                <w:bCs/>
                <w:i/>
                <w:iCs/>
                <w:sz w:val="18"/>
                <w:szCs w:val="18"/>
                <w:u w:val="single"/>
                <w:lang w:eastAsia="en-US"/>
              </w:rPr>
            </w:pPr>
          </w:p>
          <w:p w14:paraId="26ECE8CB" w14:textId="77777777" w:rsidR="0026713C" w:rsidRPr="0026713C" w:rsidRDefault="0026713C" w:rsidP="003C0860">
            <w:pPr>
              <w:jc w:val="left"/>
              <w:rPr>
                <w:bCs/>
                <w:i/>
                <w:iCs/>
                <w:sz w:val="18"/>
                <w:szCs w:val="18"/>
                <w:u w:val="single"/>
                <w:lang w:eastAsia="en-US"/>
              </w:rPr>
            </w:pPr>
          </w:p>
          <w:p w14:paraId="69AB809F" w14:textId="77777777" w:rsidR="0026713C" w:rsidRPr="0026713C" w:rsidRDefault="0026713C" w:rsidP="003C0860">
            <w:pPr>
              <w:jc w:val="left"/>
              <w:rPr>
                <w:bCs/>
                <w:i/>
                <w:iCs/>
                <w:sz w:val="18"/>
                <w:szCs w:val="18"/>
                <w:u w:val="single"/>
                <w:lang w:eastAsia="en-US"/>
              </w:rPr>
            </w:pPr>
          </w:p>
          <w:p w14:paraId="73723B89" w14:textId="77777777" w:rsidR="0026713C" w:rsidRPr="0026713C" w:rsidRDefault="0026713C" w:rsidP="003C0860">
            <w:pPr>
              <w:jc w:val="left"/>
              <w:rPr>
                <w:bCs/>
                <w:i/>
                <w:iCs/>
                <w:sz w:val="18"/>
                <w:szCs w:val="18"/>
                <w:u w:val="single"/>
                <w:lang w:eastAsia="en-US"/>
              </w:rPr>
            </w:pPr>
          </w:p>
          <w:p w14:paraId="0062E691" w14:textId="77777777" w:rsidR="0026713C" w:rsidRPr="0026713C" w:rsidRDefault="0026713C" w:rsidP="003C0860">
            <w:pPr>
              <w:jc w:val="left"/>
              <w:rPr>
                <w:bCs/>
                <w:i/>
                <w:iCs/>
                <w:sz w:val="18"/>
                <w:szCs w:val="18"/>
                <w:u w:val="single"/>
                <w:lang w:eastAsia="en-US"/>
              </w:rPr>
            </w:pPr>
          </w:p>
          <w:p w14:paraId="6D33FC73" w14:textId="77777777" w:rsidR="0026713C" w:rsidRPr="0026713C" w:rsidRDefault="0026713C" w:rsidP="003C0860">
            <w:pPr>
              <w:jc w:val="left"/>
              <w:rPr>
                <w:b/>
                <w:sz w:val="18"/>
                <w:szCs w:val="18"/>
                <w:u w:val="single"/>
                <w:lang w:eastAsia="en-US"/>
              </w:rPr>
            </w:pPr>
            <w:r w:rsidRPr="0026713C">
              <w:rPr>
                <w:b/>
                <w:sz w:val="18"/>
                <w:szCs w:val="18"/>
                <w:u w:val="single"/>
                <w:lang w:eastAsia="en-US"/>
              </w:rPr>
              <w:t>Application Services</w:t>
            </w:r>
          </w:p>
          <w:p w14:paraId="7E68B552" w14:textId="77777777" w:rsidR="0026713C" w:rsidRPr="0026713C" w:rsidRDefault="0026713C" w:rsidP="003C0860">
            <w:pPr>
              <w:jc w:val="left"/>
              <w:rPr>
                <w:bCs/>
                <w:i/>
                <w:iCs/>
                <w:sz w:val="18"/>
                <w:szCs w:val="18"/>
                <w:u w:val="single"/>
                <w:lang w:eastAsia="en-US"/>
              </w:rPr>
            </w:pPr>
          </w:p>
          <w:p w14:paraId="12010872"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 xml:space="preserve">Shortlisted offer not </w:t>
            </w:r>
            <w:proofErr w:type="gramStart"/>
            <w:r w:rsidRPr="0026713C">
              <w:rPr>
                <w:bCs/>
                <w:i/>
                <w:iCs/>
                <w:sz w:val="18"/>
                <w:szCs w:val="18"/>
                <w:u w:val="single"/>
                <w:lang w:eastAsia="en-US"/>
              </w:rPr>
              <w:t>recommended</w:t>
            </w:r>
            <w:proofErr w:type="gramEnd"/>
          </w:p>
          <w:p w14:paraId="4CADC86B" w14:textId="77777777" w:rsidR="0026713C" w:rsidRPr="0026713C" w:rsidRDefault="0026713C" w:rsidP="003C0860">
            <w:pPr>
              <w:jc w:val="left"/>
              <w:rPr>
                <w:bCs/>
                <w:sz w:val="18"/>
                <w:szCs w:val="18"/>
                <w:lang w:eastAsia="en-US"/>
              </w:rPr>
            </w:pPr>
          </w:p>
          <w:p w14:paraId="41EE83E4" w14:textId="77777777" w:rsidR="0026713C" w:rsidRPr="0026713C" w:rsidRDefault="0026713C" w:rsidP="003C0860">
            <w:pPr>
              <w:jc w:val="left"/>
              <w:rPr>
                <w:bCs/>
                <w:sz w:val="18"/>
                <w:szCs w:val="18"/>
                <w:lang w:eastAsia="en-US"/>
              </w:rPr>
            </w:pPr>
            <w:r w:rsidRPr="0026713C">
              <w:rPr>
                <w:bCs/>
                <w:sz w:val="18"/>
                <w:szCs w:val="18"/>
                <w:lang w:eastAsia="en-US"/>
              </w:rPr>
              <w:t>Tata Consultancy Services Limited</w:t>
            </w:r>
          </w:p>
          <w:p w14:paraId="7646A58E" w14:textId="77777777" w:rsidR="0026713C" w:rsidRPr="0026713C" w:rsidRDefault="0026713C" w:rsidP="003C0860">
            <w:pPr>
              <w:jc w:val="left"/>
              <w:rPr>
                <w:bCs/>
                <w:sz w:val="18"/>
                <w:szCs w:val="18"/>
                <w:lang w:eastAsia="en-US"/>
              </w:rPr>
            </w:pPr>
            <w:r w:rsidRPr="0026713C">
              <w:rPr>
                <w:bCs/>
                <w:sz w:val="18"/>
                <w:szCs w:val="18"/>
                <w:lang w:eastAsia="en-US"/>
              </w:rPr>
              <w:t>Achieved VFM of 29.73</w:t>
            </w:r>
          </w:p>
          <w:p w14:paraId="0F4A2FBA" w14:textId="77777777" w:rsidR="0026713C" w:rsidRPr="0026713C" w:rsidRDefault="0026713C" w:rsidP="003C0860">
            <w:pPr>
              <w:jc w:val="left"/>
              <w:rPr>
                <w:bCs/>
                <w:sz w:val="18"/>
                <w:szCs w:val="18"/>
                <w:lang w:eastAsia="en-US"/>
              </w:rPr>
            </w:pPr>
          </w:p>
          <w:p w14:paraId="2C159EDB"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 xml:space="preserve">Offers not </w:t>
            </w:r>
            <w:proofErr w:type="gramStart"/>
            <w:r w:rsidRPr="0026713C">
              <w:rPr>
                <w:bCs/>
                <w:i/>
                <w:iCs/>
                <w:sz w:val="18"/>
                <w:szCs w:val="18"/>
                <w:u w:val="single"/>
                <w:lang w:eastAsia="en-US"/>
              </w:rPr>
              <w:t>recommended</w:t>
            </w:r>
            <w:proofErr w:type="gramEnd"/>
          </w:p>
          <w:p w14:paraId="547BF872" w14:textId="77777777" w:rsidR="0026713C" w:rsidRPr="0026713C" w:rsidRDefault="0026713C" w:rsidP="003C0860">
            <w:pPr>
              <w:jc w:val="left"/>
              <w:rPr>
                <w:bCs/>
                <w:sz w:val="18"/>
                <w:szCs w:val="18"/>
                <w:lang w:eastAsia="en-US"/>
              </w:rPr>
            </w:pPr>
          </w:p>
          <w:p w14:paraId="32F712CB" w14:textId="77777777" w:rsidR="0026713C" w:rsidRPr="0026713C" w:rsidRDefault="0026713C" w:rsidP="003C0860">
            <w:pPr>
              <w:jc w:val="left"/>
              <w:rPr>
                <w:bCs/>
                <w:sz w:val="18"/>
                <w:szCs w:val="18"/>
                <w:lang w:eastAsia="en-US"/>
              </w:rPr>
            </w:pPr>
            <w:r w:rsidRPr="0026713C">
              <w:rPr>
                <w:bCs/>
                <w:sz w:val="18"/>
                <w:szCs w:val="18"/>
                <w:lang w:eastAsia="en-US"/>
              </w:rPr>
              <w:t>Tech Mahindra Limited*</w:t>
            </w:r>
          </w:p>
          <w:p w14:paraId="4B98C65E" w14:textId="77777777" w:rsidR="0026713C" w:rsidRPr="0026713C" w:rsidRDefault="0026713C" w:rsidP="003C0860">
            <w:pPr>
              <w:jc w:val="left"/>
              <w:rPr>
                <w:bCs/>
                <w:sz w:val="18"/>
                <w:szCs w:val="18"/>
                <w:lang w:eastAsia="en-US"/>
              </w:rPr>
            </w:pPr>
          </w:p>
          <w:p w14:paraId="3EFEEF12" w14:textId="77777777" w:rsidR="0026713C" w:rsidRPr="0026713C" w:rsidRDefault="0026713C" w:rsidP="003C0860">
            <w:pPr>
              <w:jc w:val="left"/>
              <w:rPr>
                <w:bCs/>
                <w:sz w:val="18"/>
                <w:szCs w:val="18"/>
                <w:lang w:eastAsia="en-US"/>
              </w:rPr>
            </w:pPr>
            <w:r w:rsidRPr="0026713C">
              <w:rPr>
                <w:bCs/>
                <w:sz w:val="18"/>
                <w:szCs w:val="18"/>
                <w:lang w:eastAsia="en-US"/>
              </w:rPr>
              <w:t>Fujitsu Australia Limited*</w:t>
            </w:r>
          </w:p>
          <w:p w14:paraId="55266718" w14:textId="77777777" w:rsidR="0026713C" w:rsidRPr="0026713C" w:rsidRDefault="0026713C" w:rsidP="003C0860">
            <w:pPr>
              <w:jc w:val="left"/>
              <w:rPr>
                <w:b/>
                <w:sz w:val="18"/>
                <w:szCs w:val="18"/>
                <w:u w:val="single"/>
                <w:lang w:eastAsia="en-US"/>
              </w:rPr>
            </w:pPr>
          </w:p>
          <w:p w14:paraId="3D4DF097" w14:textId="77777777" w:rsidR="0026713C" w:rsidRPr="0026713C" w:rsidRDefault="0026713C" w:rsidP="003C0860">
            <w:pPr>
              <w:jc w:val="left"/>
              <w:rPr>
                <w:b/>
                <w:sz w:val="18"/>
                <w:szCs w:val="18"/>
                <w:u w:val="single"/>
                <w:lang w:eastAsia="en-US"/>
              </w:rPr>
            </w:pPr>
            <w:r w:rsidRPr="0026713C">
              <w:rPr>
                <w:b/>
                <w:sz w:val="18"/>
                <w:szCs w:val="18"/>
                <w:u w:val="single"/>
                <w:lang w:eastAsia="en-US"/>
              </w:rPr>
              <w:t>Enterprise Services</w:t>
            </w:r>
          </w:p>
          <w:p w14:paraId="7213A7C5" w14:textId="77777777" w:rsidR="0026713C" w:rsidRPr="0026713C" w:rsidRDefault="0026713C" w:rsidP="003C0860">
            <w:pPr>
              <w:jc w:val="left"/>
              <w:rPr>
                <w:b/>
                <w:sz w:val="18"/>
                <w:szCs w:val="18"/>
                <w:lang w:eastAsia="en-US"/>
              </w:rPr>
            </w:pPr>
          </w:p>
          <w:p w14:paraId="77182560"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 xml:space="preserve">Offers not </w:t>
            </w:r>
            <w:proofErr w:type="gramStart"/>
            <w:r w:rsidRPr="0026713C">
              <w:rPr>
                <w:bCs/>
                <w:i/>
                <w:iCs/>
                <w:sz w:val="18"/>
                <w:szCs w:val="18"/>
                <w:u w:val="single"/>
                <w:lang w:eastAsia="en-US"/>
              </w:rPr>
              <w:t>recommended</w:t>
            </w:r>
            <w:proofErr w:type="gramEnd"/>
          </w:p>
          <w:p w14:paraId="745EDAF8" w14:textId="77777777" w:rsidR="0026713C" w:rsidRPr="0026713C" w:rsidRDefault="0026713C" w:rsidP="003C0860">
            <w:pPr>
              <w:jc w:val="left"/>
              <w:rPr>
                <w:bCs/>
                <w:sz w:val="18"/>
                <w:szCs w:val="18"/>
                <w:lang w:eastAsia="en-US"/>
              </w:rPr>
            </w:pPr>
          </w:p>
          <w:p w14:paraId="7603491D" w14:textId="77777777" w:rsidR="0026713C" w:rsidRPr="0026713C" w:rsidRDefault="0026713C" w:rsidP="003C0860">
            <w:pPr>
              <w:jc w:val="left"/>
              <w:rPr>
                <w:bCs/>
                <w:sz w:val="18"/>
                <w:szCs w:val="18"/>
                <w:lang w:eastAsia="en-US"/>
              </w:rPr>
            </w:pPr>
            <w:r w:rsidRPr="0026713C">
              <w:rPr>
                <w:bCs/>
                <w:sz w:val="18"/>
                <w:szCs w:val="18"/>
                <w:lang w:eastAsia="en-US"/>
              </w:rPr>
              <w:t>Tata Consultancy Services Limited*</w:t>
            </w:r>
          </w:p>
          <w:p w14:paraId="7718C276" w14:textId="77777777" w:rsidR="0026713C" w:rsidRPr="0026713C" w:rsidRDefault="0026713C" w:rsidP="003C0860">
            <w:pPr>
              <w:jc w:val="left"/>
              <w:rPr>
                <w:bCs/>
                <w:sz w:val="18"/>
                <w:szCs w:val="18"/>
                <w:lang w:eastAsia="en-US"/>
              </w:rPr>
            </w:pPr>
          </w:p>
          <w:p w14:paraId="0BE91C7C" w14:textId="77777777" w:rsidR="0026713C" w:rsidRPr="0026713C" w:rsidRDefault="0026713C" w:rsidP="003C0860">
            <w:pPr>
              <w:jc w:val="left"/>
              <w:rPr>
                <w:bCs/>
                <w:sz w:val="18"/>
                <w:szCs w:val="18"/>
                <w:lang w:eastAsia="en-US"/>
              </w:rPr>
            </w:pPr>
            <w:r w:rsidRPr="0026713C">
              <w:rPr>
                <w:bCs/>
                <w:sz w:val="18"/>
                <w:szCs w:val="18"/>
                <w:lang w:eastAsia="en-US"/>
              </w:rPr>
              <w:t>Fujitsu Australia Limited*</w:t>
            </w:r>
          </w:p>
          <w:p w14:paraId="08F67F04" w14:textId="77777777" w:rsidR="0026713C" w:rsidRPr="0026713C" w:rsidRDefault="0026713C" w:rsidP="003C0860">
            <w:pPr>
              <w:jc w:val="left"/>
              <w:rPr>
                <w:bCs/>
                <w:sz w:val="18"/>
                <w:szCs w:val="18"/>
                <w:lang w:eastAsia="en-US"/>
              </w:rPr>
            </w:pPr>
          </w:p>
          <w:p w14:paraId="7373783E" w14:textId="77777777" w:rsidR="0026713C" w:rsidRPr="0026713C" w:rsidRDefault="0026713C" w:rsidP="003C0860">
            <w:pPr>
              <w:jc w:val="left"/>
              <w:rPr>
                <w:bCs/>
                <w:sz w:val="18"/>
                <w:szCs w:val="18"/>
                <w:lang w:eastAsia="en-US"/>
              </w:rPr>
            </w:pPr>
            <w:r w:rsidRPr="0026713C">
              <w:rPr>
                <w:bCs/>
                <w:sz w:val="18"/>
                <w:szCs w:val="18"/>
                <w:lang w:eastAsia="en-US"/>
              </w:rPr>
              <w:t>Tech Mahindra Limited*</w:t>
            </w:r>
          </w:p>
          <w:p w14:paraId="2FD8E0C7" w14:textId="77777777" w:rsidR="0026713C" w:rsidRPr="0026713C" w:rsidRDefault="0026713C" w:rsidP="003C0860">
            <w:pPr>
              <w:jc w:val="left"/>
              <w:rPr>
                <w:bCs/>
                <w:i/>
                <w:iCs/>
                <w:sz w:val="18"/>
                <w:szCs w:val="18"/>
                <w:lang w:eastAsia="en-US"/>
              </w:rPr>
            </w:pPr>
          </w:p>
          <w:p w14:paraId="2E340EAE" w14:textId="77777777" w:rsidR="0026713C" w:rsidRPr="0026713C" w:rsidRDefault="0026713C" w:rsidP="003C0860">
            <w:pPr>
              <w:jc w:val="left"/>
              <w:rPr>
                <w:b/>
                <w:sz w:val="18"/>
                <w:szCs w:val="18"/>
                <w:u w:val="single"/>
                <w:lang w:eastAsia="en-US"/>
              </w:rPr>
            </w:pPr>
            <w:r w:rsidRPr="0026713C">
              <w:rPr>
                <w:b/>
                <w:sz w:val="18"/>
                <w:szCs w:val="18"/>
                <w:u w:val="single"/>
                <w:lang w:eastAsia="en-US"/>
              </w:rPr>
              <w:t>Server Management</w:t>
            </w:r>
          </w:p>
          <w:p w14:paraId="1E2401A1" w14:textId="77777777" w:rsidR="0026713C" w:rsidRPr="0026713C" w:rsidRDefault="0026713C" w:rsidP="003C0860">
            <w:pPr>
              <w:jc w:val="left"/>
              <w:rPr>
                <w:bCs/>
                <w:i/>
                <w:iCs/>
                <w:sz w:val="18"/>
                <w:szCs w:val="18"/>
                <w:lang w:eastAsia="en-US"/>
              </w:rPr>
            </w:pPr>
          </w:p>
          <w:p w14:paraId="665F3DDA"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 xml:space="preserve">Shortlisted offer not </w:t>
            </w:r>
            <w:proofErr w:type="gramStart"/>
            <w:r w:rsidRPr="0026713C">
              <w:rPr>
                <w:bCs/>
                <w:i/>
                <w:iCs/>
                <w:sz w:val="18"/>
                <w:szCs w:val="18"/>
                <w:u w:val="single"/>
                <w:lang w:eastAsia="en-US"/>
              </w:rPr>
              <w:t>recommended</w:t>
            </w:r>
            <w:proofErr w:type="gramEnd"/>
          </w:p>
          <w:p w14:paraId="6ED4AF28" w14:textId="77777777" w:rsidR="0026713C" w:rsidRPr="0026713C" w:rsidRDefault="0026713C" w:rsidP="003C0860">
            <w:pPr>
              <w:jc w:val="left"/>
              <w:rPr>
                <w:bCs/>
                <w:sz w:val="18"/>
                <w:szCs w:val="18"/>
                <w:u w:val="single"/>
                <w:lang w:eastAsia="en-US"/>
              </w:rPr>
            </w:pPr>
          </w:p>
          <w:p w14:paraId="70507F00" w14:textId="77777777" w:rsidR="0026713C" w:rsidRPr="0026713C" w:rsidRDefault="0026713C" w:rsidP="003C0860">
            <w:pPr>
              <w:jc w:val="left"/>
              <w:rPr>
                <w:bCs/>
                <w:sz w:val="18"/>
                <w:szCs w:val="18"/>
                <w:lang w:eastAsia="en-US"/>
              </w:rPr>
            </w:pPr>
            <w:r w:rsidRPr="0026713C">
              <w:rPr>
                <w:bCs/>
                <w:sz w:val="18"/>
                <w:szCs w:val="18"/>
                <w:lang w:eastAsia="en-US"/>
              </w:rPr>
              <w:t>NewBase Computer Services Pty. Ltd.</w:t>
            </w:r>
          </w:p>
          <w:p w14:paraId="5B250B60" w14:textId="77777777" w:rsidR="0026713C" w:rsidRPr="0026713C" w:rsidRDefault="0026713C" w:rsidP="003C0860">
            <w:pPr>
              <w:jc w:val="left"/>
              <w:rPr>
                <w:bCs/>
                <w:sz w:val="18"/>
                <w:szCs w:val="18"/>
                <w:lang w:eastAsia="en-US"/>
              </w:rPr>
            </w:pPr>
            <w:r w:rsidRPr="0026713C">
              <w:rPr>
                <w:bCs/>
                <w:sz w:val="18"/>
                <w:szCs w:val="18"/>
                <w:lang w:eastAsia="en-US"/>
              </w:rPr>
              <w:t>Achieved VFM of 14.73</w:t>
            </w:r>
          </w:p>
          <w:p w14:paraId="37323CC4" w14:textId="77777777" w:rsidR="0026713C" w:rsidRPr="0026713C" w:rsidRDefault="0026713C" w:rsidP="003C0860">
            <w:pPr>
              <w:jc w:val="left"/>
              <w:rPr>
                <w:bCs/>
                <w:sz w:val="18"/>
                <w:szCs w:val="18"/>
                <w:u w:val="single"/>
                <w:lang w:eastAsia="en-US"/>
              </w:rPr>
            </w:pPr>
          </w:p>
          <w:p w14:paraId="1D51EB58"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 xml:space="preserve">Offers not </w:t>
            </w:r>
            <w:proofErr w:type="gramStart"/>
            <w:r w:rsidRPr="0026713C">
              <w:rPr>
                <w:bCs/>
                <w:i/>
                <w:iCs/>
                <w:sz w:val="18"/>
                <w:szCs w:val="18"/>
                <w:u w:val="single"/>
                <w:lang w:eastAsia="en-US"/>
              </w:rPr>
              <w:t>recommended</w:t>
            </w:r>
            <w:proofErr w:type="gramEnd"/>
          </w:p>
          <w:p w14:paraId="6ABE5506" w14:textId="77777777" w:rsidR="0026713C" w:rsidRPr="0026713C" w:rsidRDefault="0026713C" w:rsidP="003C0860">
            <w:pPr>
              <w:jc w:val="left"/>
              <w:rPr>
                <w:bCs/>
                <w:sz w:val="18"/>
                <w:szCs w:val="18"/>
                <w:u w:val="single"/>
                <w:lang w:eastAsia="en-US"/>
              </w:rPr>
            </w:pPr>
          </w:p>
          <w:p w14:paraId="22D0C104" w14:textId="77777777" w:rsidR="0026713C" w:rsidRPr="0026713C" w:rsidRDefault="0026713C" w:rsidP="003C0860">
            <w:pPr>
              <w:jc w:val="left"/>
              <w:rPr>
                <w:bCs/>
                <w:sz w:val="18"/>
                <w:szCs w:val="18"/>
                <w:lang w:eastAsia="en-US"/>
              </w:rPr>
            </w:pPr>
            <w:r w:rsidRPr="0026713C">
              <w:rPr>
                <w:bCs/>
                <w:sz w:val="18"/>
                <w:szCs w:val="18"/>
                <w:lang w:eastAsia="en-US"/>
              </w:rPr>
              <w:t>Tata Consultancy Services Limited*</w:t>
            </w:r>
          </w:p>
          <w:p w14:paraId="3D897744" w14:textId="77777777" w:rsidR="0026713C" w:rsidRPr="0026713C" w:rsidRDefault="0026713C" w:rsidP="003C0860">
            <w:pPr>
              <w:jc w:val="left"/>
              <w:rPr>
                <w:bCs/>
                <w:sz w:val="18"/>
                <w:szCs w:val="18"/>
                <w:lang w:eastAsia="en-US"/>
              </w:rPr>
            </w:pPr>
          </w:p>
          <w:p w14:paraId="5DB14A1C" w14:textId="77777777" w:rsidR="0026713C" w:rsidRPr="0026713C" w:rsidRDefault="0026713C" w:rsidP="003C0860">
            <w:pPr>
              <w:jc w:val="left"/>
              <w:rPr>
                <w:bCs/>
                <w:sz w:val="18"/>
                <w:szCs w:val="18"/>
                <w:lang w:eastAsia="en-US"/>
              </w:rPr>
            </w:pPr>
            <w:r w:rsidRPr="0026713C">
              <w:rPr>
                <w:bCs/>
                <w:sz w:val="18"/>
                <w:szCs w:val="18"/>
                <w:lang w:eastAsia="en-US"/>
              </w:rPr>
              <w:t>Tech Mahindra Limited*</w:t>
            </w:r>
          </w:p>
          <w:p w14:paraId="75750F47" w14:textId="77777777" w:rsidR="0026713C" w:rsidRPr="0026713C" w:rsidRDefault="0026713C" w:rsidP="003C0860">
            <w:pPr>
              <w:jc w:val="left"/>
              <w:rPr>
                <w:bCs/>
                <w:sz w:val="18"/>
                <w:szCs w:val="18"/>
                <w:lang w:eastAsia="en-US"/>
              </w:rPr>
            </w:pPr>
          </w:p>
          <w:p w14:paraId="26D80158" w14:textId="77777777" w:rsidR="0026713C" w:rsidRPr="0026713C" w:rsidRDefault="0026713C" w:rsidP="003C0860">
            <w:pPr>
              <w:jc w:val="left"/>
              <w:rPr>
                <w:bCs/>
                <w:sz w:val="18"/>
                <w:szCs w:val="18"/>
                <w:lang w:eastAsia="en-US"/>
              </w:rPr>
            </w:pPr>
            <w:r w:rsidRPr="0026713C">
              <w:rPr>
                <w:bCs/>
                <w:sz w:val="18"/>
                <w:szCs w:val="18"/>
                <w:lang w:eastAsia="en-US"/>
              </w:rPr>
              <w:t>Fujitsu Australia Limited*</w:t>
            </w:r>
          </w:p>
          <w:p w14:paraId="47B84BD5" w14:textId="77777777" w:rsidR="0026713C" w:rsidRPr="0026713C" w:rsidRDefault="0026713C" w:rsidP="003C0860">
            <w:pPr>
              <w:jc w:val="left"/>
              <w:rPr>
                <w:bCs/>
                <w:sz w:val="18"/>
                <w:szCs w:val="18"/>
                <w:u w:val="single"/>
                <w:lang w:eastAsia="en-US"/>
              </w:rPr>
            </w:pPr>
          </w:p>
          <w:p w14:paraId="0442136F" w14:textId="77777777" w:rsidR="0026713C" w:rsidRPr="0026713C" w:rsidRDefault="0026713C" w:rsidP="003C0860">
            <w:pPr>
              <w:jc w:val="left"/>
              <w:rPr>
                <w:b/>
                <w:sz w:val="18"/>
                <w:szCs w:val="18"/>
                <w:u w:val="single"/>
                <w:lang w:eastAsia="en-US"/>
              </w:rPr>
            </w:pPr>
            <w:r w:rsidRPr="0026713C">
              <w:rPr>
                <w:b/>
                <w:sz w:val="18"/>
                <w:szCs w:val="18"/>
                <w:u w:val="single"/>
                <w:lang w:eastAsia="en-US"/>
              </w:rPr>
              <w:t>Storage and Backup Management</w:t>
            </w:r>
          </w:p>
          <w:p w14:paraId="75F02FC2" w14:textId="77777777" w:rsidR="0026713C" w:rsidRPr="0026713C" w:rsidRDefault="0026713C" w:rsidP="003C0860">
            <w:pPr>
              <w:jc w:val="left"/>
              <w:rPr>
                <w:bCs/>
                <w:sz w:val="18"/>
                <w:szCs w:val="18"/>
                <w:u w:val="single"/>
                <w:lang w:eastAsia="en-US"/>
              </w:rPr>
            </w:pPr>
          </w:p>
          <w:p w14:paraId="1A652CA6"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 xml:space="preserve">Shortlisted offer not </w:t>
            </w:r>
            <w:proofErr w:type="gramStart"/>
            <w:r w:rsidRPr="0026713C">
              <w:rPr>
                <w:bCs/>
                <w:i/>
                <w:iCs/>
                <w:sz w:val="18"/>
                <w:szCs w:val="18"/>
                <w:u w:val="single"/>
                <w:lang w:eastAsia="en-US"/>
              </w:rPr>
              <w:t>recommended</w:t>
            </w:r>
            <w:proofErr w:type="gramEnd"/>
          </w:p>
          <w:p w14:paraId="366EA9DB" w14:textId="77777777" w:rsidR="0026713C" w:rsidRPr="0026713C" w:rsidRDefault="0026713C" w:rsidP="003C0860">
            <w:pPr>
              <w:jc w:val="left"/>
              <w:rPr>
                <w:bCs/>
                <w:sz w:val="18"/>
                <w:szCs w:val="18"/>
                <w:lang w:eastAsia="en-US"/>
              </w:rPr>
            </w:pPr>
          </w:p>
          <w:p w14:paraId="4E771052" w14:textId="77777777" w:rsidR="0026713C" w:rsidRPr="0026713C" w:rsidRDefault="0026713C" w:rsidP="003C0860">
            <w:pPr>
              <w:jc w:val="left"/>
              <w:rPr>
                <w:bCs/>
                <w:sz w:val="18"/>
                <w:szCs w:val="18"/>
                <w:lang w:eastAsia="en-US"/>
              </w:rPr>
            </w:pPr>
            <w:r w:rsidRPr="0026713C">
              <w:rPr>
                <w:bCs/>
                <w:sz w:val="18"/>
                <w:szCs w:val="18"/>
                <w:lang w:eastAsia="en-US"/>
              </w:rPr>
              <w:t>NewBase Computer Services Pty. Ltd.</w:t>
            </w:r>
          </w:p>
          <w:p w14:paraId="48BA0ADB" w14:textId="77777777" w:rsidR="0026713C" w:rsidRPr="0026713C" w:rsidRDefault="0026713C" w:rsidP="003C0860">
            <w:pPr>
              <w:jc w:val="left"/>
              <w:rPr>
                <w:bCs/>
                <w:sz w:val="18"/>
                <w:szCs w:val="18"/>
                <w:lang w:eastAsia="en-US"/>
              </w:rPr>
            </w:pPr>
            <w:r w:rsidRPr="0026713C">
              <w:rPr>
                <w:bCs/>
                <w:sz w:val="18"/>
                <w:szCs w:val="18"/>
                <w:lang w:eastAsia="en-US"/>
              </w:rPr>
              <w:t>Achieved VFM of 30.12</w:t>
            </w:r>
          </w:p>
          <w:p w14:paraId="243F5112" w14:textId="77777777" w:rsidR="0026713C" w:rsidRPr="0026713C" w:rsidRDefault="0026713C" w:rsidP="003C0860">
            <w:pPr>
              <w:jc w:val="left"/>
              <w:rPr>
                <w:bCs/>
                <w:sz w:val="18"/>
                <w:szCs w:val="18"/>
                <w:u w:val="single"/>
                <w:lang w:eastAsia="en-US"/>
              </w:rPr>
            </w:pPr>
          </w:p>
          <w:p w14:paraId="2C15ED64"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 xml:space="preserve">Offers not </w:t>
            </w:r>
            <w:proofErr w:type="gramStart"/>
            <w:r w:rsidRPr="0026713C">
              <w:rPr>
                <w:bCs/>
                <w:i/>
                <w:iCs/>
                <w:sz w:val="18"/>
                <w:szCs w:val="18"/>
                <w:u w:val="single"/>
                <w:lang w:eastAsia="en-US"/>
              </w:rPr>
              <w:t>recommended</w:t>
            </w:r>
            <w:proofErr w:type="gramEnd"/>
          </w:p>
          <w:p w14:paraId="6040E49A" w14:textId="77777777" w:rsidR="0026713C" w:rsidRPr="0026713C" w:rsidRDefault="0026713C" w:rsidP="003C0860">
            <w:pPr>
              <w:jc w:val="left"/>
              <w:rPr>
                <w:bCs/>
                <w:sz w:val="18"/>
                <w:szCs w:val="18"/>
                <w:u w:val="single"/>
                <w:lang w:eastAsia="en-US"/>
              </w:rPr>
            </w:pPr>
          </w:p>
          <w:p w14:paraId="348EC887" w14:textId="77777777" w:rsidR="0026713C" w:rsidRPr="0026713C" w:rsidRDefault="0026713C" w:rsidP="003C0860">
            <w:pPr>
              <w:jc w:val="left"/>
              <w:rPr>
                <w:bCs/>
                <w:sz w:val="18"/>
                <w:szCs w:val="18"/>
                <w:lang w:eastAsia="en-US"/>
              </w:rPr>
            </w:pPr>
            <w:r w:rsidRPr="0026713C">
              <w:rPr>
                <w:bCs/>
                <w:sz w:val="18"/>
                <w:szCs w:val="18"/>
                <w:lang w:eastAsia="en-US"/>
              </w:rPr>
              <w:t>Tata Consultancy Services Limited*</w:t>
            </w:r>
          </w:p>
          <w:p w14:paraId="64AFC20D" w14:textId="77777777" w:rsidR="0026713C" w:rsidRPr="0026713C" w:rsidRDefault="0026713C" w:rsidP="003C0860">
            <w:pPr>
              <w:jc w:val="left"/>
              <w:rPr>
                <w:bCs/>
                <w:sz w:val="18"/>
                <w:szCs w:val="18"/>
                <w:lang w:eastAsia="en-US"/>
              </w:rPr>
            </w:pPr>
          </w:p>
          <w:p w14:paraId="45B452DA" w14:textId="77777777" w:rsidR="0026713C" w:rsidRPr="0026713C" w:rsidRDefault="0026713C" w:rsidP="003C0860">
            <w:pPr>
              <w:jc w:val="left"/>
              <w:rPr>
                <w:bCs/>
                <w:sz w:val="18"/>
                <w:szCs w:val="18"/>
                <w:lang w:eastAsia="en-US"/>
              </w:rPr>
            </w:pPr>
            <w:r w:rsidRPr="0026713C">
              <w:rPr>
                <w:bCs/>
                <w:sz w:val="18"/>
                <w:szCs w:val="18"/>
                <w:lang w:eastAsia="en-US"/>
              </w:rPr>
              <w:t>Tech Mahindra Limited*</w:t>
            </w:r>
          </w:p>
          <w:p w14:paraId="31DB3EC7" w14:textId="77777777" w:rsidR="0026713C" w:rsidRPr="0026713C" w:rsidRDefault="0026713C" w:rsidP="003C0860">
            <w:pPr>
              <w:jc w:val="left"/>
              <w:rPr>
                <w:bCs/>
                <w:sz w:val="18"/>
                <w:szCs w:val="18"/>
                <w:lang w:eastAsia="en-US"/>
              </w:rPr>
            </w:pPr>
          </w:p>
          <w:p w14:paraId="43041A01" w14:textId="77777777" w:rsidR="0026713C" w:rsidRPr="0026713C" w:rsidRDefault="0026713C" w:rsidP="003C0860">
            <w:pPr>
              <w:jc w:val="left"/>
              <w:rPr>
                <w:bCs/>
                <w:sz w:val="18"/>
                <w:szCs w:val="18"/>
                <w:lang w:eastAsia="en-US"/>
              </w:rPr>
            </w:pPr>
            <w:r w:rsidRPr="0026713C">
              <w:rPr>
                <w:bCs/>
                <w:sz w:val="18"/>
                <w:szCs w:val="18"/>
                <w:lang w:eastAsia="en-US"/>
              </w:rPr>
              <w:t>Fujitsu Australia Limited*</w:t>
            </w:r>
          </w:p>
          <w:p w14:paraId="0F667DAB" w14:textId="77777777" w:rsidR="0026713C" w:rsidRPr="0026713C" w:rsidRDefault="0026713C" w:rsidP="003C0860">
            <w:pPr>
              <w:jc w:val="left"/>
              <w:rPr>
                <w:bCs/>
                <w:sz w:val="18"/>
                <w:szCs w:val="18"/>
                <w:u w:val="single"/>
                <w:lang w:eastAsia="en-US"/>
              </w:rPr>
            </w:pPr>
          </w:p>
          <w:p w14:paraId="69EFD2C6" w14:textId="77777777" w:rsidR="0026713C" w:rsidRPr="0026713C" w:rsidRDefault="0026713C" w:rsidP="003C0860">
            <w:pPr>
              <w:jc w:val="left"/>
              <w:rPr>
                <w:bCs/>
                <w:sz w:val="18"/>
                <w:szCs w:val="18"/>
                <w:lang w:eastAsia="en-US"/>
              </w:rPr>
            </w:pPr>
            <w:r w:rsidRPr="0026713C">
              <w:rPr>
                <w:bCs/>
                <w:i/>
                <w:iCs/>
                <w:sz w:val="18"/>
                <w:szCs w:val="18"/>
                <w:lang w:eastAsia="en-US"/>
              </w:rPr>
              <w:lastRenderedPageBreak/>
              <w:t>*Comparative price and VFM not applicable as tenderer was not shortlisted due to non-price score.</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3075E4FA" w14:textId="77777777" w:rsidR="0026713C" w:rsidRPr="0026713C" w:rsidRDefault="0026713C" w:rsidP="003C0860">
            <w:pPr>
              <w:jc w:val="right"/>
              <w:rPr>
                <w:bCs/>
                <w:sz w:val="18"/>
                <w:szCs w:val="18"/>
                <w:lang w:eastAsia="en-US"/>
              </w:rPr>
            </w:pPr>
          </w:p>
          <w:p w14:paraId="35DE05A4" w14:textId="77777777" w:rsidR="0026713C" w:rsidRPr="0026713C" w:rsidRDefault="0026713C" w:rsidP="003C0860">
            <w:pPr>
              <w:jc w:val="right"/>
              <w:rPr>
                <w:bCs/>
                <w:sz w:val="18"/>
                <w:szCs w:val="18"/>
                <w:lang w:eastAsia="en-US"/>
              </w:rPr>
            </w:pPr>
          </w:p>
          <w:p w14:paraId="218B2E9C" w14:textId="77777777" w:rsidR="0026713C" w:rsidRPr="0026713C" w:rsidRDefault="0026713C" w:rsidP="003C0860">
            <w:pPr>
              <w:jc w:val="right"/>
              <w:rPr>
                <w:bCs/>
                <w:sz w:val="18"/>
                <w:szCs w:val="18"/>
                <w:lang w:eastAsia="en-US"/>
              </w:rPr>
            </w:pPr>
          </w:p>
          <w:p w14:paraId="7387DBD4" w14:textId="77777777" w:rsidR="0026713C" w:rsidRPr="0026713C" w:rsidRDefault="0026713C" w:rsidP="003C0860">
            <w:pPr>
              <w:jc w:val="right"/>
              <w:rPr>
                <w:bCs/>
                <w:sz w:val="18"/>
                <w:szCs w:val="18"/>
                <w:lang w:eastAsia="en-US"/>
              </w:rPr>
            </w:pPr>
          </w:p>
          <w:p w14:paraId="3E0946F5" w14:textId="77777777" w:rsidR="0026713C" w:rsidRPr="0026713C" w:rsidRDefault="0026713C" w:rsidP="003C0860">
            <w:pPr>
              <w:jc w:val="right"/>
              <w:rPr>
                <w:bCs/>
                <w:sz w:val="18"/>
                <w:szCs w:val="18"/>
                <w:lang w:eastAsia="en-US"/>
              </w:rPr>
            </w:pPr>
          </w:p>
          <w:p w14:paraId="04F3F10F" w14:textId="77777777" w:rsidR="0026713C" w:rsidRPr="0026713C" w:rsidRDefault="0026713C" w:rsidP="003C0860">
            <w:pPr>
              <w:jc w:val="right"/>
              <w:rPr>
                <w:bCs/>
                <w:sz w:val="18"/>
                <w:szCs w:val="18"/>
                <w:lang w:eastAsia="en-US"/>
              </w:rPr>
            </w:pPr>
          </w:p>
          <w:p w14:paraId="1D738DF0" w14:textId="77777777" w:rsidR="0026713C" w:rsidRPr="0026713C" w:rsidRDefault="0026713C" w:rsidP="003C0860">
            <w:pPr>
              <w:jc w:val="right"/>
              <w:rPr>
                <w:bCs/>
                <w:sz w:val="18"/>
                <w:szCs w:val="18"/>
                <w:lang w:eastAsia="en-US"/>
              </w:rPr>
            </w:pPr>
          </w:p>
          <w:p w14:paraId="75190095" w14:textId="77777777" w:rsidR="0026713C" w:rsidRPr="0026713C" w:rsidRDefault="0026713C" w:rsidP="003C0860">
            <w:pPr>
              <w:jc w:val="right"/>
              <w:rPr>
                <w:bCs/>
                <w:sz w:val="18"/>
                <w:szCs w:val="18"/>
                <w:lang w:eastAsia="en-US"/>
              </w:rPr>
            </w:pPr>
          </w:p>
          <w:p w14:paraId="5B385082" w14:textId="77777777" w:rsidR="0026713C" w:rsidRPr="0026713C" w:rsidRDefault="0026713C" w:rsidP="003C0860">
            <w:pPr>
              <w:jc w:val="right"/>
              <w:rPr>
                <w:bCs/>
                <w:sz w:val="18"/>
                <w:szCs w:val="18"/>
                <w:lang w:eastAsia="en-US"/>
              </w:rPr>
            </w:pPr>
          </w:p>
          <w:p w14:paraId="1A757926" w14:textId="77777777" w:rsidR="0026713C" w:rsidRPr="0026713C" w:rsidRDefault="0026713C" w:rsidP="003C0860">
            <w:pPr>
              <w:jc w:val="right"/>
              <w:rPr>
                <w:bCs/>
                <w:sz w:val="18"/>
                <w:szCs w:val="18"/>
                <w:lang w:eastAsia="en-US"/>
              </w:rPr>
            </w:pPr>
            <w:r w:rsidRPr="0026713C">
              <w:rPr>
                <w:bCs/>
                <w:sz w:val="18"/>
                <w:szCs w:val="18"/>
                <w:lang w:eastAsia="en-US"/>
              </w:rPr>
              <w:t>$21,592,123</w:t>
            </w:r>
          </w:p>
          <w:p w14:paraId="27B56C31" w14:textId="77777777" w:rsidR="0026713C" w:rsidRPr="0026713C" w:rsidRDefault="0026713C" w:rsidP="003C0860">
            <w:pPr>
              <w:jc w:val="right"/>
              <w:rPr>
                <w:bCs/>
                <w:sz w:val="18"/>
                <w:szCs w:val="18"/>
                <w:lang w:eastAsia="en-US"/>
              </w:rPr>
            </w:pPr>
          </w:p>
          <w:p w14:paraId="76044EEB" w14:textId="77777777" w:rsidR="0026713C" w:rsidRPr="0026713C" w:rsidRDefault="0026713C" w:rsidP="003C0860">
            <w:pPr>
              <w:jc w:val="right"/>
              <w:rPr>
                <w:bCs/>
                <w:sz w:val="18"/>
                <w:szCs w:val="18"/>
                <w:lang w:eastAsia="en-US"/>
              </w:rPr>
            </w:pPr>
          </w:p>
          <w:p w14:paraId="1E547347" w14:textId="77777777" w:rsidR="0026713C" w:rsidRPr="0026713C" w:rsidRDefault="0026713C" w:rsidP="003C0860">
            <w:pPr>
              <w:jc w:val="right"/>
              <w:rPr>
                <w:bCs/>
                <w:sz w:val="18"/>
                <w:szCs w:val="18"/>
                <w:lang w:eastAsia="en-US"/>
              </w:rPr>
            </w:pPr>
          </w:p>
          <w:p w14:paraId="28D71F78" w14:textId="77777777" w:rsidR="0026713C" w:rsidRPr="0026713C" w:rsidRDefault="0026713C" w:rsidP="003C0860">
            <w:pPr>
              <w:jc w:val="right"/>
              <w:rPr>
                <w:bCs/>
                <w:sz w:val="18"/>
                <w:szCs w:val="18"/>
                <w:lang w:eastAsia="en-US"/>
              </w:rPr>
            </w:pPr>
          </w:p>
          <w:p w14:paraId="5FDF0CAB" w14:textId="77777777" w:rsidR="0026713C" w:rsidRPr="0026713C" w:rsidRDefault="0026713C" w:rsidP="003C0860">
            <w:pPr>
              <w:jc w:val="right"/>
              <w:rPr>
                <w:bCs/>
                <w:sz w:val="18"/>
                <w:szCs w:val="18"/>
                <w:lang w:eastAsia="en-US"/>
              </w:rPr>
            </w:pPr>
            <w:r w:rsidRPr="0026713C">
              <w:rPr>
                <w:bCs/>
                <w:sz w:val="18"/>
                <w:szCs w:val="18"/>
                <w:lang w:eastAsia="en-US"/>
              </w:rPr>
              <w:t>N/A*</w:t>
            </w:r>
          </w:p>
          <w:p w14:paraId="0AF5E04E" w14:textId="77777777" w:rsidR="0026713C" w:rsidRPr="0026713C" w:rsidRDefault="0026713C" w:rsidP="003C0860">
            <w:pPr>
              <w:jc w:val="right"/>
              <w:rPr>
                <w:bCs/>
                <w:sz w:val="18"/>
                <w:szCs w:val="18"/>
                <w:lang w:eastAsia="en-US"/>
              </w:rPr>
            </w:pPr>
          </w:p>
          <w:p w14:paraId="15AABE32" w14:textId="77777777" w:rsidR="0026713C" w:rsidRPr="0026713C" w:rsidRDefault="0026713C" w:rsidP="003C0860">
            <w:pPr>
              <w:jc w:val="right"/>
              <w:rPr>
                <w:bCs/>
                <w:sz w:val="18"/>
                <w:szCs w:val="18"/>
                <w:lang w:eastAsia="en-US"/>
              </w:rPr>
            </w:pPr>
            <w:r w:rsidRPr="0026713C">
              <w:rPr>
                <w:bCs/>
                <w:sz w:val="18"/>
                <w:szCs w:val="18"/>
                <w:lang w:eastAsia="en-US"/>
              </w:rPr>
              <w:t>N/A*</w:t>
            </w:r>
          </w:p>
          <w:p w14:paraId="524F3DEF" w14:textId="77777777" w:rsidR="0026713C" w:rsidRPr="0026713C" w:rsidRDefault="0026713C" w:rsidP="003C0860">
            <w:pPr>
              <w:jc w:val="right"/>
              <w:rPr>
                <w:bCs/>
                <w:sz w:val="18"/>
                <w:szCs w:val="18"/>
                <w:lang w:eastAsia="en-US"/>
              </w:rPr>
            </w:pPr>
          </w:p>
          <w:p w14:paraId="4507D563" w14:textId="77777777" w:rsidR="0026713C" w:rsidRPr="0026713C" w:rsidRDefault="0026713C" w:rsidP="003C0860">
            <w:pPr>
              <w:jc w:val="right"/>
              <w:rPr>
                <w:bCs/>
                <w:sz w:val="18"/>
                <w:szCs w:val="18"/>
                <w:lang w:eastAsia="en-US"/>
              </w:rPr>
            </w:pPr>
          </w:p>
          <w:p w14:paraId="58920F74" w14:textId="77777777" w:rsidR="0026713C" w:rsidRPr="0026713C" w:rsidRDefault="0026713C" w:rsidP="003C0860">
            <w:pPr>
              <w:jc w:val="right"/>
              <w:rPr>
                <w:bCs/>
                <w:sz w:val="18"/>
                <w:szCs w:val="18"/>
                <w:lang w:eastAsia="en-US"/>
              </w:rPr>
            </w:pPr>
          </w:p>
          <w:p w14:paraId="7667C2D5" w14:textId="77777777" w:rsidR="0026713C" w:rsidRPr="0026713C" w:rsidRDefault="0026713C" w:rsidP="003C0860">
            <w:pPr>
              <w:jc w:val="right"/>
              <w:rPr>
                <w:bCs/>
                <w:sz w:val="18"/>
                <w:szCs w:val="18"/>
                <w:lang w:eastAsia="en-US"/>
              </w:rPr>
            </w:pPr>
          </w:p>
          <w:p w14:paraId="05AA6297" w14:textId="77777777" w:rsidR="0026713C" w:rsidRPr="0026713C" w:rsidRDefault="0026713C" w:rsidP="003C0860">
            <w:pPr>
              <w:jc w:val="right"/>
              <w:rPr>
                <w:bCs/>
                <w:sz w:val="18"/>
                <w:szCs w:val="18"/>
                <w:lang w:eastAsia="en-US"/>
              </w:rPr>
            </w:pPr>
          </w:p>
          <w:p w14:paraId="7494DC0C" w14:textId="77777777" w:rsidR="0026713C" w:rsidRPr="0026713C" w:rsidRDefault="0026713C" w:rsidP="003C0860">
            <w:pPr>
              <w:jc w:val="right"/>
              <w:rPr>
                <w:bCs/>
                <w:sz w:val="18"/>
                <w:szCs w:val="18"/>
                <w:lang w:eastAsia="en-US"/>
              </w:rPr>
            </w:pPr>
            <w:r w:rsidRPr="0026713C">
              <w:rPr>
                <w:bCs/>
                <w:sz w:val="18"/>
                <w:szCs w:val="18"/>
                <w:lang w:eastAsia="en-US"/>
              </w:rPr>
              <w:t>N/A*</w:t>
            </w:r>
          </w:p>
          <w:p w14:paraId="0DCAA41C" w14:textId="77777777" w:rsidR="0026713C" w:rsidRPr="0026713C" w:rsidRDefault="0026713C" w:rsidP="003C0860">
            <w:pPr>
              <w:jc w:val="right"/>
              <w:rPr>
                <w:bCs/>
                <w:sz w:val="18"/>
                <w:szCs w:val="18"/>
                <w:lang w:eastAsia="en-US"/>
              </w:rPr>
            </w:pPr>
          </w:p>
          <w:p w14:paraId="32068171" w14:textId="77777777" w:rsidR="0026713C" w:rsidRPr="0026713C" w:rsidRDefault="0026713C" w:rsidP="003C0860">
            <w:pPr>
              <w:jc w:val="right"/>
              <w:rPr>
                <w:bCs/>
                <w:sz w:val="18"/>
                <w:szCs w:val="18"/>
                <w:lang w:eastAsia="en-US"/>
              </w:rPr>
            </w:pPr>
            <w:r w:rsidRPr="0026713C">
              <w:rPr>
                <w:bCs/>
                <w:sz w:val="18"/>
                <w:szCs w:val="18"/>
                <w:lang w:eastAsia="en-US"/>
              </w:rPr>
              <w:t>N/A*</w:t>
            </w:r>
          </w:p>
          <w:p w14:paraId="3EA09987" w14:textId="77777777" w:rsidR="0026713C" w:rsidRPr="0026713C" w:rsidRDefault="0026713C" w:rsidP="003C0860">
            <w:pPr>
              <w:jc w:val="right"/>
              <w:rPr>
                <w:bCs/>
                <w:sz w:val="18"/>
                <w:szCs w:val="18"/>
                <w:lang w:eastAsia="en-US"/>
              </w:rPr>
            </w:pPr>
          </w:p>
          <w:p w14:paraId="322EA2D7" w14:textId="77777777" w:rsidR="0026713C" w:rsidRPr="0026713C" w:rsidRDefault="0026713C" w:rsidP="003C0860">
            <w:pPr>
              <w:jc w:val="right"/>
              <w:rPr>
                <w:bCs/>
                <w:sz w:val="18"/>
                <w:szCs w:val="18"/>
                <w:lang w:eastAsia="en-US"/>
              </w:rPr>
            </w:pPr>
            <w:r w:rsidRPr="0026713C">
              <w:rPr>
                <w:bCs/>
                <w:sz w:val="18"/>
                <w:szCs w:val="18"/>
                <w:lang w:eastAsia="en-US"/>
              </w:rPr>
              <w:t>N/A*</w:t>
            </w:r>
          </w:p>
          <w:p w14:paraId="4229E0EE" w14:textId="77777777" w:rsidR="0026713C" w:rsidRPr="0026713C" w:rsidRDefault="0026713C" w:rsidP="003C0860">
            <w:pPr>
              <w:jc w:val="right"/>
              <w:rPr>
                <w:bCs/>
                <w:sz w:val="18"/>
                <w:szCs w:val="18"/>
                <w:lang w:eastAsia="en-US"/>
              </w:rPr>
            </w:pPr>
          </w:p>
          <w:p w14:paraId="5BA6E798" w14:textId="77777777" w:rsidR="0026713C" w:rsidRPr="0026713C" w:rsidRDefault="0026713C" w:rsidP="003C0860">
            <w:pPr>
              <w:jc w:val="right"/>
              <w:rPr>
                <w:bCs/>
                <w:sz w:val="18"/>
                <w:szCs w:val="18"/>
                <w:lang w:eastAsia="en-US"/>
              </w:rPr>
            </w:pPr>
          </w:p>
          <w:p w14:paraId="2D0FA9F5" w14:textId="77777777" w:rsidR="0026713C" w:rsidRPr="0026713C" w:rsidRDefault="0026713C" w:rsidP="003C0860">
            <w:pPr>
              <w:jc w:val="right"/>
              <w:rPr>
                <w:bCs/>
                <w:sz w:val="18"/>
                <w:szCs w:val="18"/>
                <w:lang w:eastAsia="en-US"/>
              </w:rPr>
            </w:pPr>
          </w:p>
          <w:p w14:paraId="4CF7D985" w14:textId="77777777" w:rsidR="0026713C" w:rsidRPr="0026713C" w:rsidRDefault="0026713C" w:rsidP="003C0860">
            <w:pPr>
              <w:jc w:val="right"/>
              <w:rPr>
                <w:bCs/>
                <w:sz w:val="18"/>
                <w:szCs w:val="18"/>
                <w:lang w:eastAsia="en-US"/>
              </w:rPr>
            </w:pPr>
          </w:p>
          <w:p w14:paraId="5B60A206" w14:textId="77777777" w:rsidR="0026713C" w:rsidRPr="0026713C" w:rsidRDefault="0026713C" w:rsidP="003C0860">
            <w:pPr>
              <w:jc w:val="right"/>
              <w:rPr>
                <w:bCs/>
                <w:sz w:val="18"/>
                <w:szCs w:val="18"/>
                <w:lang w:eastAsia="en-US"/>
              </w:rPr>
            </w:pPr>
          </w:p>
          <w:p w14:paraId="2534B0CD" w14:textId="77777777" w:rsidR="0026713C" w:rsidRPr="0026713C" w:rsidRDefault="0026713C" w:rsidP="003C0860">
            <w:pPr>
              <w:jc w:val="right"/>
              <w:rPr>
                <w:bCs/>
                <w:sz w:val="18"/>
                <w:szCs w:val="18"/>
              </w:rPr>
            </w:pPr>
            <w:r w:rsidRPr="0026713C">
              <w:rPr>
                <w:bCs/>
                <w:sz w:val="18"/>
                <w:szCs w:val="18"/>
              </w:rPr>
              <w:t>$48,876,189</w:t>
            </w:r>
          </w:p>
          <w:p w14:paraId="716F5C2C" w14:textId="77777777" w:rsidR="0026713C" w:rsidRPr="0026713C" w:rsidRDefault="0026713C" w:rsidP="003C0860">
            <w:pPr>
              <w:jc w:val="right"/>
              <w:rPr>
                <w:bCs/>
                <w:sz w:val="18"/>
                <w:szCs w:val="18"/>
              </w:rPr>
            </w:pPr>
          </w:p>
          <w:p w14:paraId="582FEA8F" w14:textId="77777777" w:rsidR="0026713C" w:rsidRPr="0026713C" w:rsidRDefault="0026713C" w:rsidP="003C0860">
            <w:pPr>
              <w:jc w:val="right"/>
              <w:rPr>
                <w:bCs/>
                <w:sz w:val="18"/>
                <w:szCs w:val="18"/>
              </w:rPr>
            </w:pPr>
          </w:p>
          <w:p w14:paraId="4146636A" w14:textId="77777777" w:rsidR="0026713C" w:rsidRPr="0026713C" w:rsidRDefault="0026713C" w:rsidP="003C0860">
            <w:pPr>
              <w:jc w:val="right"/>
              <w:rPr>
                <w:bCs/>
                <w:sz w:val="18"/>
                <w:szCs w:val="18"/>
              </w:rPr>
            </w:pPr>
          </w:p>
          <w:p w14:paraId="4460AFD3" w14:textId="77777777" w:rsidR="0026713C" w:rsidRPr="0026713C" w:rsidRDefault="0026713C" w:rsidP="003C0860">
            <w:pPr>
              <w:jc w:val="right"/>
              <w:rPr>
                <w:bCs/>
                <w:sz w:val="18"/>
                <w:szCs w:val="18"/>
              </w:rPr>
            </w:pPr>
          </w:p>
          <w:p w14:paraId="4C461515" w14:textId="77777777" w:rsidR="0026713C" w:rsidRPr="0026713C" w:rsidRDefault="0026713C" w:rsidP="003C0860">
            <w:pPr>
              <w:jc w:val="right"/>
              <w:rPr>
                <w:bCs/>
                <w:sz w:val="18"/>
                <w:szCs w:val="18"/>
                <w:lang w:eastAsia="en-US"/>
              </w:rPr>
            </w:pPr>
            <w:r w:rsidRPr="0026713C">
              <w:rPr>
                <w:bCs/>
                <w:sz w:val="18"/>
                <w:szCs w:val="18"/>
                <w:lang w:eastAsia="en-US"/>
              </w:rPr>
              <w:t>N/A*</w:t>
            </w:r>
          </w:p>
          <w:p w14:paraId="37A3A1E4" w14:textId="77777777" w:rsidR="0026713C" w:rsidRPr="0026713C" w:rsidRDefault="0026713C" w:rsidP="003C0860">
            <w:pPr>
              <w:jc w:val="right"/>
              <w:rPr>
                <w:bCs/>
                <w:sz w:val="18"/>
                <w:szCs w:val="18"/>
                <w:lang w:eastAsia="en-US"/>
              </w:rPr>
            </w:pPr>
          </w:p>
          <w:p w14:paraId="1B868AD0" w14:textId="77777777" w:rsidR="0026713C" w:rsidRPr="0026713C" w:rsidRDefault="0026713C" w:rsidP="003C0860">
            <w:pPr>
              <w:jc w:val="right"/>
              <w:rPr>
                <w:bCs/>
                <w:sz w:val="18"/>
                <w:szCs w:val="18"/>
                <w:lang w:eastAsia="en-US"/>
              </w:rPr>
            </w:pPr>
            <w:r w:rsidRPr="0026713C">
              <w:rPr>
                <w:bCs/>
                <w:sz w:val="18"/>
                <w:szCs w:val="18"/>
                <w:lang w:eastAsia="en-US"/>
              </w:rPr>
              <w:t>N/A*</w:t>
            </w:r>
          </w:p>
          <w:p w14:paraId="1387FF05" w14:textId="77777777" w:rsidR="0026713C" w:rsidRPr="0026713C" w:rsidRDefault="0026713C" w:rsidP="003C0860">
            <w:pPr>
              <w:jc w:val="right"/>
              <w:rPr>
                <w:bCs/>
                <w:sz w:val="18"/>
                <w:szCs w:val="18"/>
                <w:lang w:eastAsia="en-US"/>
              </w:rPr>
            </w:pPr>
          </w:p>
          <w:p w14:paraId="634F11CB" w14:textId="77777777" w:rsidR="0026713C" w:rsidRPr="0026713C" w:rsidRDefault="0026713C" w:rsidP="003C0860">
            <w:pPr>
              <w:jc w:val="right"/>
              <w:rPr>
                <w:bCs/>
                <w:sz w:val="18"/>
                <w:szCs w:val="18"/>
                <w:lang w:eastAsia="en-US"/>
              </w:rPr>
            </w:pPr>
            <w:r w:rsidRPr="0026713C">
              <w:rPr>
                <w:bCs/>
                <w:sz w:val="18"/>
                <w:szCs w:val="18"/>
                <w:lang w:eastAsia="en-US"/>
              </w:rPr>
              <w:t>N/A*</w:t>
            </w:r>
          </w:p>
          <w:p w14:paraId="6B6A94AD" w14:textId="77777777" w:rsidR="0026713C" w:rsidRPr="0026713C" w:rsidRDefault="0026713C" w:rsidP="003C0860">
            <w:pPr>
              <w:jc w:val="right"/>
              <w:rPr>
                <w:bCs/>
                <w:sz w:val="18"/>
                <w:szCs w:val="18"/>
                <w:lang w:eastAsia="en-US"/>
              </w:rPr>
            </w:pPr>
          </w:p>
          <w:p w14:paraId="72D69B51" w14:textId="77777777" w:rsidR="0026713C" w:rsidRPr="0026713C" w:rsidRDefault="0026713C" w:rsidP="003C0860">
            <w:pPr>
              <w:jc w:val="right"/>
              <w:rPr>
                <w:bCs/>
                <w:sz w:val="18"/>
                <w:szCs w:val="18"/>
                <w:lang w:eastAsia="en-US"/>
              </w:rPr>
            </w:pPr>
          </w:p>
          <w:p w14:paraId="2E1176FA" w14:textId="77777777" w:rsidR="0026713C" w:rsidRPr="0026713C" w:rsidRDefault="0026713C" w:rsidP="003C0860">
            <w:pPr>
              <w:jc w:val="right"/>
              <w:rPr>
                <w:bCs/>
                <w:sz w:val="18"/>
                <w:szCs w:val="18"/>
                <w:lang w:eastAsia="en-US"/>
              </w:rPr>
            </w:pPr>
          </w:p>
          <w:p w14:paraId="6F0E14BB" w14:textId="77777777" w:rsidR="0026713C" w:rsidRPr="0026713C" w:rsidRDefault="0026713C" w:rsidP="003C0860">
            <w:pPr>
              <w:jc w:val="right"/>
              <w:rPr>
                <w:bCs/>
                <w:sz w:val="18"/>
                <w:szCs w:val="18"/>
                <w:lang w:eastAsia="en-US"/>
              </w:rPr>
            </w:pPr>
          </w:p>
          <w:p w14:paraId="0A3E47D1" w14:textId="77777777" w:rsidR="0026713C" w:rsidRPr="0026713C" w:rsidRDefault="0026713C" w:rsidP="003C0860">
            <w:pPr>
              <w:jc w:val="right"/>
              <w:rPr>
                <w:bCs/>
                <w:sz w:val="18"/>
                <w:szCs w:val="18"/>
                <w:lang w:eastAsia="en-US"/>
              </w:rPr>
            </w:pPr>
          </w:p>
          <w:p w14:paraId="1255D666" w14:textId="77777777" w:rsidR="0026713C" w:rsidRPr="0026713C" w:rsidRDefault="0026713C" w:rsidP="003C0860">
            <w:pPr>
              <w:jc w:val="right"/>
              <w:rPr>
                <w:bCs/>
                <w:sz w:val="18"/>
                <w:szCs w:val="18"/>
                <w:lang w:eastAsia="en-US"/>
              </w:rPr>
            </w:pPr>
            <w:r w:rsidRPr="0026713C">
              <w:rPr>
                <w:bCs/>
                <w:sz w:val="18"/>
                <w:szCs w:val="18"/>
                <w:lang w:eastAsia="en-US"/>
              </w:rPr>
              <w:t>$23,901,016</w:t>
            </w:r>
          </w:p>
          <w:p w14:paraId="020EC6BF" w14:textId="77777777" w:rsidR="0026713C" w:rsidRPr="0026713C" w:rsidRDefault="0026713C" w:rsidP="003C0860">
            <w:pPr>
              <w:jc w:val="right"/>
              <w:rPr>
                <w:bCs/>
                <w:sz w:val="18"/>
                <w:szCs w:val="18"/>
                <w:lang w:eastAsia="en-US"/>
              </w:rPr>
            </w:pPr>
          </w:p>
          <w:p w14:paraId="0BEB5000" w14:textId="77777777" w:rsidR="0026713C" w:rsidRPr="0026713C" w:rsidRDefault="0026713C" w:rsidP="003C0860">
            <w:pPr>
              <w:jc w:val="right"/>
              <w:rPr>
                <w:bCs/>
                <w:sz w:val="18"/>
                <w:szCs w:val="18"/>
                <w:lang w:eastAsia="en-US"/>
              </w:rPr>
            </w:pPr>
          </w:p>
          <w:p w14:paraId="5D68D5D6" w14:textId="77777777" w:rsidR="0026713C" w:rsidRPr="0026713C" w:rsidRDefault="0026713C" w:rsidP="003C0860">
            <w:pPr>
              <w:jc w:val="right"/>
              <w:rPr>
                <w:bCs/>
                <w:sz w:val="18"/>
                <w:szCs w:val="18"/>
                <w:lang w:eastAsia="en-US"/>
              </w:rPr>
            </w:pPr>
          </w:p>
          <w:p w14:paraId="19E0484E" w14:textId="77777777" w:rsidR="0026713C" w:rsidRPr="0026713C" w:rsidRDefault="0026713C" w:rsidP="003C0860">
            <w:pPr>
              <w:jc w:val="right"/>
              <w:rPr>
                <w:bCs/>
                <w:sz w:val="18"/>
                <w:szCs w:val="18"/>
                <w:lang w:eastAsia="en-US"/>
              </w:rPr>
            </w:pPr>
          </w:p>
          <w:p w14:paraId="4C428D29" w14:textId="77777777" w:rsidR="0026713C" w:rsidRPr="0026713C" w:rsidRDefault="0026713C" w:rsidP="003C0860">
            <w:pPr>
              <w:jc w:val="right"/>
              <w:rPr>
                <w:bCs/>
                <w:sz w:val="18"/>
                <w:szCs w:val="18"/>
                <w:lang w:eastAsia="en-US"/>
              </w:rPr>
            </w:pPr>
            <w:r w:rsidRPr="0026713C">
              <w:rPr>
                <w:bCs/>
                <w:sz w:val="18"/>
                <w:szCs w:val="18"/>
                <w:lang w:eastAsia="en-US"/>
              </w:rPr>
              <w:t>N/A*</w:t>
            </w:r>
          </w:p>
          <w:p w14:paraId="302E39E8" w14:textId="77777777" w:rsidR="0026713C" w:rsidRPr="0026713C" w:rsidRDefault="0026713C" w:rsidP="003C0860">
            <w:pPr>
              <w:jc w:val="right"/>
              <w:rPr>
                <w:bCs/>
                <w:sz w:val="18"/>
                <w:szCs w:val="18"/>
                <w:lang w:eastAsia="en-US"/>
              </w:rPr>
            </w:pPr>
          </w:p>
          <w:p w14:paraId="78705537" w14:textId="77777777" w:rsidR="0026713C" w:rsidRPr="0026713C" w:rsidRDefault="0026713C" w:rsidP="003C0860">
            <w:pPr>
              <w:jc w:val="right"/>
              <w:rPr>
                <w:bCs/>
                <w:sz w:val="18"/>
                <w:szCs w:val="18"/>
                <w:lang w:eastAsia="en-US"/>
              </w:rPr>
            </w:pPr>
            <w:r w:rsidRPr="0026713C">
              <w:rPr>
                <w:bCs/>
                <w:sz w:val="18"/>
                <w:szCs w:val="18"/>
                <w:lang w:eastAsia="en-US"/>
              </w:rPr>
              <w:t>N/A*</w:t>
            </w:r>
          </w:p>
          <w:p w14:paraId="08821A51" w14:textId="77777777" w:rsidR="0026713C" w:rsidRPr="0026713C" w:rsidRDefault="0026713C" w:rsidP="003C0860">
            <w:pPr>
              <w:jc w:val="right"/>
              <w:rPr>
                <w:bCs/>
                <w:sz w:val="18"/>
                <w:szCs w:val="18"/>
                <w:lang w:eastAsia="en-US"/>
              </w:rPr>
            </w:pPr>
          </w:p>
          <w:p w14:paraId="0238484E" w14:textId="77777777" w:rsidR="0026713C" w:rsidRPr="0026713C" w:rsidRDefault="0026713C" w:rsidP="003C0860">
            <w:pPr>
              <w:jc w:val="right"/>
              <w:rPr>
                <w:bCs/>
                <w:sz w:val="18"/>
                <w:szCs w:val="18"/>
                <w:lang w:eastAsia="en-US"/>
              </w:rPr>
            </w:pPr>
            <w:r w:rsidRPr="0026713C">
              <w:rPr>
                <w:bCs/>
                <w:sz w:val="18"/>
                <w:szCs w:val="18"/>
                <w:lang w:eastAsia="en-US"/>
              </w:rPr>
              <w:t>N/A*</w:t>
            </w:r>
          </w:p>
          <w:p w14:paraId="443A98A0" w14:textId="77777777" w:rsidR="0026713C" w:rsidRPr="0026713C" w:rsidRDefault="0026713C" w:rsidP="003C0860">
            <w:pPr>
              <w:jc w:val="right"/>
              <w:rPr>
                <w:bCs/>
                <w:sz w:val="18"/>
                <w:szCs w:val="18"/>
                <w:lang w:eastAsia="en-US"/>
              </w:rPr>
            </w:pPr>
          </w:p>
          <w:p w14:paraId="16FE0620" w14:textId="77777777" w:rsidR="0026713C" w:rsidRPr="0026713C" w:rsidRDefault="0026713C" w:rsidP="003C0860">
            <w:pPr>
              <w:jc w:val="right"/>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A3DB57F" w14:textId="77777777" w:rsidR="0026713C" w:rsidRPr="0026713C" w:rsidRDefault="0026713C" w:rsidP="003C0860">
            <w:pPr>
              <w:jc w:val="left"/>
              <w:rPr>
                <w:b/>
                <w:sz w:val="18"/>
                <w:szCs w:val="18"/>
                <w:lang w:eastAsia="en-US"/>
              </w:rPr>
            </w:pPr>
            <w:r w:rsidRPr="0026713C">
              <w:rPr>
                <w:b/>
                <w:sz w:val="18"/>
                <w:szCs w:val="18"/>
                <w:lang w:eastAsia="en-US"/>
              </w:rPr>
              <w:t>Delegate</w:t>
            </w:r>
          </w:p>
          <w:p w14:paraId="1C6881A3" w14:textId="77777777" w:rsidR="0026713C" w:rsidRPr="0026713C" w:rsidRDefault="0026713C" w:rsidP="003C0860">
            <w:pPr>
              <w:jc w:val="left"/>
              <w:rPr>
                <w:bCs/>
                <w:sz w:val="18"/>
                <w:szCs w:val="18"/>
                <w:lang w:eastAsia="en-US"/>
              </w:rPr>
            </w:pPr>
            <w:r w:rsidRPr="0026713C">
              <w:rPr>
                <w:bCs/>
                <w:sz w:val="18"/>
                <w:szCs w:val="18"/>
                <w:lang w:eastAsia="en-US"/>
              </w:rPr>
              <w:t>CEO</w:t>
            </w:r>
          </w:p>
          <w:p w14:paraId="7041FC0A" w14:textId="77777777" w:rsidR="0026713C" w:rsidRPr="0026713C" w:rsidRDefault="0026713C" w:rsidP="003C0860">
            <w:pPr>
              <w:jc w:val="left"/>
              <w:rPr>
                <w:b/>
                <w:sz w:val="18"/>
                <w:szCs w:val="18"/>
                <w:lang w:eastAsia="en-US"/>
              </w:rPr>
            </w:pPr>
            <w:r w:rsidRPr="0026713C">
              <w:rPr>
                <w:b/>
                <w:sz w:val="18"/>
                <w:szCs w:val="18"/>
                <w:lang w:eastAsia="en-US"/>
              </w:rPr>
              <w:t>Approved</w:t>
            </w:r>
          </w:p>
          <w:p w14:paraId="2E6F03D2" w14:textId="77777777" w:rsidR="0026713C" w:rsidRPr="0026713C" w:rsidRDefault="0026713C" w:rsidP="003C0860">
            <w:pPr>
              <w:jc w:val="left"/>
              <w:rPr>
                <w:bCs/>
                <w:sz w:val="18"/>
                <w:szCs w:val="18"/>
                <w:lang w:eastAsia="en-US"/>
              </w:rPr>
            </w:pPr>
            <w:r w:rsidRPr="0026713C">
              <w:rPr>
                <w:bCs/>
                <w:sz w:val="18"/>
                <w:szCs w:val="18"/>
                <w:lang w:eastAsia="en-US"/>
              </w:rPr>
              <w:t>31.07.2023</w:t>
            </w:r>
          </w:p>
          <w:p w14:paraId="73F25040" w14:textId="77777777" w:rsidR="0026713C" w:rsidRPr="0026713C" w:rsidRDefault="0026713C" w:rsidP="003C0860">
            <w:pPr>
              <w:jc w:val="left"/>
              <w:rPr>
                <w:b/>
                <w:sz w:val="18"/>
                <w:szCs w:val="18"/>
                <w:lang w:eastAsia="en-US"/>
              </w:rPr>
            </w:pPr>
            <w:r w:rsidRPr="0026713C">
              <w:rPr>
                <w:b/>
                <w:sz w:val="18"/>
                <w:szCs w:val="18"/>
                <w:lang w:eastAsia="en-US"/>
              </w:rPr>
              <w:t>Start</w:t>
            </w:r>
          </w:p>
          <w:p w14:paraId="31FD9399" w14:textId="77777777" w:rsidR="0026713C" w:rsidRPr="0026713C" w:rsidRDefault="0026713C" w:rsidP="003C0860">
            <w:pPr>
              <w:jc w:val="left"/>
              <w:rPr>
                <w:bCs/>
                <w:sz w:val="18"/>
                <w:szCs w:val="18"/>
                <w:lang w:eastAsia="en-US"/>
              </w:rPr>
            </w:pPr>
            <w:r w:rsidRPr="0026713C">
              <w:rPr>
                <w:bCs/>
                <w:sz w:val="18"/>
                <w:szCs w:val="18"/>
                <w:lang w:eastAsia="en-US"/>
              </w:rPr>
              <w:t>01.09.2023</w:t>
            </w:r>
          </w:p>
          <w:p w14:paraId="6814213B" w14:textId="77777777" w:rsidR="0026713C" w:rsidRPr="0026713C" w:rsidRDefault="0026713C" w:rsidP="003C0860">
            <w:pPr>
              <w:jc w:val="left"/>
              <w:rPr>
                <w:b/>
                <w:sz w:val="18"/>
                <w:szCs w:val="18"/>
                <w:lang w:eastAsia="en-US"/>
              </w:rPr>
            </w:pPr>
            <w:r w:rsidRPr="0026713C">
              <w:rPr>
                <w:b/>
                <w:sz w:val="18"/>
                <w:szCs w:val="18"/>
                <w:lang w:eastAsia="en-US"/>
              </w:rPr>
              <w:t>Term</w:t>
            </w:r>
          </w:p>
          <w:p w14:paraId="674BCDAA" w14:textId="77777777" w:rsidR="0026713C" w:rsidRPr="0026713C" w:rsidRDefault="0026713C" w:rsidP="003C0860">
            <w:pPr>
              <w:jc w:val="left"/>
              <w:rPr>
                <w:bCs/>
                <w:sz w:val="18"/>
                <w:szCs w:val="18"/>
              </w:rPr>
            </w:pPr>
            <w:r w:rsidRPr="0026713C">
              <w:rPr>
                <w:bCs/>
                <w:sz w:val="18"/>
                <w:szCs w:val="18"/>
              </w:rPr>
              <w:t>Initial term of 3 years with a maximum term of 10 years.</w:t>
            </w:r>
          </w:p>
        </w:tc>
      </w:tr>
      <w:tr w:rsidR="0026713C" w:rsidRPr="0026713C" w14:paraId="3828B57C" w14:textId="77777777" w:rsidTr="0026713C">
        <w:trPr>
          <w:cantSplit/>
        </w:trPr>
        <w:tc>
          <w:tcPr>
            <w:tcW w:w="3686" w:type="dxa"/>
            <w:tcBorders>
              <w:top w:val="single" w:sz="4" w:space="0" w:color="auto"/>
              <w:left w:val="single" w:sz="4" w:space="0" w:color="auto"/>
              <w:bottom w:val="single" w:sz="4" w:space="0" w:color="auto"/>
              <w:right w:val="single" w:sz="4" w:space="0" w:color="auto"/>
            </w:tcBorders>
            <w:shd w:val="clear" w:color="auto" w:fill="auto"/>
          </w:tcPr>
          <w:p w14:paraId="31636006" w14:textId="77777777" w:rsidR="0026713C" w:rsidRPr="0026713C" w:rsidRDefault="0026713C" w:rsidP="003C0860">
            <w:pPr>
              <w:jc w:val="left"/>
              <w:rPr>
                <w:b/>
                <w:sz w:val="18"/>
                <w:szCs w:val="18"/>
                <w:lang w:eastAsia="en-US"/>
              </w:rPr>
            </w:pPr>
            <w:r w:rsidRPr="0026713C">
              <w:rPr>
                <w:b/>
                <w:sz w:val="18"/>
                <w:szCs w:val="18"/>
                <w:lang w:eastAsia="en-US"/>
              </w:rPr>
              <w:t>11. Contract No. 511744</w:t>
            </w:r>
          </w:p>
          <w:p w14:paraId="4C6797ED" w14:textId="77777777" w:rsidR="0026713C" w:rsidRPr="0026713C" w:rsidRDefault="0026713C" w:rsidP="003C0860">
            <w:pPr>
              <w:jc w:val="left"/>
              <w:rPr>
                <w:b/>
                <w:sz w:val="18"/>
                <w:szCs w:val="18"/>
                <w:lang w:eastAsia="en-US"/>
              </w:rPr>
            </w:pPr>
          </w:p>
          <w:p w14:paraId="3D3C3F75" w14:textId="77777777" w:rsidR="0026713C" w:rsidRPr="0026713C" w:rsidRDefault="0026713C" w:rsidP="003C0860">
            <w:pPr>
              <w:jc w:val="left"/>
              <w:rPr>
                <w:b/>
                <w:sz w:val="18"/>
                <w:szCs w:val="18"/>
                <w:lang w:eastAsia="en-US"/>
              </w:rPr>
            </w:pPr>
            <w:r w:rsidRPr="0026713C">
              <w:rPr>
                <w:b/>
                <w:sz w:val="18"/>
                <w:szCs w:val="18"/>
                <w:lang w:eastAsia="en-US"/>
              </w:rPr>
              <w:t>END USER COMPUTER DEVICES, SOFTWARE AND SERVICES</w:t>
            </w:r>
          </w:p>
          <w:p w14:paraId="4B5B359C" w14:textId="77777777" w:rsidR="0026713C" w:rsidRPr="0026713C" w:rsidRDefault="0026713C" w:rsidP="003C0860">
            <w:pPr>
              <w:jc w:val="left"/>
              <w:rPr>
                <w:b/>
                <w:sz w:val="18"/>
                <w:szCs w:val="18"/>
                <w:lang w:eastAsia="en-US"/>
              </w:rPr>
            </w:pPr>
          </w:p>
          <w:p w14:paraId="05246DCE" w14:textId="77777777" w:rsidR="0026713C" w:rsidRPr="0026713C" w:rsidRDefault="0026713C" w:rsidP="003C0860">
            <w:pPr>
              <w:jc w:val="left"/>
              <w:rPr>
                <w:b/>
                <w:sz w:val="18"/>
                <w:szCs w:val="18"/>
                <w:lang w:eastAsia="en-US"/>
              </w:rPr>
            </w:pPr>
            <w:r w:rsidRPr="0026713C">
              <w:rPr>
                <w:b/>
                <w:sz w:val="18"/>
                <w:szCs w:val="18"/>
                <w:lang w:eastAsia="en-US"/>
              </w:rPr>
              <w:t>Data#3 Limited. – $20,821,847</w:t>
            </w:r>
          </w:p>
          <w:p w14:paraId="619519ED" w14:textId="77777777" w:rsidR="0026713C" w:rsidRPr="0026713C" w:rsidRDefault="0026713C" w:rsidP="003C0860">
            <w:pPr>
              <w:jc w:val="left"/>
              <w:rPr>
                <w:b/>
                <w:sz w:val="18"/>
                <w:szCs w:val="18"/>
                <w:lang w:eastAsia="en-US"/>
              </w:rPr>
            </w:pPr>
            <w:r w:rsidRPr="0026713C">
              <w:rPr>
                <w:bCs/>
                <w:sz w:val="18"/>
                <w:szCs w:val="18"/>
                <w:lang w:eastAsia="en-US"/>
              </w:rPr>
              <w:t>Achieved the highest VFM of 35.82</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0108BBD" w14:textId="77777777" w:rsidR="0026713C" w:rsidRPr="0026713C" w:rsidRDefault="0026713C" w:rsidP="003C0860">
            <w:pPr>
              <w:jc w:val="left"/>
              <w:rPr>
                <w:rFonts w:eastAsia="Calibri"/>
                <w:bCs/>
                <w:sz w:val="18"/>
                <w:szCs w:val="18"/>
              </w:rPr>
            </w:pPr>
            <w:r w:rsidRPr="0026713C">
              <w:rPr>
                <w:rFonts w:eastAsia="Calibri"/>
                <w:bCs/>
                <w:sz w:val="18"/>
                <w:szCs w:val="18"/>
              </w:rPr>
              <w:t>CPA (Preferred Supplier Arrangement)</w:t>
            </w:r>
          </w:p>
          <w:p w14:paraId="05CDA80E" w14:textId="77777777" w:rsidR="0026713C" w:rsidRPr="0026713C" w:rsidRDefault="0026713C" w:rsidP="003C0860">
            <w:pPr>
              <w:jc w:val="left"/>
              <w:rPr>
                <w:snapToGrid w:val="0"/>
                <w:sz w:val="18"/>
                <w:szCs w:val="18"/>
                <w:lang w:eastAsia="en-US"/>
              </w:rPr>
            </w:pPr>
          </w:p>
          <w:p w14:paraId="3DB4E51F" w14:textId="77777777" w:rsidR="0026713C" w:rsidRPr="0026713C" w:rsidRDefault="0026713C" w:rsidP="003C0860">
            <w:pPr>
              <w:jc w:val="left"/>
              <w:rPr>
                <w:snapToGrid w:val="0"/>
                <w:sz w:val="18"/>
                <w:szCs w:val="18"/>
                <w:lang w:eastAsia="en-US"/>
              </w:rPr>
            </w:pPr>
            <w:r w:rsidRPr="0026713C">
              <w:rPr>
                <w:snapToGrid w:val="0"/>
                <w:sz w:val="18"/>
                <w:szCs w:val="18"/>
                <w:lang w:eastAsia="en-US"/>
              </w:rPr>
              <w:t>Schedule of rates</w:t>
            </w:r>
          </w:p>
          <w:p w14:paraId="5FC6AD67" w14:textId="77777777" w:rsidR="0026713C" w:rsidRPr="0026713C" w:rsidRDefault="0026713C" w:rsidP="003C0860">
            <w:pPr>
              <w:jc w:val="left"/>
              <w:rPr>
                <w:snapToGrid w:val="0"/>
                <w:sz w:val="18"/>
                <w:szCs w:val="18"/>
                <w:lang w:eastAsia="en-US"/>
              </w:rPr>
            </w:pPr>
          </w:p>
          <w:p w14:paraId="63F72BC5" w14:textId="77777777" w:rsidR="0026713C" w:rsidRPr="0026713C" w:rsidRDefault="0026713C" w:rsidP="003C0860">
            <w:pPr>
              <w:jc w:val="right"/>
              <w:rPr>
                <w:b/>
                <w:bCs/>
                <w:snapToGrid w:val="0"/>
                <w:sz w:val="18"/>
                <w:szCs w:val="18"/>
                <w:lang w:eastAsia="en-US"/>
              </w:rPr>
            </w:pPr>
            <w:r w:rsidRPr="0026713C">
              <w:rPr>
                <w:b/>
                <w:bCs/>
                <w:snapToGrid w:val="0"/>
                <w:sz w:val="18"/>
                <w:szCs w:val="18"/>
                <w:lang w:eastAsia="en-US"/>
              </w:rPr>
              <w:t>$30,000,000</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1C571F3A"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 xml:space="preserve">Shortlisted offer not </w:t>
            </w:r>
            <w:proofErr w:type="gramStart"/>
            <w:r w:rsidRPr="0026713C">
              <w:rPr>
                <w:bCs/>
                <w:i/>
                <w:iCs/>
                <w:sz w:val="18"/>
                <w:szCs w:val="18"/>
                <w:u w:val="single"/>
                <w:lang w:eastAsia="en-US"/>
              </w:rPr>
              <w:t>recommended</w:t>
            </w:r>
            <w:proofErr w:type="gramEnd"/>
          </w:p>
          <w:p w14:paraId="5555B4CF" w14:textId="77777777" w:rsidR="0026713C" w:rsidRPr="0026713C" w:rsidRDefault="0026713C" w:rsidP="003C0860">
            <w:pPr>
              <w:jc w:val="left"/>
              <w:rPr>
                <w:bCs/>
                <w:i/>
                <w:iCs/>
                <w:sz w:val="18"/>
                <w:szCs w:val="18"/>
                <w:u w:val="single"/>
                <w:lang w:eastAsia="en-US"/>
              </w:rPr>
            </w:pPr>
          </w:p>
          <w:p w14:paraId="540640A4" w14:textId="77777777" w:rsidR="0026713C" w:rsidRPr="0026713C" w:rsidRDefault="0026713C" w:rsidP="003C0860">
            <w:pPr>
              <w:jc w:val="left"/>
              <w:rPr>
                <w:bCs/>
                <w:sz w:val="18"/>
                <w:szCs w:val="18"/>
                <w:lang w:eastAsia="en-US"/>
              </w:rPr>
            </w:pPr>
            <w:r w:rsidRPr="0026713C">
              <w:rPr>
                <w:bCs/>
                <w:sz w:val="18"/>
                <w:szCs w:val="18"/>
                <w:lang w:eastAsia="en-US"/>
              </w:rPr>
              <w:t>Computers Now Pty Ltd as trustee for Computers Now Unit Trust</w:t>
            </w:r>
          </w:p>
          <w:p w14:paraId="0EEAAC72" w14:textId="77777777" w:rsidR="0026713C" w:rsidRPr="0026713C" w:rsidRDefault="0026713C" w:rsidP="003C0860">
            <w:pPr>
              <w:jc w:val="left"/>
              <w:rPr>
                <w:bCs/>
                <w:sz w:val="18"/>
                <w:szCs w:val="18"/>
                <w:lang w:eastAsia="en-US"/>
              </w:rPr>
            </w:pPr>
            <w:r w:rsidRPr="0026713C">
              <w:rPr>
                <w:bCs/>
                <w:sz w:val="18"/>
                <w:szCs w:val="18"/>
                <w:lang w:eastAsia="en-US"/>
              </w:rPr>
              <w:t>Achieved VFM of 32.49</w:t>
            </w:r>
          </w:p>
          <w:p w14:paraId="5BE65539" w14:textId="77777777" w:rsidR="0026713C" w:rsidRPr="0026713C" w:rsidRDefault="0026713C" w:rsidP="003C0860">
            <w:pPr>
              <w:jc w:val="left"/>
              <w:rPr>
                <w:bCs/>
                <w:i/>
                <w:iCs/>
                <w:sz w:val="18"/>
                <w:szCs w:val="18"/>
                <w:u w:val="single"/>
                <w:lang w:eastAsia="en-US"/>
              </w:rPr>
            </w:pPr>
          </w:p>
          <w:p w14:paraId="2E60544F"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 xml:space="preserve">Offers not </w:t>
            </w:r>
            <w:proofErr w:type="gramStart"/>
            <w:r w:rsidRPr="0026713C">
              <w:rPr>
                <w:bCs/>
                <w:i/>
                <w:iCs/>
                <w:sz w:val="18"/>
                <w:szCs w:val="18"/>
                <w:u w:val="single"/>
                <w:lang w:eastAsia="en-US"/>
              </w:rPr>
              <w:t>recommended</w:t>
            </w:r>
            <w:proofErr w:type="gramEnd"/>
          </w:p>
          <w:p w14:paraId="408F240E" w14:textId="77777777" w:rsidR="0026713C" w:rsidRPr="0026713C" w:rsidRDefault="0026713C" w:rsidP="003C0860">
            <w:pPr>
              <w:jc w:val="left"/>
              <w:rPr>
                <w:bCs/>
                <w:sz w:val="18"/>
                <w:szCs w:val="18"/>
                <w:lang w:eastAsia="en-US"/>
              </w:rPr>
            </w:pPr>
          </w:p>
          <w:p w14:paraId="4E670041" w14:textId="77777777" w:rsidR="0026713C" w:rsidRPr="0026713C" w:rsidRDefault="0026713C" w:rsidP="003C0860">
            <w:pPr>
              <w:jc w:val="left"/>
              <w:rPr>
                <w:bCs/>
                <w:sz w:val="18"/>
                <w:szCs w:val="18"/>
                <w:lang w:eastAsia="en-US"/>
              </w:rPr>
            </w:pPr>
            <w:r w:rsidRPr="0026713C">
              <w:rPr>
                <w:bCs/>
                <w:sz w:val="18"/>
                <w:szCs w:val="18"/>
                <w:lang w:eastAsia="en-US"/>
              </w:rPr>
              <w:t>Anabelle Bits Pty Ltd</w:t>
            </w:r>
          </w:p>
          <w:p w14:paraId="6081AF47" w14:textId="77777777" w:rsidR="0026713C" w:rsidRPr="0026713C" w:rsidRDefault="0026713C" w:rsidP="003C0860">
            <w:pPr>
              <w:jc w:val="left"/>
              <w:rPr>
                <w:bCs/>
                <w:sz w:val="18"/>
                <w:szCs w:val="18"/>
                <w:lang w:eastAsia="en-US"/>
              </w:rPr>
            </w:pPr>
            <w:r w:rsidRPr="0026713C">
              <w:rPr>
                <w:bCs/>
                <w:sz w:val="18"/>
                <w:szCs w:val="18"/>
                <w:lang w:eastAsia="en-US"/>
              </w:rPr>
              <w:t>Achieved VFM of 30.84</w:t>
            </w:r>
          </w:p>
          <w:p w14:paraId="6A2E25AF" w14:textId="77777777" w:rsidR="0026713C" w:rsidRPr="0026713C" w:rsidRDefault="0026713C" w:rsidP="003C0860">
            <w:pPr>
              <w:jc w:val="left"/>
              <w:rPr>
                <w:bCs/>
                <w:sz w:val="18"/>
                <w:szCs w:val="18"/>
                <w:lang w:eastAsia="en-US"/>
              </w:rPr>
            </w:pPr>
          </w:p>
          <w:p w14:paraId="0768A430" w14:textId="77777777" w:rsidR="0026713C" w:rsidRPr="0026713C" w:rsidRDefault="0026713C" w:rsidP="003C0860">
            <w:pPr>
              <w:jc w:val="left"/>
              <w:rPr>
                <w:bCs/>
                <w:sz w:val="18"/>
                <w:szCs w:val="18"/>
                <w:lang w:eastAsia="en-US"/>
              </w:rPr>
            </w:pPr>
            <w:r w:rsidRPr="0026713C">
              <w:rPr>
                <w:bCs/>
                <w:sz w:val="18"/>
                <w:szCs w:val="18"/>
                <w:lang w:eastAsia="en-US"/>
              </w:rPr>
              <w:t>Insight Enterprises Australia Pty Ltd</w:t>
            </w:r>
          </w:p>
          <w:p w14:paraId="546F7158" w14:textId="77777777" w:rsidR="0026713C" w:rsidRPr="0026713C" w:rsidRDefault="0026713C" w:rsidP="003C0860">
            <w:pPr>
              <w:jc w:val="left"/>
              <w:rPr>
                <w:bCs/>
                <w:sz w:val="18"/>
                <w:szCs w:val="18"/>
                <w:lang w:eastAsia="en-US"/>
              </w:rPr>
            </w:pPr>
            <w:r w:rsidRPr="0026713C">
              <w:rPr>
                <w:bCs/>
                <w:sz w:val="18"/>
                <w:szCs w:val="18"/>
                <w:lang w:eastAsia="en-US"/>
              </w:rPr>
              <w:t>Achieved VFM of 26.91</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25C27BE" w14:textId="77777777" w:rsidR="0026713C" w:rsidRPr="0026713C" w:rsidRDefault="0026713C" w:rsidP="003C0860">
            <w:pPr>
              <w:jc w:val="right"/>
              <w:rPr>
                <w:bCs/>
                <w:sz w:val="18"/>
                <w:szCs w:val="18"/>
                <w:lang w:eastAsia="en-US"/>
              </w:rPr>
            </w:pPr>
          </w:p>
          <w:p w14:paraId="346D77A5" w14:textId="77777777" w:rsidR="0026713C" w:rsidRPr="0026713C" w:rsidRDefault="0026713C" w:rsidP="003C0860">
            <w:pPr>
              <w:jc w:val="right"/>
              <w:rPr>
                <w:bCs/>
                <w:sz w:val="18"/>
                <w:szCs w:val="18"/>
                <w:lang w:eastAsia="en-US"/>
              </w:rPr>
            </w:pPr>
          </w:p>
          <w:p w14:paraId="6693C3B0" w14:textId="77777777" w:rsidR="0026713C" w:rsidRPr="0026713C" w:rsidRDefault="0026713C" w:rsidP="003C0860">
            <w:pPr>
              <w:jc w:val="right"/>
              <w:rPr>
                <w:bCs/>
                <w:sz w:val="18"/>
                <w:szCs w:val="18"/>
                <w:lang w:eastAsia="en-US"/>
              </w:rPr>
            </w:pPr>
            <w:r w:rsidRPr="0026713C">
              <w:rPr>
                <w:bCs/>
                <w:sz w:val="18"/>
                <w:szCs w:val="18"/>
                <w:lang w:eastAsia="en-US"/>
              </w:rPr>
              <w:t>$21,554,741</w:t>
            </w:r>
          </w:p>
          <w:p w14:paraId="4DC73378" w14:textId="77777777" w:rsidR="0026713C" w:rsidRPr="0026713C" w:rsidRDefault="0026713C" w:rsidP="003C0860">
            <w:pPr>
              <w:jc w:val="right"/>
              <w:rPr>
                <w:bCs/>
                <w:sz w:val="18"/>
                <w:szCs w:val="18"/>
                <w:lang w:eastAsia="en-US"/>
              </w:rPr>
            </w:pPr>
          </w:p>
          <w:p w14:paraId="6E0E5816" w14:textId="77777777" w:rsidR="0026713C" w:rsidRPr="0026713C" w:rsidRDefault="0026713C" w:rsidP="003C0860">
            <w:pPr>
              <w:jc w:val="right"/>
              <w:rPr>
                <w:bCs/>
                <w:sz w:val="18"/>
                <w:szCs w:val="18"/>
                <w:lang w:eastAsia="en-US"/>
              </w:rPr>
            </w:pPr>
          </w:p>
          <w:p w14:paraId="3756277F" w14:textId="77777777" w:rsidR="0026713C" w:rsidRPr="0026713C" w:rsidRDefault="0026713C" w:rsidP="003C0860">
            <w:pPr>
              <w:jc w:val="right"/>
              <w:rPr>
                <w:bCs/>
                <w:sz w:val="18"/>
                <w:szCs w:val="18"/>
                <w:lang w:eastAsia="en-US"/>
              </w:rPr>
            </w:pPr>
          </w:p>
          <w:p w14:paraId="7F36155D" w14:textId="77777777" w:rsidR="0026713C" w:rsidRPr="0026713C" w:rsidRDefault="0026713C" w:rsidP="003C0860">
            <w:pPr>
              <w:jc w:val="right"/>
              <w:rPr>
                <w:bCs/>
                <w:sz w:val="18"/>
                <w:szCs w:val="18"/>
                <w:lang w:eastAsia="en-US"/>
              </w:rPr>
            </w:pPr>
          </w:p>
          <w:p w14:paraId="58DE9602" w14:textId="77777777" w:rsidR="0026713C" w:rsidRPr="0026713C" w:rsidRDefault="0026713C" w:rsidP="003C0860">
            <w:pPr>
              <w:jc w:val="right"/>
              <w:rPr>
                <w:bCs/>
                <w:sz w:val="18"/>
                <w:szCs w:val="18"/>
                <w:lang w:eastAsia="en-US"/>
              </w:rPr>
            </w:pPr>
          </w:p>
          <w:p w14:paraId="6E2DA311" w14:textId="77777777" w:rsidR="0026713C" w:rsidRPr="0026713C" w:rsidRDefault="0026713C" w:rsidP="003C0860">
            <w:pPr>
              <w:jc w:val="right"/>
              <w:rPr>
                <w:bCs/>
                <w:sz w:val="18"/>
                <w:szCs w:val="18"/>
                <w:lang w:eastAsia="en-US"/>
              </w:rPr>
            </w:pPr>
            <w:r w:rsidRPr="0026713C">
              <w:rPr>
                <w:bCs/>
                <w:sz w:val="18"/>
                <w:szCs w:val="18"/>
                <w:lang w:eastAsia="en-US"/>
              </w:rPr>
              <w:t>$21,290,446</w:t>
            </w:r>
          </w:p>
          <w:p w14:paraId="67D5A2EF" w14:textId="77777777" w:rsidR="0026713C" w:rsidRPr="0026713C" w:rsidRDefault="0026713C" w:rsidP="003C0860">
            <w:pPr>
              <w:jc w:val="right"/>
              <w:rPr>
                <w:bCs/>
                <w:sz w:val="18"/>
                <w:szCs w:val="18"/>
                <w:lang w:eastAsia="en-US"/>
              </w:rPr>
            </w:pPr>
            <w:r w:rsidRPr="0026713C">
              <w:rPr>
                <w:bCs/>
                <w:sz w:val="18"/>
                <w:szCs w:val="18"/>
                <w:lang w:eastAsia="en-US"/>
              </w:rPr>
              <w:br/>
            </w:r>
          </w:p>
          <w:p w14:paraId="09D88A10" w14:textId="77777777" w:rsidR="0026713C" w:rsidRPr="0026713C" w:rsidRDefault="0026713C" w:rsidP="003C0860">
            <w:pPr>
              <w:jc w:val="right"/>
              <w:rPr>
                <w:bCs/>
                <w:sz w:val="18"/>
                <w:szCs w:val="18"/>
              </w:rPr>
            </w:pPr>
            <w:r w:rsidRPr="0026713C">
              <w:rPr>
                <w:bCs/>
                <w:sz w:val="18"/>
                <w:szCs w:val="18"/>
                <w:lang w:eastAsia="en-US"/>
              </w:rPr>
              <w:t>$22,555,961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335361E" w14:textId="77777777" w:rsidR="0026713C" w:rsidRPr="0026713C" w:rsidRDefault="0026713C" w:rsidP="003C0860">
            <w:pPr>
              <w:jc w:val="left"/>
              <w:rPr>
                <w:b/>
                <w:sz w:val="18"/>
                <w:szCs w:val="18"/>
                <w:lang w:eastAsia="en-US"/>
              </w:rPr>
            </w:pPr>
            <w:r w:rsidRPr="0026713C">
              <w:rPr>
                <w:b/>
                <w:sz w:val="18"/>
                <w:szCs w:val="18"/>
                <w:lang w:eastAsia="en-US"/>
              </w:rPr>
              <w:t>Delegate</w:t>
            </w:r>
          </w:p>
          <w:p w14:paraId="3B6A007B" w14:textId="77777777" w:rsidR="0026713C" w:rsidRPr="0026713C" w:rsidRDefault="0026713C" w:rsidP="003C0860">
            <w:pPr>
              <w:jc w:val="left"/>
              <w:rPr>
                <w:bCs/>
                <w:sz w:val="18"/>
                <w:szCs w:val="18"/>
                <w:lang w:eastAsia="en-US"/>
              </w:rPr>
            </w:pPr>
            <w:r w:rsidRPr="0026713C">
              <w:rPr>
                <w:bCs/>
                <w:sz w:val="18"/>
                <w:szCs w:val="18"/>
                <w:lang w:eastAsia="en-US"/>
              </w:rPr>
              <w:t>CEO</w:t>
            </w:r>
          </w:p>
          <w:p w14:paraId="6CA13184" w14:textId="77777777" w:rsidR="0026713C" w:rsidRPr="0026713C" w:rsidRDefault="0026713C" w:rsidP="003C0860">
            <w:pPr>
              <w:jc w:val="left"/>
              <w:rPr>
                <w:b/>
                <w:sz w:val="18"/>
                <w:szCs w:val="18"/>
                <w:lang w:eastAsia="en-US"/>
              </w:rPr>
            </w:pPr>
            <w:r w:rsidRPr="0026713C">
              <w:rPr>
                <w:b/>
                <w:sz w:val="18"/>
                <w:szCs w:val="18"/>
                <w:lang w:eastAsia="en-US"/>
              </w:rPr>
              <w:t>Approved</w:t>
            </w:r>
          </w:p>
          <w:p w14:paraId="7EF5960D" w14:textId="77777777" w:rsidR="0026713C" w:rsidRPr="0026713C" w:rsidRDefault="0026713C" w:rsidP="003C0860">
            <w:pPr>
              <w:jc w:val="left"/>
              <w:rPr>
                <w:bCs/>
                <w:sz w:val="18"/>
                <w:szCs w:val="18"/>
                <w:lang w:eastAsia="en-US"/>
              </w:rPr>
            </w:pPr>
            <w:r w:rsidRPr="0026713C">
              <w:rPr>
                <w:bCs/>
                <w:sz w:val="18"/>
                <w:szCs w:val="18"/>
                <w:lang w:eastAsia="en-US"/>
              </w:rPr>
              <w:t>26.06.2023</w:t>
            </w:r>
          </w:p>
          <w:p w14:paraId="2E8A6FBA" w14:textId="77777777" w:rsidR="0026713C" w:rsidRPr="0026713C" w:rsidRDefault="0026713C" w:rsidP="003C0860">
            <w:pPr>
              <w:jc w:val="left"/>
              <w:rPr>
                <w:b/>
                <w:sz w:val="18"/>
                <w:szCs w:val="18"/>
                <w:lang w:eastAsia="en-US"/>
              </w:rPr>
            </w:pPr>
            <w:r w:rsidRPr="0026713C">
              <w:rPr>
                <w:b/>
                <w:sz w:val="18"/>
                <w:szCs w:val="18"/>
                <w:lang w:eastAsia="en-US"/>
              </w:rPr>
              <w:t>Start</w:t>
            </w:r>
          </w:p>
          <w:p w14:paraId="0FED07EB" w14:textId="77777777" w:rsidR="0026713C" w:rsidRPr="0026713C" w:rsidRDefault="0026713C" w:rsidP="003C0860">
            <w:pPr>
              <w:jc w:val="left"/>
              <w:rPr>
                <w:bCs/>
                <w:sz w:val="18"/>
                <w:szCs w:val="18"/>
                <w:lang w:eastAsia="en-US"/>
              </w:rPr>
            </w:pPr>
            <w:r w:rsidRPr="0026713C">
              <w:rPr>
                <w:bCs/>
                <w:sz w:val="18"/>
                <w:szCs w:val="18"/>
                <w:lang w:eastAsia="en-US"/>
              </w:rPr>
              <w:t>01.07.2023</w:t>
            </w:r>
          </w:p>
          <w:p w14:paraId="13557194" w14:textId="77777777" w:rsidR="0026713C" w:rsidRPr="0026713C" w:rsidRDefault="0026713C" w:rsidP="003C0860">
            <w:pPr>
              <w:jc w:val="left"/>
              <w:rPr>
                <w:b/>
                <w:sz w:val="18"/>
                <w:szCs w:val="18"/>
                <w:lang w:eastAsia="en-US"/>
              </w:rPr>
            </w:pPr>
            <w:r w:rsidRPr="0026713C">
              <w:rPr>
                <w:b/>
                <w:sz w:val="18"/>
                <w:szCs w:val="18"/>
                <w:lang w:eastAsia="en-US"/>
              </w:rPr>
              <w:t>Term</w:t>
            </w:r>
          </w:p>
          <w:p w14:paraId="4FF2FEE0" w14:textId="77777777" w:rsidR="0026713C" w:rsidRPr="0026713C" w:rsidRDefault="0026713C" w:rsidP="003C0860">
            <w:pPr>
              <w:jc w:val="left"/>
              <w:rPr>
                <w:bCs/>
                <w:sz w:val="18"/>
                <w:szCs w:val="18"/>
              </w:rPr>
            </w:pPr>
            <w:r w:rsidRPr="0026713C">
              <w:rPr>
                <w:bCs/>
                <w:sz w:val="18"/>
                <w:szCs w:val="18"/>
              </w:rPr>
              <w:t>Initial term of 3 years with a maximum term of 5 years.</w:t>
            </w:r>
          </w:p>
        </w:tc>
      </w:tr>
      <w:tr w:rsidR="0026713C" w:rsidRPr="0026713C" w14:paraId="275C3077" w14:textId="77777777" w:rsidTr="00F5377E">
        <w:tc>
          <w:tcPr>
            <w:tcW w:w="3686" w:type="dxa"/>
            <w:tcBorders>
              <w:top w:val="single" w:sz="4" w:space="0" w:color="auto"/>
              <w:left w:val="single" w:sz="4" w:space="0" w:color="auto"/>
              <w:bottom w:val="single" w:sz="4" w:space="0" w:color="auto"/>
              <w:right w:val="single" w:sz="4" w:space="0" w:color="auto"/>
            </w:tcBorders>
            <w:shd w:val="clear" w:color="auto" w:fill="auto"/>
          </w:tcPr>
          <w:p w14:paraId="0CC73549" w14:textId="77777777" w:rsidR="0026713C" w:rsidRPr="0026713C" w:rsidRDefault="0026713C" w:rsidP="003C0860">
            <w:pPr>
              <w:jc w:val="left"/>
              <w:rPr>
                <w:b/>
                <w:sz w:val="18"/>
                <w:szCs w:val="18"/>
                <w:lang w:eastAsia="en-US"/>
              </w:rPr>
            </w:pPr>
            <w:r w:rsidRPr="0026713C">
              <w:rPr>
                <w:b/>
                <w:sz w:val="18"/>
                <w:szCs w:val="18"/>
                <w:lang w:eastAsia="en-US"/>
              </w:rPr>
              <w:t>12. Contract No. 511832</w:t>
            </w:r>
          </w:p>
          <w:p w14:paraId="5153DFD3" w14:textId="77777777" w:rsidR="0026713C" w:rsidRPr="0026713C" w:rsidRDefault="0026713C" w:rsidP="003C0860">
            <w:pPr>
              <w:jc w:val="left"/>
              <w:rPr>
                <w:b/>
                <w:sz w:val="18"/>
                <w:szCs w:val="18"/>
                <w:lang w:eastAsia="en-US"/>
              </w:rPr>
            </w:pPr>
          </w:p>
          <w:p w14:paraId="19BE853C" w14:textId="77777777" w:rsidR="0026713C" w:rsidRPr="0026713C" w:rsidRDefault="0026713C" w:rsidP="003C0860">
            <w:pPr>
              <w:jc w:val="left"/>
              <w:rPr>
                <w:b/>
                <w:sz w:val="18"/>
                <w:szCs w:val="18"/>
                <w:lang w:eastAsia="en-US"/>
              </w:rPr>
            </w:pPr>
            <w:r w:rsidRPr="0026713C">
              <w:rPr>
                <w:b/>
                <w:sz w:val="18"/>
                <w:szCs w:val="18"/>
                <w:lang w:eastAsia="en-US"/>
              </w:rPr>
              <w:t>LIBRARY COLLECTIONS AND SERVICES</w:t>
            </w:r>
          </w:p>
          <w:p w14:paraId="3D0A11A2" w14:textId="77777777" w:rsidR="0026713C" w:rsidRPr="0026713C" w:rsidRDefault="0026713C" w:rsidP="003C0860">
            <w:pPr>
              <w:jc w:val="left"/>
              <w:rPr>
                <w:b/>
                <w:sz w:val="18"/>
                <w:szCs w:val="18"/>
                <w:lang w:eastAsia="en-US"/>
              </w:rPr>
            </w:pPr>
          </w:p>
          <w:p w14:paraId="46534E97" w14:textId="77777777" w:rsidR="0026713C" w:rsidRPr="0026713C" w:rsidRDefault="0026713C" w:rsidP="003C0860">
            <w:pPr>
              <w:jc w:val="left"/>
              <w:rPr>
                <w:b/>
                <w:sz w:val="18"/>
                <w:szCs w:val="18"/>
                <w:u w:val="single"/>
                <w:lang w:eastAsia="en-US"/>
              </w:rPr>
            </w:pPr>
            <w:r w:rsidRPr="0026713C">
              <w:rPr>
                <w:b/>
                <w:sz w:val="18"/>
                <w:szCs w:val="18"/>
                <w:u w:val="single"/>
                <w:lang w:eastAsia="en-US"/>
              </w:rPr>
              <w:t>Category 1 – Physical Materials</w:t>
            </w:r>
          </w:p>
          <w:p w14:paraId="04FACF6D" w14:textId="77777777" w:rsidR="0026713C" w:rsidRPr="0026713C" w:rsidRDefault="0026713C" w:rsidP="003C0860">
            <w:pPr>
              <w:jc w:val="left"/>
              <w:rPr>
                <w:b/>
                <w:sz w:val="18"/>
                <w:szCs w:val="18"/>
                <w:u w:val="single"/>
                <w:lang w:eastAsia="en-US"/>
              </w:rPr>
            </w:pPr>
          </w:p>
          <w:p w14:paraId="24F43089" w14:textId="77777777" w:rsidR="0026713C" w:rsidRPr="0026713C" w:rsidRDefault="0026713C" w:rsidP="003C0860">
            <w:pPr>
              <w:jc w:val="left"/>
              <w:rPr>
                <w:b/>
                <w:sz w:val="18"/>
                <w:szCs w:val="18"/>
                <w:lang w:eastAsia="en-US"/>
              </w:rPr>
            </w:pPr>
            <w:r w:rsidRPr="0026713C">
              <w:rPr>
                <w:b/>
                <w:sz w:val="18"/>
                <w:szCs w:val="18"/>
                <w:lang w:eastAsia="en-US"/>
              </w:rPr>
              <w:t>Mecks No 2 Pty Ltd as trustee for the Lugton Family Trust – trading as Peter Pal Library Supplier – $4,130,127</w:t>
            </w:r>
          </w:p>
          <w:p w14:paraId="46F6CA7E" w14:textId="2A89B1C9" w:rsidR="0026713C" w:rsidRDefault="0026713C" w:rsidP="003C0860">
            <w:pPr>
              <w:jc w:val="left"/>
              <w:rPr>
                <w:bCs/>
                <w:sz w:val="18"/>
                <w:szCs w:val="18"/>
                <w:lang w:eastAsia="en-US"/>
              </w:rPr>
            </w:pPr>
            <w:r w:rsidRPr="0026713C">
              <w:rPr>
                <w:bCs/>
                <w:sz w:val="18"/>
                <w:szCs w:val="18"/>
                <w:lang w:eastAsia="en-US"/>
              </w:rPr>
              <w:t>Achieved the highest VFM of 22.36</w:t>
            </w:r>
          </w:p>
          <w:p w14:paraId="7F763286" w14:textId="77777777" w:rsidR="00054832" w:rsidRPr="0026713C" w:rsidRDefault="00054832" w:rsidP="003C0860">
            <w:pPr>
              <w:jc w:val="left"/>
              <w:rPr>
                <w:bCs/>
                <w:sz w:val="18"/>
                <w:szCs w:val="18"/>
                <w:lang w:eastAsia="en-US"/>
              </w:rPr>
            </w:pPr>
          </w:p>
          <w:p w14:paraId="04C30BA2" w14:textId="77777777" w:rsidR="0026713C" w:rsidRPr="0026713C" w:rsidRDefault="0026713C" w:rsidP="00F5377E">
            <w:pPr>
              <w:jc w:val="left"/>
              <w:rPr>
                <w:b/>
                <w:sz w:val="18"/>
                <w:szCs w:val="18"/>
                <w:lang w:eastAsia="en-US"/>
              </w:rPr>
            </w:pPr>
            <w:r w:rsidRPr="0026713C">
              <w:rPr>
                <w:b/>
                <w:sz w:val="18"/>
                <w:szCs w:val="18"/>
                <w:lang w:eastAsia="en-US"/>
              </w:rPr>
              <w:t>Campion Education (Aust) Pty Ltd trading as The Book House – $4,098,186</w:t>
            </w:r>
          </w:p>
          <w:p w14:paraId="49A200BF" w14:textId="77777777" w:rsidR="0026713C" w:rsidRPr="0026713C" w:rsidRDefault="0026713C" w:rsidP="00F5377E">
            <w:pPr>
              <w:jc w:val="left"/>
              <w:rPr>
                <w:bCs/>
                <w:sz w:val="18"/>
                <w:szCs w:val="18"/>
                <w:lang w:eastAsia="en-US"/>
              </w:rPr>
            </w:pPr>
            <w:r w:rsidRPr="0026713C">
              <w:rPr>
                <w:bCs/>
                <w:sz w:val="18"/>
                <w:szCs w:val="18"/>
                <w:lang w:eastAsia="en-US"/>
              </w:rPr>
              <w:t>Achieved VFM of 19.32</w:t>
            </w:r>
          </w:p>
          <w:p w14:paraId="67037062" w14:textId="77777777" w:rsidR="0026713C" w:rsidRPr="0026713C" w:rsidRDefault="0026713C" w:rsidP="003C0860">
            <w:pPr>
              <w:jc w:val="left"/>
              <w:rPr>
                <w:bCs/>
                <w:sz w:val="18"/>
                <w:szCs w:val="18"/>
                <w:lang w:eastAsia="en-US"/>
              </w:rPr>
            </w:pPr>
          </w:p>
          <w:p w14:paraId="09FB4702" w14:textId="77777777" w:rsidR="0026713C" w:rsidRPr="0026713C" w:rsidRDefault="0026713C" w:rsidP="003C0860">
            <w:pPr>
              <w:jc w:val="left"/>
              <w:rPr>
                <w:bCs/>
                <w:sz w:val="18"/>
                <w:szCs w:val="18"/>
                <w:lang w:eastAsia="en-US"/>
              </w:rPr>
            </w:pPr>
          </w:p>
          <w:p w14:paraId="07DFBE52" w14:textId="77777777" w:rsidR="0026713C" w:rsidRPr="0026713C" w:rsidRDefault="0026713C" w:rsidP="003C0860">
            <w:pPr>
              <w:jc w:val="left"/>
              <w:rPr>
                <w:bCs/>
                <w:sz w:val="18"/>
                <w:szCs w:val="18"/>
                <w:lang w:eastAsia="en-US"/>
              </w:rPr>
            </w:pPr>
          </w:p>
          <w:p w14:paraId="2D94F1CF" w14:textId="77777777" w:rsidR="0026713C" w:rsidRPr="0026713C" w:rsidRDefault="0026713C" w:rsidP="003C0860">
            <w:pPr>
              <w:jc w:val="left"/>
              <w:rPr>
                <w:bCs/>
                <w:sz w:val="18"/>
                <w:szCs w:val="18"/>
                <w:lang w:eastAsia="en-US"/>
              </w:rPr>
            </w:pPr>
          </w:p>
          <w:p w14:paraId="460D5782" w14:textId="77777777" w:rsidR="0026713C" w:rsidRPr="0026713C" w:rsidRDefault="0026713C" w:rsidP="003C0860">
            <w:pPr>
              <w:jc w:val="left"/>
              <w:rPr>
                <w:bCs/>
                <w:sz w:val="18"/>
                <w:szCs w:val="18"/>
                <w:lang w:eastAsia="en-US"/>
              </w:rPr>
            </w:pPr>
          </w:p>
          <w:p w14:paraId="08E2F0BE" w14:textId="07721A7C" w:rsidR="0026713C" w:rsidRDefault="0026713C" w:rsidP="003C0860">
            <w:pPr>
              <w:jc w:val="left"/>
              <w:rPr>
                <w:bCs/>
                <w:sz w:val="18"/>
                <w:szCs w:val="18"/>
                <w:lang w:eastAsia="en-US"/>
              </w:rPr>
            </w:pPr>
          </w:p>
          <w:p w14:paraId="3F6EBA13" w14:textId="77777777" w:rsidR="0018583F" w:rsidRPr="0026713C" w:rsidRDefault="0018583F" w:rsidP="003C0860">
            <w:pPr>
              <w:jc w:val="left"/>
              <w:rPr>
                <w:bCs/>
                <w:sz w:val="18"/>
                <w:szCs w:val="18"/>
                <w:lang w:eastAsia="en-US"/>
              </w:rPr>
            </w:pPr>
          </w:p>
          <w:p w14:paraId="053A6CB0" w14:textId="77777777" w:rsidR="0026713C" w:rsidRPr="0026713C" w:rsidRDefault="0026713C" w:rsidP="003C0860">
            <w:pPr>
              <w:jc w:val="left"/>
              <w:rPr>
                <w:b/>
                <w:sz w:val="18"/>
                <w:szCs w:val="18"/>
                <w:u w:val="single"/>
                <w:lang w:eastAsia="en-US"/>
              </w:rPr>
            </w:pPr>
            <w:r w:rsidRPr="0026713C">
              <w:rPr>
                <w:b/>
                <w:sz w:val="18"/>
                <w:szCs w:val="18"/>
                <w:u w:val="single"/>
                <w:lang w:eastAsia="en-US"/>
              </w:rPr>
              <w:t>Category 2 – Print Serials</w:t>
            </w:r>
          </w:p>
          <w:p w14:paraId="2D68503D" w14:textId="77777777" w:rsidR="0026713C" w:rsidRPr="0026713C" w:rsidRDefault="0026713C" w:rsidP="003C0860">
            <w:pPr>
              <w:jc w:val="left"/>
              <w:rPr>
                <w:b/>
                <w:sz w:val="18"/>
                <w:szCs w:val="18"/>
                <w:u w:val="single"/>
                <w:lang w:eastAsia="en-US"/>
              </w:rPr>
            </w:pPr>
          </w:p>
          <w:p w14:paraId="15DB05C3" w14:textId="77777777" w:rsidR="0026713C" w:rsidRPr="0026713C" w:rsidRDefault="0026713C" w:rsidP="003C0860">
            <w:pPr>
              <w:jc w:val="left"/>
              <w:rPr>
                <w:b/>
                <w:sz w:val="18"/>
                <w:szCs w:val="18"/>
                <w:lang w:eastAsia="en-US"/>
              </w:rPr>
            </w:pPr>
            <w:r w:rsidRPr="0026713C">
              <w:rPr>
                <w:b/>
                <w:sz w:val="18"/>
                <w:szCs w:val="18"/>
                <w:lang w:eastAsia="en-US"/>
              </w:rPr>
              <w:t>Prenax Pty Ltd – $18,624</w:t>
            </w:r>
          </w:p>
          <w:p w14:paraId="0E78B5E7" w14:textId="77777777" w:rsidR="0026713C" w:rsidRPr="0026713C" w:rsidRDefault="0026713C" w:rsidP="003C0860">
            <w:pPr>
              <w:jc w:val="left"/>
              <w:rPr>
                <w:bCs/>
                <w:sz w:val="18"/>
                <w:szCs w:val="18"/>
                <w:lang w:eastAsia="en-US"/>
              </w:rPr>
            </w:pPr>
            <w:r w:rsidRPr="0026713C">
              <w:rPr>
                <w:bCs/>
                <w:sz w:val="18"/>
                <w:szCs w:val="18"/>
                <w:lang w:eastAsia="en-US"/>
              </w:rPr>
              <w:t>Achieved the highest VFM of 43.67</w:t>
            </w:r>
          </w:p>
          <w:p w14:paraId="47E70AE7" w14:textId="77777777" w:rsidR="0026713C" w:rsidRPr="0026713C" w:rsidRDefault="0026713C" w:rsidP="003C0860">
            <w:pPr>
              <w:jc w:val="left"/>
              <w:rPr>
                <w:b/>
                <w:sz w:val="18"/>
                <w:szCs w:val="18"/>
                <w:u w:val="single"/>
                <w:lang w:eastAsia="en-US"/>
              </w:rPr>
            </w:pPr>
          </w:p>
          <w:p w14:paraId="059A0B4D" w14:textId="77777777" w:rsidR="0026713C" w:rsidRPr="0026713C" w:rsidRDefault="0026713C" w:rsidP="003C0860">
            <w:pPr>
              <w:jc w:val="left"/>
              <w:rPr>
                <w:b/>
                <w:sz w:val="18"/>
                <w:szCs w:val="18"/>
                <w:u w:val="single"/>
                <w:lang w:eastAsia="en-US"/>
              </w:rPr>
            </w:pPr>
          </w:p>
          <w:p w14:paraId="01B0321D" w14:textId="77777777" w:rsidR="0026713C" w:rsidRPr="0026713C" w:rsidRDefault="0026713C" w:rsidP="003C0860">
            <w:pPr>
              <w:jc w:val="left"/>
              <w:rPr>
                <w:b/>
                <w:sz w:val="18"/>
                <w:szCs w:val="18"/>
                <w:u w:val="single"/>
                <w:lang w:eastAsia="en-US"/>
              </w:rPr>
            </w:pPr>
          </w:p>
          <w:p w14:paraId="5F7F2B4B" w14:textId="77777777" w:rsidR="0026713C" w:rsidRPr="0026713C" w:rsidRDefault="0026713C" w:rsidP="003C0860">
            <w:pPr>
              <w:jc w:val="left"/>
              <w:rPr>
                <w:b/>
                <w:sz w:val="18"/>
                <w:szCs w:val="18"/>
                <w:u w:val="single"/>
                <w:lang w:eastAsia="en-US"/>
              </w:rPr>
            </w:pPr>
          </w:p>
          <w:p w14:paraId="2CACD542" w14:textId="77777777" w:rsidR="0026713C" w:rsidRPr="0026713C" w:rsidRDefault="0026713C" w:rsidP="003C0860">
            <w:pPr>
              <w:jc w:val="left"/>
              <w:rPr>
                <w:b/>
                <w:sz w:val="18"/>
                <w:szCs w:val="18"/>
                <w:u w:val="single"/>
                <w:lang w:eastAsia="en-US"/>
              </w:rPr>
            </w:pPr>
          </w:p>
          <w:p w14:paraId="7D7E1CDD" w14:textId="77777777" w:rsidR="0026713C" w:rsidRPr="0026713C" w:rsidRDefault="0026713C" w:rsidP="003C0860">
            <w:pPr>
              <w:jc w:val="left"/>
              <w:rPr>
                <w:b/>
                <w:sz w:val="18"/>
                <w:szCs w:val="18"/>
                <w:u w:val="single"/>
                <w:lang w:eastAsia="en-US"/>
              </w:rPr>
            </w:pPr>
          </w:p>
          <w:p w14:paraId="6A264CF5" w14:textId="77777777" w:rsidR="0026713C" w:rsidRPr="0026713C" w:rsidRDefault="0026713C" w:rsidP="003C0860">
            <w:pPr>
              <w:jc w:val="left"/>
              <w:rPr>
                <w:b/>
                <w:sz w:val="18"/>
                <w:szCs w:val="18"/>
                <w:u w:val="single"/>
                <w:lang w:eastAsia="en-US"/>
              </w:rPr>
            </w:pPr>
          </w:p>
          <w:p w14:paraId="5A634AD0" w14:textId="77777777" w:rsidR="0026713C" w:rsidRPr="0026713C" w:rsidRDefault="0026713C" w:rsidP="003C0860">
            <w:pPr>
              <w:jc w:val="left"/>
              <w:rPr>
                <w:b/>
                <w:sz w:val="18"/>
                <w:szCs w:val="18"/>
                <w:u w:val="single"/>
                <w:lang w:eastAsia="en-US"/>
              </w:rPr>
            </w:pPr>
            <w:r w:rsidRPr="0026713C">
              <w:rPr>
                <w:b/>
                <w:sz w:val="18"/>
                <w:szCs w:val="18"/>
                <w:u w:val="single"/>
                <w:lang w:eastAsia="en-US"/>
              </w:rPr>
              <w:t>Category 3 – Specialist Materials</w:t>
            </w:r>
          </w:p>
          <w:p w14:paraId="2E39F869" w14:textId="77777777" w:rsidR="0026713C" w:rsidRPr="0026713C" w:rsidRDefault="0026713C" w:rsidP="003C0860">
            <w:pPr>
              <w:jc w:val="left"/>
              <w:rPr>
                <w:b/>
                <w:sz w:val="18"/>
                <w:szCs w:val="18"/>
                <w:lang w:eastAsia="en-US"/>
              </w:rPr>
            </w:pPr>
          </w:p>
          <w:p w14:paraId="00FBAEBD" w14:textId="77777777" w:rsidR="0026713C" w:rsidRPr="0026713C" w:rsidRDefault="0026713C" w:rsidP="003C0860">
            <w:pPr>
              <w:jc w:val="left"/>
              <w:rPr>
                <w:b/>
                <w:sz w:val="18"/>
                <w:szCs w:val="18"/>
                <w:lang w:eastAsia="en-US"/>
              </w:rPr>
            </w:pPr>
            <w:r w:rsidRPr="0026713C">
              <w:rPr>
                <w:b/>
                <w:sz w:val="18"/>
                <w:szCs w:val="18"/>
                <w:lang w:eastAsia="en-US"/>
              </w:rPr>
              <w:t>Bolinda Publishing Pty. Ltd.***</w:t>
            </w:r>
          </w:p>
          <w:p w14:paraId="526B2CED" w14:textId="77777777" w:rsidR="0026713C" w:rsidRPr="0026713C" w:rsidRDefault="0026713C" w:rsidP="003C0860">
            <w:pPr>
              <w:jc w:val="left"/>
              <w:rPr>
                <w:b/>
                <w:sz w:val="18"/>
                <w:szCs w:val="18"/>
                <w:lang w:eastAsia="en-US"/>
              </w:rPr>
            </w:pPr>
          </w:p>
          <w:p w14:paraId="74A756A3" w14:textId="77777777" w:rsidR="0026713C" w:rsidRPr="0026713C" w:rsidRDefault="0026713C" w:rsidP="003C0860">
            <w:pPr>
              <w:jc w:val="left"/>
              <w:rPr>
                <w:b/>
                <w:sz w:val="18"/>
                <w:szCs w:val="18"/>
                <w:lang w:eastAsia="en-US"/>
              </w:rPr>
            </w:pPr>
            <w:r w:rsidRPr="0026713C">
              <w:rPr>
                <w:b/>
                <w:sz w:val="18"/>
                <w:szCs w:val="18"/>
                <w:lang w:eastAsia="en-US"/>
              </w:rPr>
              <w:t>Campion Education (Aust) Pty Ltd trading as The Book House***</w:t>
            </w:r>
          </w:p>
          <w:p w14:paraId="52B3AF03" w14:textId="77777777" w:rsidR="0026713C" w:rsidRPr="0026713C" w:rsidRDefault="0026713C" w:rsidP="003C0860">
            <w:pPr>
              <w:jc w:val="left"/>
              <w:rPr>
                <w:b/>
                <w:sz w:val="18"/>
                <w:szCs w:val="18"/>
                <w:lang w:eastAsia="en-US"/>
              </w:rPr>
            </w:pPr>
          </w:p>
          <w:p w14:paraId="524DF369" w14:textId="77777777" w:rsidR="0026713C" w:rsidRPr="0026713C" w:rsidRDefault="0026713C" w:rsidP="003C0860">
            <w:pPr>
              <w:jc w:val="left"/>
              <w:rPr>
                <w:b/>
                <w:sz w:val="18"/>
                <w:szCs w:val="18"/>
                <w:lang w:eastAsia="en-US"/>
              </w:rPr>
            </w:pPr>
            <w:r w:rsidRPr="0026713C">
              <w:rPr>
                <w:b/>
                <w:sz w:val="18"/>
                <w:szCs w:val="18"/>
                <w:lang w:eastAsia="en-US"/>
              </w:rPr>
              <w:t>Wavesound Pty Ltd***</w:t>
            </w:r>
          </w:p>
          <w:p w14:paraId="137FDD83" w14:textId="77777777" w:rsidR="0026713C" w:rsidRPr="0026713C" w:rsidRDefault="0026713C" w:rsidP="003C0860">
            <w:pPr>
              <w:jc w:val="left"/>
              <w:rPr>
                <w:b/>
                <w:sz w:val="18"/>
                <w:szCs w:val="18"/>
                <w:lang w:eastAsia="en-US"/>
              </w:rPr>
            </w:pPr>
          </w:p>
          <w:p w14:paraId="2B61A051" w14:textId="77777777" w:rsidR="0026713C" w:rsidRPr="0026713C" w:rsidRDefault="0026713C" w:rsidP="003C0860">
            <w:pPr>
              <w:jc w:val="left"/>
              <w:rPr>
                <w:b/>
                <w:sz w:val="18"/>
                <w:szCs w:val="18"/>
                <w:lang w:eastAsia="en-US"/>
              </w:rPr>
            </w:pPr>
            <w:r w:rsidRPr="0026713C">
              <w:rPr>
                <w:b/>
                <w:sz w:val="18"/>
                <w:szCs w:val="18"/>
                <w:lang w:eastAsia="en-US"/>
              </w:rPr>
              <w:t>Ulverscroft Australia Pty Ltd***</w:t>
            </w:r>
          </w:p>
          <w:p w14:paraId="5B4FFFF7" w14:textId="77777777" w:rsidR="0026713C" w:rsidRPr="0026713C" w:rsidRDefault="0026713C" w:rsidP="003C0860">
            <w:pPr>
              <w:jc w:val="left"/>
              <w:rPr>
                <w:b/>
                <w:sz w:val="18"/>
                <w:szCs w:val="18"/>
                <w:lang w:eastAsia="en-US"/>
              </w:rPr>
            </w:pPr>
          </w:p>
          <w:p w14:paraId="271B9DF1" w14:textId="77777777" w:rsidR="0026713C" w:rsidRPr="0026713C" w:rsidRDefault="0026713C" w:rsidP="003C0860">
            <w:pPr>
              <w:jc w:val="left"/>
              <w:rPr>
                <w:b/>
                <w:sz w:val="18"/>
                <w:szCs w:val="18"/>
                <w:lang w:eastAsia="en-US"/>
              </w:rPr>
            </w:pPr>
            <w:r w:rsidRPr="0026713C">
              <w:rPr>
                <w:b/>
                <w:sz w:val="18"/>
                <w:szCs w:val="18"/>
                <w:lang w:eastAsia="en-US"/>
              </w:rPr>
              <w:t>CAVAL Limited***</w:t>
            </w:r>
          </w:p>
          <w:p w14:paraId="69870003" w14:textId="77777777" w:rsidR="0026713C" w:rsidRPr="0026713C" w:rsidRDefault="0026713C" w:rsidP="003C0860">
            <w:pPr>
              <w:jc w:val="left"/>
              <w:rPr>
                <w:b/>
                <w:sz w:val="18"/>
                <w:szCs w:val="18"/>
                <w:lang w:eastAsia="en-US"/>
              </w:rPr>
            </w:pPr>
          </w:p>
          <w:p w14:paraId="7B186EA5" w14:textId="77777777" w:rsidR="0026713C" w:rsidRPr="0026713C" w:rsidRDefault="0026713C" w:rsidP="003C0860">
            <w:pPr>
              <w:jc w:val="left"/>
              <w:rPr>
                <w:b/>
                <w:sz w:val="18"/>
                <w:szCs w:val="18"/>
                <w:lang w:eastAsia="en-US"/>
              </w:rPr>
            </w:pPr>
            <w:r w:rsidRPr="0026713C">
              <w:rPr>
                <w:b/>
                <w:sz w:val="18"/>
                <w:szCs w:val="18"/>
                <w:lang w:eastAsia="en-US"/>
              </w:rPr>
              <w:t>Library Ideas LLC***</w:t>
            </w:r>
          </w:p>
          <w:p w14:paraId="73599DEF" w14:textId="77777777" w:rsidR="0026713C" w:rsidRPr="0026713C" w:rsidRDefault="0026713C" w:rsidP="003C0860">
            <w:pPr>
              <w:jc w:val="left"/>
              <w:rPr>
                <w:b/>
                <w:sz w:val="18"/>
                <w:szCs w:val="18"/>
                <w:u w:val="single"/>
                <w:lang w:eastAsia="en-US"/>
              </w:rPr>
            </w:pPr>
          </w:p>
          <w:p w14:paraId="500CCC8A" w14:textId="77777777" w:rsidR="0026713C" w:rsidRPr="0026713C" w:rsidRDefault="0026713C" w:rsidP="003C0860">
            <w:pPr>
              <w:jc w:val="left"/>
              <w:rPr>
                <w:b/>
                <w:sz w:val="18"/>
                <w:szCs w:val="18"/>
                <w:u w:val="single"/>
                <w:lang w:eastAsia="en-US"/>
              </w:rPr>
            </w:pPr>
          </w:p>
          <w:p w14:paraId="160FA792" w14:textId="77777777" w:rsidR="0026713C" w:rsidRPr="0026713C" w:rsidRDefault="0026713C" w:rsidP="003C0860">
            <w:pPr>
              <w:jc w:val="left"/>
              <w:rPr>
                <w:b/>
                <w:sz w:val="18"/>
                <w:szCs w:val="18"/>
                <w:u w:val="single"/>
                <w:lang w:eastAsia="en-US"/>
              </w:rPr>
            </w:pPr>
          </w:p>
          <w:p w14:paraId="719C52EB" w14:textId="77777777" w:rsidR="0026713C" w:rsidRPr="0026713C" w:rsidRDefault="0026713C" w:rsidP="003C0860">
            <w:pPr>
              <w:jc w:val="left"/>
              <w:rPr>
                <w:b/>
                <w:sz w:val="18"/>
                <w:szCs w:val="18"/>
                <w:lang w:eastAsia="en-US"/>
              </w:rPr>
            </w:pPr>
            <w:r w:rsidRPr="0026713C">
              <w:rPr>
                <w:b/>
                <w:sz w:val="18"/>
                <w:szCs w:val="18"/>
                <w:u w:val="single"/>
                <w:lang w:eastAsia="en-US"/>
              </w:rPr>
              <w:t>Category 4 – Digital Content</w:t>
            </w:r>
          </w:p>
          <w:p w14:paraId="1525FB22" w14:textId="77777777" w:rsidR="0026713C" w:rsidRPr="0026713C" w:rsidRDefault="0026713C" w:rsidP="003C0860">
            <w:pPr>
              <w:jc w:val="left"/>
              <w:rPr>
                <w:b/>
                <w:sz w:val="18"/>
                <w:szCs w:val="18"/>
                <w:lang w:eastAsia="en-US"/>
              </w:rPr>
            </w:pPr>
          </w:p>
          <w:p w14:paraId="6D200145" w14:textId="77777777" w:rsidR="0026713C" w:rsidRPr="0026713C" w:rsidRDefault="0026713C" w:rsidP="003C0860">
            <w:pPr>
              <w:jc w:val="left"/>
              <w:rPr>
                <w:bCs/>
                <w:sz w:val="18"/>
                <w:szCs w:val="18"/>
                <w:lang w:eastAsia="en-US"/>
              </w:rPr>
            </w:pPr>
            <w:r w:rsidRPr="0026713C">
              <w:rPr>
                <w:b/>
                <w:sz w:val="18"/>
                <w:szCs w:val="18"/>
                <w:lang w:eastAsia="en-US"/>
              </w:rPr>
              <w:t>Bolinda Digital Pty. Ltd.***</w:t>
            </w:r>
          </w:p>
          <w:p w14:paraId="7FDD9D90" w14:textId="77777777" w:rsidR="0026713C" w:rsidRPr="0026713C" w:rsidRDefault="0026713C" w:rsidP="003C0860">
            <w:pPr>
              <w:jc w:val="left"/>
              <w:rPr>
                <w:b/>
                <w:sz w:val="18"/>
                <w:szCs w:val="18"/>
                <w:lang w:eastAsia="en-US"/>
              </w:rPr>
            </w:pPr>
          </w:p>
          <w:p w14:paraId="73F293EC" w14:textId="77777777" w:rsidR="0026713C" w:rsidRPr="0026713C" w:rsidRDefault="0026713C" w:rsidP="003C0860">
            <w:pPr>
              <w:jc w:val="left"/>
              <w:rPr>
                <w:b/>
                <w:sz w:val="18"/>
                <w:szCs w:val="18"/>
                <w:lang w:eastAsia="en-US"/>
              </w:rPr>
            </w:pPr>
            <w:r w:rsidRPr="0026713C">
              <w:rPr>
                <w:b/>
                <w:sz w:val="18"/>
                <w:szCs w:val="18"/>
                <w:lang w:eastAsia="en-US"/>
              </w:rPr>
              <w:t>OverDrive Australia Pty Ltd***</w:t>
            </w:r>
          </w:p>
          <w:p w14:paraId="3C21B341" w14:textId="77777777" w:rsidR="0026713C" w:rsidRPr="0026713C" w:rsidRDefault="0026713C" w:rsidP="003C0860">
            <w:pPr>
              <w:jc w:val="left"/>
              <w:rPr>
                <w:b/>
                <w:sz w:val="18"/>
                <w:szCs w:val="18"/>
                <w:lang w:eastAsia="en-US"/>
              </w:rPr>
            </w:pPr>
          </w:p>
          <w:p w14:paraId="73E69B74" w14:textId="77777777" w:rsidR="0026713C" w:rsidRPr="0026713C" w:rsidRDefault="0026713C" w:rsidP="003C0860">
            <w:pPr>
              <w:jc w:val="left"/>
              <w:rPr>
                <w:b/>
                <w:sz w:val="18"/>
                <w:szCs w:val="18"/>
                <w:lang w:eastAsia="en-US"/>
              </w:rPr>
            </w:pPr>
            <w:r w:rsidRPr="0026713C">
              <w:rPr>
                <w:b/>
                <w:sz w:val="18"/>
                <w:szCs w:val="18"/>
                <w:lang w:eastAsia="en-US"/>
              </w:rPr>
              <w:t>Digital Education Services Pty. Ltd.***</w:t>
            </w:r>
          </w:p>
          <w:p w14:paraId="70E69EFC" w14:textId="77777777" w:rsidR="0026713C" w:rsidRPr="0026713C" w:rsidRDefault="0026713C" w:rsidP="003C0860">
            <w:pPr>
              <w:jc w:val="left"/>
              <w:rPr>
                <w:b/>
                <w:sz w:val="18"/>
                <w:szCs w:val="18"/>
                <w:lang w:eastAsia="en-US"/>
              </w:rPr>
            </w:pPr>
          </w:p>
          <w:p w14:paraId="5A6E0E79" w14:textId="77777777" w:rsidR="0026713C" w:rsidRPr="0026713C" w:rsidRDefault="0026713C" w:rsidP="003C0860">
            <w:pPr>
              <w:jc w:val="left"/>
              <w:rPr>
                <w:b/>
                <w:sz w:val="18"/>
                <w:szCs w:val="18"/>
                <w:lang w:eastAsia="en-US"/>
              </w:rPr>
            </w:pPr>
            <w:r w:rsidRPr="0026713C">
              <w:rPr>
                <w:b/>
                <w:sz w:val="18"/>
                <w:szCs w:val="18"/>
                <w:lang w:eastAsia="en-US"/>
              </w:rPr>
              <w:t>EBSCO International Inc.***</w:t>
            </w:r>
          </w:p>
          <w:p w14:paraId="4B2E2B92" w14:textId="77777777" w:rsidR="0026713C" w:rsidRPr="0026713C" w:rsidRDefault="0026713C" w:rsidP="003C0860">
            <w:pPr>
              <w:jc w:val="left"/>
              <w:rPr>
                <w:b/>
                <w:sz w:val="18"/>
                <w:szCs w:val="18"/>
                <w:lang w:eastAsia="en-US"/>
              </w:rPr>
            </w:pPr>
          </w:p>
          <w:p w14:paraId="454A644B" w14:textId="77777777" w:rsidR="0026713C" w:rsidRPr="0026713C" w:rsidRDefault="0026713C" w:rsidP="003C0860">
            <w:pPr>
              <w:jc w:val="left"/>
              <w:rPr>
                <w:b/>
                <w:sz w:val="18"/>
                <w:szCs w:val="18"/>
                <w:lang w:eastAsia="en-US"/>
              </w:rPr>
            </w:pPr>
            <w:r w:rsidRPr="0026713C">
              <w:rPr>
                <w:b/>
                <w:sz w:val="18"/>
                <w:szCs w:val="18"/>
                <w:lang w:eastAsia="en-US"/>
              </w:rPr>
              <w:t>Ulverscroft Australia Pty Ltd***</w:t>
            </w:r>
          </w:p>
          <w:p w14:paraId="51F66C6F" w14:textId="77777777" w:rsidR="0026713C" w:rsidRPr="0026713C" w:rsidRDefault="0026713C" w:rsidP="003C0860">
            <w:pPr>
              <w:jc w:val="left"/>
              <w:rPr>
                <w:b/>
                <w:sz w:val="18"/>
                <w:szCs w:val="18"/>
                <w:lang w:eastAsia="en-US"/>
              </w:rPr>
            </w:pPr>
          </w:p>
          <w:p w14:paraId="75AABA55" w14:textId="77777777" w:rsidR="0026713C" w:rsidRPr="0026713C" w:rsidRDefault="0026713C" w:rsidP="003C0860">
            <w:pPr>
              <w:jc w:val="left"/>
              <w:rPr>
                <w:b/>
                <w:sz w:val="18"/>
                <w:szCs w:val="18"/>
                <w:lang w:eastAsia="en-US"/>
              </w:rPr>
            </w:pPr>
            <w:r w:rsidRPr="0026713C">
              <w:rPr>
                <w:b/>
                <w:sz w:val="18"/>
                <w:szCs w:val="18"/>
                <w:lang w:eastAsia="en-US"/>
              </w:rPr>
              <w:t>James Bennett Pty Ltd***</w:t>
            </w:r>
          </w:p>
          <w:p w14:paraId="31BB512E" w14:textId="77777777" w:rsidR="0026713C" w:rsidRPr="0026713C" w:rsidRDefault="0026713C" w:rsidP="003C0860">
            <w:pPr>
              <w:jc w:val="left"/>
              <w:rPr>
                <w:b/>
                <w:sz w:val="18"/>
                <w:szCs w:val="18"/>
                <w:lang w:eastAsia="en-US"/>
              </w:rPr>
            </w:pPr>
          </w:p>
          <w:p w14:paraId="7A2626C0" w14:textId="77777777" w:rsidR="0026713C" w:rsidRPr="0026713C" w:rsidRDefault="0026713C" w:rsidP="003C0860">
            <w:pPr>
              <w:jc w:val="left"/>
              <w:rPr>
                <w:b/>
                <w:sz w:val="18"/>
                <w:szCs w:val="18"/>
                <w:lang w:eastAsia="en-US"/>
              </w:rPr>
            </w:pPr>
            <w:r w:rsidRPr="0026713C">
              <w:rPr>
                <w:b/>
                <w:sz w:val="18"/>
                <w:szCs w:val="18"/>
                <w:lang w:eastAsia="en-US"/>
              </w:rPr>
              <w:t>Library Ideas LLC***</w:t>
            </w:r>
          </w:p>
          <w:p w14:paraId="24A99A2C" w14:textId="77777777" w:rsidR="0026713C" w:rsidRPr="0026713C" w:rsidRDefault="0026713C" w:rsidP="003C0860">
            <w:pPr>
              <w:jc w:val="left"/>
              <w:rPr>
                <w:b/>
                <w:sz w:val="18"/>
                <w:szCs w:val="18"/>
                <w:lang w:eastAsia="en-US"/>
              </w:rPr>
            </w:pPr>
          </w:p>
          <w:p w14:paraId="198C5EBB" w14:textId="77777777" w:rsidR="0026713C" w:rsidRPr="0026713C" w:rsidRDefault="0026713C" w:rsidP="003C0860">
            <w:pPr>
              <w:jc w:val="left"/>
              <w:rPr>
                <w:b/>
                <w:sz w:val="18"/>
                <w:szCs w:val="18"/>
                <w:lang w:eastAsia="en-US"/>
              </w:rPr>
            </w:pPr>
            <w:r w:rsidRPr="0026713C">
              <w:rPr>
                <w:bCs/>
                <w:i/>
                <w:iCs/>
                <w:sz w:val="18"/>
                <w:szCs w:val="18"/>
                <w:lang w:eastAsia="en-US"/>
              </w:rPr>
              <w:t>***Comparative price and VFM not applicable as unable to create basket of goods – suppliers submitted part offers based on differing ranges of exclusive content.</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391AF01E" w14:textId="77777777" w:rsidR="0026713C" w:rsidRPr="0026713C" w:rsidRDefault="0026713C" w:rsidP="003C0860">
            <w:pPr>
              <w:jc w:val="left"/>
              <w:rPr>
                <w:snapToGrid w:val="0"/>
                <w:sz w:val="18"/>
                <w:szCs w:val="18"/>
                <w:lang w:eastAsia="en-US"/>
              </w:rPr>
            </w:pPr>
            <w:r w:rsidRPr="0026713C">
              <w:rPr>
                <w:snapToGrid w:val="0"/>
                <w:sz w:val="18"/>
                <w:szCs w:val="18"/>
                <w:lang w:eastAsia="en-US"/>
              </w:rPr>
              <w:lastRenderedPageBreak/>
              <w:t>CPA (Panel Arrangement)</w:t>
            </w:r>
          </w:p>
          <w:p w14:paraId="597A93FA" w14:textId="77777777" w:rsidR="0026713C" w:rsidRPr="0026713C" w:rsidRDefault="0026713C" w:rsidP="003C0860">
            <w:pPr>
              <w:jc w:val="left"/>
              <w:rPr>
                <w:snapToGrid w:val="0"/>
                <w:sz w:val="18"/>
                <w:szCs w:val="18"/>
                <w:lang w:eastAsia="en-US"/>
              </w:rPr>
            </w:pPr>
          </w:p>
          <w:p w14:paraId="4E8BB8EF" w14:textId="77777777" w:rsidR="0026713C" w:rsidRPr="0026713C" w:rsidRDefault="0026713C" w:rsidP="003C0860">
            <w:pPr>
              <w:jc w:val="left"/>
              <w:rPr>
                <w:snapToGrid w:val="0"/>
                <w:sz w:val="18"/>
                <w:szCs w:val="18"/>
                <w:lang w:eastAsia="en-US"/>
              </w:rPr>
            </w:pPr>
            <w:r w:rsidRPr="0026713C">
              <w:rPr>
                <w:snapToGrid w:val="0"/>
                <w:sz w:val="18"/>
                <w:szCs w:val="18"/>
                <w:lang w:eastAsia="en-US"/>
              </w:rPr>
              <w:t>Schedule of rates</w:t>
            </w:r>
          </w:p>
          <w:p w14:paraId="61427DDE" w14:textId="77777777" w:rsidR="0026713C" w:rsidRPr="0026713C" w:rsidRDefault="0026713C" w:rsidP="003C0860">
            <w:pPr>
              <w:jc w:val="left"/>
              <w:rPr>
                <w:snapToGrid w:val="0"/>
                <w:sz w:val="18"/>
                <w:szCs w:val="18"/>
                <w:lang w:eastAsia="en-US"/>
              </w:rPr>
            </w:pPr>
          </w:p>
          <w:p w14:paraId="4EE38DB5" w14:textId="77777777" w:rsidR="0026713C" w:rsidRPr="0026713C" w:rsidRDefault="0026713C" w:rsidP="003C0860">
            <w:pPr>
              <w:jc w:val="right"/>
              <w:rPr>
                <w:b/>
                <w:bCs/>
                <w:snapToGrid w:val="0"/>
                <w:sz w:val="18"/>
                <w:szCs w:val="18"/>
                <w:lang w:eastAsia="en-US"/>
              </w:rPr>
            </w:pPr>
          </w:p>
          <w:p w14:paraId="0AC02D5A" w14:textId="77777777" w:rsidR="0026713C" w:rsidRPr="0026713C" w:rsidRDefault="0026713C" w:rsidP="003C0860">
            <w:pPr>
              <w:jc w:val="right"/>
              <w:rPr>
                <w:b/>
                <w:bCs/>
                <w:snapToGrid w:val="0"/>
                <w:sz w:val="18"/>
                <w:szCs w:val="18"/>
                <w:lang w:eastAsia="en-US"/>
              </w:rPr>
            </w:pPr>
            <w:r w:rsidRPr="0026713C">
              <w:rPr>
                <w:b/>
                <w:bCs/>
                <w:snapToGrid w:val="0"/>
                <w:sz w:val="18"/>
                <w:szCs w:val="18"/>
                <w:lang w:eastAsia="en-US"/>
              </w:rPr>
              <w:t>$35,330,000</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09988BF2" w14:textId="77777777" w:rsidR="0026713C" w:rsidRPr="0026713C" w:rsidRDefault="0026713C" w:rsidP="003C0860">
            <w:pPr>
              <w:jc w:val="left"/>
              <w:rPr>
                <w:b/>
                <w:sz w:val="18"/>
                <w:szCs w:val="18"/>
                <w:u w:val="single"/>
                <w:lang w:eastAsia="en-US"/>
              </w:rPr>
            </w:pPr>
          </w:p>
          <w:p w14:paraId="3C3D89DF" w14:textId="77777777" w:rsidR="0026713C" w:rsidRPr="0026713C" w:rsidRDefault="0026713C" w:rsidP="003C0860">
            <w:pPr>
              <w:jc w:val="left"/>
              <w:rPr>
                <w:b/>
                <w:sz w:val="18"/>
                <w:szCs w:val="18"/>
                <w:u w:val="single"/>
                <w:lang w:eastAsia="en-US"/>
              </w:rPr>
            </w:pPr>
          </w:p>
          <w:p w14:paraId="1FDF0A61" w14:textId="77777777" w:rsidR="0026713C" w:rsidRPr="0026713C" w:rsidRDefault="0026713C" w:rsidP="003C0860">
            <w:pPr>
              <w:jc w:val="left"/>
              <w:rPr>
                <w:b/>
                <w:sz w:val="18"/>
                <w:szCs w:val="18"/>
                <w:u w:val="single"/>
                <w:lang w:eastAsia="en-US"/>
              </w:rPr>
            </w:pPr>
          </w:p>
          <w:p w14:paraId="4A9DE0F6" w14:textId="77777777" w:rsidR="0026713C" w:rsidRPr="0026713C" w:rsidRDefault="0026713C" w:rsidP="003C0860">
            <w:pPr>
              <w:jc w:val="left"/>
              <w:rPr>
                <w:b/>
                <w:sz w:val="18"/>
                <w:szCs w:val="18"/>
                <w:u w:val="single"/>
                <w:lang w:eastAsia="en-US"/>
              </w:rPr>
            </w:pPr>
          </w:p>
          <w:p w14:paraId="25CC2046" w14:textId="77777777" w:rsidR="0026713C" w:rsidRPr="0026713C" w:rsidRDefault="0026713C" w:rsidP="003C0860">
            <w:pPr>
              <w:jc w:val="left"/>
              <w:rPr>
                <w:b/>
                <w:sz w:val="18"/>
                <w:szCs w:val="18"/>
                <w:u w:val="single"/>
                <w:lang w:eastAsia="en-US"/>
              </w:rPr>
            </w:pPr>
            <w:r w:rsidRPr="0026713C">
              <w:rPr>
                <w:b/>
                <w:sz w:val="18"/>
                <w:szCs w:val="18"/>
                <w:u w:val="single"/>
                <w:lang w:eastAsia="en-US"/>
              </w:rPr>
              <w:t>Category 1 – Physical Materials</w:t>
            </w:r>
          </w:p>
          <w:p w14:paraId="22FEEE48" w14:textId="77777777" w:rsidR="0026713C" w:rsidRPr="0026713C" w:rsidRDefault="0026713C" w:rsidP="003C0860">
            <w:pPr>
              <w:jc w:val="left"/>
              <w:rPr>
                <w:b/>
                <w:sz w:val="18"/>
                <w:szCs w:val="18"/>
                <w:u w:val="single"/>
                <w:lang w:eastAsia="en-US"/>
              </w:rPr>
            </w:pPr>
          </w:p>
          <w:p w14:paraId="2907F342"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Shortlisted offers not </w:t>
            </w:r>
            <w:proofErr w:type="gramStart"/>
            <w:r w:rsidRPr="0026713C">
              <w:rPr>
                <w:bCs/>
                <w:sz w:val="18"/>
                <w:szCs w:val="18"/>
                <w:u w:val="single"/>
                <w:lang w:eastAsia="en-US"/>
              </w:rPr>
              <w:t>recommended</w:t>
            </w:r>
            <w:proofErr w:type="gramEnd"/>
          </w:p>
          <w:p w14:paraId="310C002C" w14:textId="77777777" w:rsidR="0026713C" w:rsidRPr="0026713C" w:rsidRDefault="0026713C" w:rsidP="003C0860">
            <w:pPr>
              <w:jc w:val="left"/>
              <w:rPr>
                <w:bCs/>
                <w:sz w:val="18"/>
                <w:szCs w:val="18"/>
                <w:lang w:eastAsia="en-US"/>
              </w:rPr>
            </w:pPr>
          </w:p>
          <w:p w14:paraId="346F5F9E" w14:textId="77777777" w:rsidR="0026713C" w:rsidRPr="0026713C" w:rsidRDefault="0026713C" w:rsidP="003C0860">
            <w:pPr>
              <w:jc w:val="left"/>
              <w:rPr>
                <w:bCs/>
                <w:sz w:val="18"/>
                <w:szCs w:val="18"/>
                <w:lang w:eastAsia="en-US"/>
              </w:rPr>
            </w:pPr>
            <w:r w:rsidRPr="0026713C">
              <w:rPr>
                <w:bCs/>
                <w:sz w:val="18"/>
                <w:szCs w:val="18"/>
                <w:lang w:eastAsia="en-US"/>
              </w:rPr>
              <w:t>James Bennett Pty Ltd</w:t>
            </w:r>
          </w:p>
          <w:p w14:paraId="2FB3FCC0" w14:textId="4ECDE34D" w:rsidR="0026713C" w:rsidRDefault="0026713C" w:rsidP="003C0860">
            <w:pPr>
              <w:jc w:val="left"/>
              <w:rPr>
                <w:bCs/>
                <w:sz w:val="18"/>
                <w:szCs w:val="18"/>
                <w:lang w:eastAsia="en-US"/>
              </w:rPr>
            </w:pPr>
            <w:r w:rsidRPr="0026713C">
              <w:rPr>
                <w:bCs/>
                <w:sz w:val="18"/>
                <w:szCs w:val="18"/>
                <w:lang w:eastAsia="en-US"/>
              </w:rPr>
              <w:t>Achieved VFM of 13.23</w:t>
            </w:r>
          </w:p>
          <w:p w14:paraId="4B95EC7F" w14:textId="77777777" w:rsidR="00054832" w:rsidRPr="0026713C" w:rsidRDefault="00054832" w:rsidP="003C0860">
            <w:pPr>
              <w:jc w:val="left"/>
              <w:rPr>
                <w:bCs/>
                <w:sz w:val="18"/>
                <w:szCs w:val="18"/>
                <w:lang w:eastAsia="en-US"/>
              </w:rPr>
            </w:pPr>
          </w:p>
          <w:p w14:paraId="26F42F1D" w14:textId="77777777" w:rsidR="0026713C" w:rsidRPr="0026713C" w:rsidRDefault="0026713C" w:rsidP="003C0860">
            <w:pPr>
              <w:jc w:val="left"/>
              <w:rPr>
                <w:bCs/>
                <w:sz w:val="18"/>
                <w:szCs w:val="18"/>
                <w:lang w:eastAsia="en-US"/>
              </w:rPr>
            </w:pPr>
            <w:r w:rsidRPr="0026713C">
              <w:rPr>
                <w:bCs/>
                <w:sz w:val="18"/>
                <w:szCs w:val="18"/>
                <w:lang w:eastAsia="en-US"/>
              </w:rPr>
              <w:t>ALS Library Services Pty Ltd</w:t>
            </w:r>
          </w:p>
          <w:p w14:paraId="00C02B74" w14:textId="77777777" w:rsidR="0026713C" w:rsidRPr="0026713C" w:rsidRDefault="0026713C" w:rsidP="003C0860">
            <w:pPr>
              <w:jc w:val="left"/>
              <w:rPr>
                <w:bCs/>
                <w:sz w:val="18"/>
                <w:szCs w:val="18"/>
                <w:lang w:eastAsia="en-US"/>
              </w:rPr>
            </w:pPr>
            <w:r w:rsidRPr="0026713C">
              <w:rPr>
                <w:bCs/>
                <w:sz w:val="18"/>
                <w:szCs w:val="18"/>
                <w:lang w:eastAsia="en-US"/>
              </w:rPr>
              <w:t>Achieved VFM of 12.86</w:t>
            </w:r>
          </w:p>
          <w:p w14:paraId="674FB24B" w14:textId="77777777" w:rsidR="0026713C" w:rsidRPr="0026713C" w:rsidRDefault="0026713C" w:rsidP="003C0860">
            <w:pPr>
              <w:jc w:val="left"/>
              <w:rPr>
                <w:bCs/>
                <w:sz w:val="18"/>
                <w:szCs w:val="18"/>
                <w:lang w:eastAsia="en-US"/>
              </w:rPr>
            </w:pPr>
          </w:p>
          <w:p w14:paraId="7777C714"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Offers not </w:t>
            </w:r>
            <w:proofErr w:type="gramStart"/>
            <w:r w:rsidRPr="0026713C">
              <w:rPr>
                <w:bCs/>
                <w:sz w:val="18"/>
                <w:szCs w:val="18"/>
                <w:u w:val="single"/>
                <w:lang w:eastAsia="en-US"/>
              </w:rPr>
              <w:t>recommended</w:t>
            </w:r>
            <w:proofErr w:type="gramEnd"/>
          </w:p>
          <w:p w14:paraId="491D3BC8" w14:textId="77777777" w:rsidR="0026713C" w:rsidRPr="0026713C" w:rsidRDefault="0026713C" w:rsidP="003C0860">
            <w:pPr>
              <w:jc w:val="left"/>
              <w:rPr>
                <w:b/>
                <w:sz w:val="18"/>
                <w:szCs w:val="18"/>
                <w:u w:val="single"/>
                <w:lang w:eastAsia="en-US"/>
              </w:rPr>
            </w:pPr>
          </w:p>
          <w:p w14:paraId="018B48B1" w14:textId="77777777" w:rsidR="0026713C" w:rsidRPr="0026713C" w:rsidRDefault="0026713C" w:rsidP="003C0860">
            <w:pPr>
              <w:jc w:val="left"/>
              <w:rPr>
                <w:bCs/>
                <w:sz w:val="18"/>
                <w:szCs w:val="18"/>
                <w:lang w:eastAsia="en-US"/>
              </w:rPr>
            </w:pPr>
            <w:r w:rsidRPr="0026713C">
              <w:rPr>
                <w:bCs/>
                <w:sz w:val="18"/>
                <w:szCs w:val="18"/>
                <w:lang w:eastAsia="en-US"/>
              </w:rPr>
              <w:t>MDM Entertainment Pty Ltd*</w:t>
            </w:r>
          </w:p>
          <w:p w14:paraId="57706A64" w14:textId="77777777" w:rsidR="0026713C" w:rsidRPr="0026713C" w:rsidRDefault="0026713C" w:rsidP="003C0860">
            <w:pPr>
              <w:jc w:val="left"/>
              <w:rPr>
                <w:b/>
                <w:sz w:val="18"/>
                <w:szCs w:val="18"/>
                <w:u w:val="single"/>
                <w:lang w:eastAsia="en-US"/>
              </w:rPr>
            </w:pPr>
          </w:p>
          <w:p w14:paraId="0EAE7219" w14:textId="77777777" w:rsidR="0026713C" w:rsidRPr="0026713C" w:rsidRDefault="0026713C" w:rsidP="003C0860">
            <w:pPr>
              <w:jc w:val="left"/>
              <w:rPr>
                <w:bCs/>
                <w:sz w:val="18"/>
                <w:szCs w:val="18"/>
                <w:lang w:eastAsia="en-US"/>
              </w:rPr>
            </w:pPr>
            <w:r w:rsidRPr="0026713C">
              <w:rPr>
                <w:bCs/>
                <w:sz w:val="18"/>
                <w:szCs w:val="18"/>
                <w:lang w:eastAsia="en-US"/>
              </w:rPr>
              <w:t>Sound Text Media Pty Ltd*</w:t>
            </w:r>
          </w:p>
          <w:p w14:paraId="555BDA02" w14:textId="0A8979B8" w:rsidR="0026713C" w:rsidRDefault="0026713C" w:rsidP="003C0860">
            <w:pPr>
              <w:jc w:val="left"/>
              <w:rPr>
                <w:b/>
                <w:sz w:val="18"/>
                <w:szCs w:val="18"/>
                <w:u w:val="single"/>
                <w:lang w:eastAsia="en-US"/>
              </w:rPr>
            </w:pPr>
          </w:p>
          <w:p w14:paraId="570F3A92" w14:textId="77777777" w:rsidR="0018583F" w:rsidRPr="0026713C" w:rsidRDefault="0018583F" w:rsidP="003C0860">
            <w:pPr>
              <w:jc w:val="left"/>
              <w:rPr>
                <w:b/>
                <w:sz w:val="18"/>
                <w:szCs w:val="18"/>
                <w:u w:val="single"/>
                <w:lang w:eastAsia="en-US"/>
              </w:rPr>
            </w:pPr>
          </w:p>
          <w:p w14:paraId="3FC77005" w14:textId="77777777" w:rsidR="0026713C" w:rsidRPr="0026713C" w:rsidRDefault="0026713C" w:rsidP="003C0860">
            <w:pPr>
              <w:jc w:val="left"/>
              <w:rPr>
                <w:b/>
                <w:sz w:val="18"/>
                <w:szCs w:val="18"/>
                <w:u w:val="single"/>
                <w:lang w:eastAsia="en-US"/>
              </w:rPr>
            </w:pPr>
            <w:r w:rsidRPr="0026713C">
              <w:rPr>
                <w:b/>
                <w:sz w:val="18"/>
                <w:szCs w:val="18"/>
                <w:u w:val="single"/>
                <w:lang w:eastAsia="en-US"/>
              </w:rPr>
              <w:t>Category 2 – Print Serials</w:t>
            </w:r>
          </w:p>
          <w:p w14:paraId="61213BDE" w14:textId="77777777" w:rsidR="0026713C" w:rsidRPr="0026713C" w:rsidRDefault="0026713C" w:rsidP="003C0860">
            <w:pPr>
              <w:jc w:val="left"/>
              <w:rPr>
                <w:b/>
                <w:sz w:val="18"/>
                <w:szCs w:val="18"/>
                <w:u w:val="single"/>
                <w:lang w:eastAsia="en-US"/>
              </w:rPr>
            </w:pPr>
          </w:p>
          <w:p w14:paraId="53029B80"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Shortlisted offer not </w:t>
            </w:r>
            <w:proofErr w:type="gramStart"/>
            <w:r w:rsidRPr="0026713C">
              <w:rPr>
                <w:bCs/>
                <w:sz w:val="18"/>
                <w:szCs w:val="18"/>
                <w:u w:val="single"/>
                <w:lang w:eastAsia="en-US"/>
              </w:rPr>
              <w:t>recommended</w:t>
            </w:r>
            <w:proofErr w:type="gramEnd"/>
          </w:p>
          <w:p w14:paraId="26144DE6" w14:textId="77777777" w:rsidR="0026713C" w:rsidRPr="0026713C" w:rsidRDefault="0026713C" w:rsidP="003C0860">
            <w:pPr>
              <w:jc w:val="left"/>
              <w:rPr>
                <w:b/>
                <w:sz w:val="18"/>
                <w:szCs w:val="18"/>
                <w:u w:val="single"/>
                <w:lang w:eastAsia="en-US"/>
              </w:rPr>
            </w:pPr>
          </w:p>
          <w:p w14:paraId="73FD4692" w14:textId="77777777" w:rsidR="0026713C" w:rsidRPr="0026713C" w:rsidRDefault="0026713C" w:rsidP="003C0860">
            <w:pPr>
              <w:jc w:val="left"/>
              <w:rPr>
                <w:bCs/>
                <w:sz w:val="18"/>
                <w:szCs w:val="18"/>
                <w:lang w:eastAsia="en-US"/>
              </w:rPr>
            </w:pPr>
            <w:r w:rsidRPr="0026713C">
              <w:rPr>
                <w:bCs/>
                <w:sz w:val="18"/>
                <w:szCs w:val="18"/>
                <w:lang w:eastAsia="en-US"/>
              </w:rPr>
              <w:t>EBSCO International Inc.</w:t>
            </w:r>
          </w:p>
          <w:p w14:paraId="56893CF5" w14:textId="77777777" w:rsidR="0026713C" w:rsidRPr="0026713C" w:rsidRDefault="0026713C" w:rsidP="003C0860">
            <w:pPr>
              <w:jc w:val="left"/>
              <w:rPr>
                <w:bCs/>
                <w:sz w:val="18"/>
                <w:szCs w:val="18"/>
                <w:lang w:eastAsia="en-US"/>
              </w:rPr>
            </w:pPr>
            <w:r w:rsidRPr="0026713C">
              <w:rPr>
                <w:bCs/>
                <w:sz w:val="18"/>
                <w:szCs w:val="18"/>
                <w:lang w:eastAsia="en-US"/>
              </w:rPr>
              <w:t>Achieved VFM of 24.83</w:t>
            </w:r>
          </w:p>
          <w:p w14:paraId="69F46ED3" w14:textId="77777777" w:rsidR="0026713C" w:rsidRPr="0026713C" w:rsidRDefault="0026713C" w:rsidP="003C0860">
            <w:pPr>
              <w:jc w:val="left"/>
              <w:rPr>
                <w:b/>
                <w:sz w:val="18"/>
                <w:szCs w:val="18"/>
                <w:u w:val="single"/>
                <w:lang w:eastAsia="en-US"/>
              </w:rPr>
            </w:pPr>
          </w:p>
          <w:p w14:paraId="614C7D1A"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Offer not </w:t>
            </w:r>
            <w:proofErr w:type="gramStart"/>
            <w:r w:rsidRPr="0026713C">
              <w:rPr>
                <w:bCs/>
                <w:sz w:val="18"/>
                <w:szCs w:val="18"/>
                <w:u w:val="single"/>
                <w:lang w:eastAsia="en-US"/>
              </w:rPr>
              <w:t>recommended</w:t>
            </w:r>
            <w:proofErr w:type="gramEnd"/>
          </w:p>
          <w:p w14:paraId="4E68303A" w14:textId="77777777" w:rsidR="0026713C" w:rsidRPr="0026713C" w:rsidRDefault="0026713C" w:rsidP="003C0860">
            <w:pPr>
              <w:jc w:val="left"/>
              <w:rPr>
                <w:bCs/>
                <w:sz w:val="18"/>
                <w:szCs w:val="18"/>
                <w:u w:val="single"/>
                <w:lang w:eastAsia="en-US"/>
              </w:rPr>
            </w:pPr>
          </w:p>
          <w:p w14:paraId="0E0EFC7C" w14:textId="77777777" w:rsidR="0026713C" w:rsidRPr="0026713C" w:rsidRDefault="0026713C" w:rsidP="003C0860">
            <w:pPr>
              <w:jc w:val="left"/>
              <w:rPr>
                <w:bCs/>
                <w:sz w:val="18"/>
                <w:szCs w:val="18"/>
                <w:lang w:eastAsia="en-US"/>
              </w:rPr>
            </w:pPr>
            <w:r w:rsidRPr="0026713C">
              <w:rPr>
                <w:bCs/>
                <w:sz w:val="18"/>
                <w:szCs w:val="18"/>
                <w:lang w:eastAsia="en-US"/>
              </w:rPr>
              <w:t>LOTE Libraries Direct Pty Ltd*</w:t>
            </w:r>
          </w:p>
          <w:p w14:paraId="6FF8EB99" w14:textId="77777777" w:rsidR="0026713C" w:rsidRPr="0026713C" w:rsidRDefault="0026713C" w:rsidP="003C0860">
            <w:pPr>
              <w:jc w:val="left"/>
              <w:rPr>
                <w:b/>
                <w:sz w:val="18"/>
                <w:szCs w:val="18"/>
                <w:u w:val="single"/>
                <w:lang w:eastAsia="en-US"/>
              </w:rPr>
            </w:pPr>
          </w:p>
          <w:p w14:paraId="3B734285" w14:textId="77777777" w:rsidR="0026713C" w:rsidRPr="0026713C" w:rsidRDefault="0026713C" w:rsidP="003C0860">
            <w:pPr>
              <w:jc w:val="left"/>
              <w:rPr>
                <w:b/>
                <w:sz w:val="18"/>
                <w:szCs w:val="18"/>
                <w:u w:val="single"/>
                <w:lang w:eastAsia="en-US"/>
              </w:rPr>
            </w:pPr>
            <w:r w:rsidRPr="0026713C">
              <w:rPr>
                <w:b/>
                <w:sz w:val="18"/>
                <w:szCs w:val="18"/>
                <w:u w:val="single"/>
                <w:lang w:eastAsia="en-US"/>
              </w:rPr>
              <w:t>Category 3 – Specialist Materials</w:t>
            </w:r>
          </w:p>
          <w:p w14:paraId="4FCBBE8F" w14:textId="77777777" w:rsidR="0026713C" w:rsidRPr="0026713C" w:rsidRDefault="0026713C" w:rsidP="003C0860">
            <w:pPr>
              <w:jc w:val="left"/>
              <w:rPr>
                <w:b/>
                <w:sz w:val="18"/>
                <w:szCs w:val="18"/>
                <w:u w:val="single"/>
                <w:lang w:eastAsia="en-US"/>
              </w:rPr>
            </w:pPr>
          </w:p>
          <w:p w14:paraId="565A5069"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Shortlisted offer not </w:t>
            </w:r>
            <w:proofErr w:type="gramStart"/>
            <w:r w:rsidRPr="0026713C">
              <w:rPr>
                <w:bCs/>
                <w:sz w:val="18"/>
                <w:szCs w:val="18"/>
                <w:u w:val="single"/>
                <w:lang w:eastAsia="en-US"/>
              </w:rPr>
              <w:t>recommended</w:t>
            </w:r>
            <w:proofErr w:type="gramEnd"/>
          </w:p>
          <w:p w14:paraId="61CBAB87" w14:textId="77777777" w:rsidR="0026713C" w:rsidRPr="0026713C" w:rsidRDefault="0026713C" w:rsidP="003C0860">
            <w:pPr>
              <w:jc w:val="left"/>
              <w:rPr>
                <w:b/>
                <w:sz w:val="18"/>
                <w:szCs w:val="18"/>
                <w:u w:val="single"/>
                <w:lang w:eastAsia="en-US"/>
              </w:rPr>
            </w:pPr>
          </w:p>
          <w:p w14:paraId="5D803CA6" w14:textId="77777777" w:rsidR="0026713C" w:rsidRPr="0026713C" w:rsidRDefault="0026713C" w:rsidP="003C0860">
            <w:pPr>
              <w:jc w:val="left"/>
              <w:rPr>
                <w:bCs/>
                <w:sz w:val="18"/>
                <w:szCs w:val="18"/>
                <w:lang w:eastAsia="en-US"/>
              </w:rPr>
            </w:pPr>
            <w:r w:rsidRPr="0026713C">
              <w:rPr>
                <w:bCs/>
                <w:sz w:val="18"/>
                <w:szCs w:val="18"/>
                <w:lang w:eastAsia="en-US"/>
              </w:rPr>
              <w:t>MDM Entertainment Pty Ltd*</w:t>
            </w:r>
          </w:p>
          <w:p w14:paraId="1BA387A5" w14:textId="77777777" w:rsidR="0026713C" w:rsidRPr="0026713C" w:rsidRDefault="0026713C" w:rsidP="003C0860">
            <w:pPr>
              <w:jc w:val="left"/>
              <w:rPr>
                <w:bCs/>
                <w:sz w:val="18"/>
                <w:szCs w:val="18"/>
                <w:lang w:eastAsia="en-US"/>
              </w:rPr>
            </w:pPr>
          </w:p>
          <w:p w14:paraId="6B978886"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Offers not </w:t>
            </w:r>
            <w:proofErr w:type="gramStart"/>
            <w:r w:rsidRPr="0026713C">
              <w:rPr>
                <w:bCs/>
                <w:sz w:val="18"/>
                <w:szCs w:val="18"/>
                <w:u w:val="single"/>
                <w:lang w:eastAsia="en-US"/>
              </w:rPr>
              <w:t>recommended</w:t>
            </w:r>
            <w:proofErr w:type="gramEnd"/>
          </w:p>
          <w:p w14:paraId="2F5D76BD" w14:textId="77777777" w:rsidR="0026713C" w:rsidRPr="0026713C" w:rsidRDefault="0026713C" w:rsidP="003C0860">
            <w:pPr>
              <w:jc w:val="left"/>
              <w:rPr>
                <w:b/>
                <w:sz w:val="18"/>
                <w:szCs w:val="18"/>
                <w:u w:val="single"/>
                <w:lang w:eastAsia="en-US"/>
              </w:rPr>
            </w:pPr>
          </w:p>
          <w:p w14:paraId="2FA10674" w14:textId="77777777" w:rsidR="0026713C" w:rsidRPr="0026713C" w:rsidRDefault="0026713C" w:rsidP="003C0860">
            <w:pPr>
              <w:jc w:val="left"/>
              <w:rPr>
                <w:bCs/>
                <w:sz w:val="18"/>
                <w:szCs w:val="18"/>
                <w:lang w:eastAsia="en-US"/>
              </w:rPr>
            </w:pPr>
            <w:r w:rsidRPr="0026713C">
              <w:rPr>
                <w:bCs/>
                <w:sz w:val="18"/>
                <w:szCs w:val="18"/>
                <w:lang w:eastAsia="en-US"/>
              </w:rPr>
              <w:t>James Bennett Pty Ltd**</w:t>
            </w:r>
          </w:p>
          <w:p w14:paraId="4F816928" w14:textId="77777777" w:rsidR="0026713C" w:rsidRPr="0026713C" w:rsidRDefault="0026713C" w:rsidP="003C0860">
            <w:pPr>
              <w:jc w:val="left"/>
              <w:rPr>
                <w:b/>
                <w:sz w:val="18"/>
                <w:szCs w:val="18"/>
                <w:u w:val="single"/>
                <w:lang w:eastAsia="en-US"/>
              </w:rPr>
            </w:pPr>
          </w:p>
          <w:p w14:paraId="32ABF547" w14:textId="77777777" w:rsidR="0026713C" w:rsidRPr="0026713C" w:rsidRDefault="0026713C" w:rsidP="003C0860">
            <w:pPr>
              <w:jc w:val="left"/>
              <w:rPr>
                <w:bCs/>
                <w:sz w:val="18"/>
                <w:szCs w:val="18"/>
                <w:lang w:eastAsia="en-US"/>
              </w:rPr>
            </w:pPr>
            <w:r w:rsidRPr="0026713C">
              <w:rPr>
                <w:bCs/>
                <w:sz w:val="18"/>
                <w:szCs w:val="18"/>
                <w:lang w:eastAsia="en-US"/>
              </w:rPr>
              <w:t>ALS Library Services Pty Ltd**</w:t>
            </w:r>
          </w:p>
          <w:p w14:paraId="09ED8528" w14:textId="77777777" w:rsidR="0026713C" w:rsidRPr="0026713C" w:rsidRDefault="0026713C" w:rsidP="003C0860">
            <w:pPr>
              <w:jc w:val="left"/>
              <w:rPr>
                <w:bCs/>
                <w:sz w:val="18"/>
                <w:szCs w:val="18"/>
                <w:lang w:eastAsia="en-US"/>
              </w:rPr>
            </w:pPr>
          </w:p>
          <w:p w14:paraId="7819F345" w14:textId="77777777" w:rsidR="0026713C" w:rsidRPr="0026713C" w:rsidRDefault="0026713C" w:rsidP="003C0860">
            <w:pPr>
              <w:jc w:val="left"/>
              <w:rPr>
                <w:bCs/>
                <w:sz w:val="18"/>
                <w:szCs w:val="18"/>
                <w:lang w:eastAsia="en-US"/>
              </w:rPr>
            </w:pPr>
            <w:r w:rsidRPr="0026713C">
              <w:rPr>
                <w:bCs/>
                <w:sz w:val="18"/>
                <w:szCs w:val="18"/>
                <w:lang w:eastAsia="en-US"/>
              </w:rPr>
              <w:t>Aussie Global Books Pty Ltd*</w:t>
            </w:r>
          </w:p>
          <w:p w14:paraId="1696908F" w14:textId="77777777" w:rsidR="0026713C" w:rsidRPr="0026713C" w:rsidRDefault="0026713C" w:rsidP="003C0860">
            <w:pPr>
              <w:jc w:val="left"/>
              <w:rPr>
                <w:bCs/>
                <w:sz w:val="18"/>
                <w:szCs w:val="18"/>
                <w:lang w:eastAsia="en-US"/>
              </w:rPr>
            </w:pPr>
          </w:p>
          <w:p w14:paraId="29348668" w14:textId="77777777" w:rsidR="0026713C" w:rsidRPr="0026713C" w:rsidRDefault="0026713C" w:rsidP="003C0860">
            <w:pPr>
              <w:jc w:val="left"/>
              <w:rPr>
                <w:bCs/>
                <w:sz w:val="18"/>
                <w:szCs w:val="18"/>
                <w:lang w:eastAsia="en-US"/>
              </w:rPr>
            </w:pPr>
            <w:r w:rsidRPr="0026713C">
              <w:rPr>
                <w:bCs/>
                <w:sz w:val="18"/>
                <w:szCs w:val="18"/>
                <w:lang w:eastAsia="en-US"/>
              </w:rPr>
              <w:t>LOTE Libraries Direct Pty Ltd*</w:t>
            </w:r>
          </w:p>
          <w:p w14:paraId="5F15100F" w14:textId="77777777" w:rsidR="0026713C" w:rsidRPr="0026713C" w:rsidRDefault="0026713C" w:rsidP="003C0860">
            <w:pPr>
              <w:jc w:val="left"/>
              <w:rPr>
                <w:b/>
                <w:sz w:val="18"/>
                <w:szCs w:val="18"/>
                <w:u w:val="single"/>
                <w:lang w:eastAsia="en-US"/>
              </w:rPr>
            </w:pPr>
          </w:p>
          <w:p w14:paraId="4615E5D7" w14:textId="77777777" w:rsidR="0026713C" w:rsidRPr="0026713C" w:rsidRDefault="0026713C" w:rsidP="003C0860">
            <w:pPr>
              <w:jc w:val="left"/>
              <w:rPr>
                <w:b/>
                <w:sz w:val="18"/>
                <w:szCs w:val="18"/>
                <w:u w:val="single"/>
                <w:lang w:eastAsia="en-US"/>
              </w:rPr>
            </w:pPr>
          </w:p>
          <w:p w14:paraId="511F5381" w14:textId="77777777" w:rsidR="0026713C" w:rsidRPr="0026713C" w:rsidRDefault="0026713C" w:rsidP="003C0860">
            <w:pPr>
              <w:jc w:val="left"/>
              <w:rPr>
                <w:b/>
                <w:sz w:val="18"/>
                <w:szCs w:val="18"/>
                <w:lang w:eastAsia="en-US"/>
              </w:rPr>
            </w:pPr>
            <w:r w:rsidRPr="0026713C">
              <w:rPr>
                <w:b/>
                <w:sz w:val="18"/>
                <w:szCs w:val="18"/>
                <w:u w:val="single"/>
                <w:lang w:eastAsia="en-US"/>
              </w:rPr>
              <w:t>Category 4 – Digital Content</w:t>
            </w:r>
          </w:p>
          <w:p w14:paraId="39D35301" w14:textId="77777777" w:rsidR="0026713C" w:rsidRPr="0026713C" w:rsidRDefault="0026713C" w:rsidP="003C0860">
            <w:pPr>
              <w:jc w:val="left"/>
              <w:rPr>
                <w:bCs/>
                <w:sz w:val="18"/>
                <w:szCs w:val="18"/>
                <w:lang w:eastAsia="en-US"/>
              </w:rPr>
            </w:pPr>
          </w:p>
          <w:p w14:paraId="7B2430B7"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Shortlisted offers not </w:t>
            </w:r>
            <w:proofErr w:type="gramStart"/>
            <w:r w:rsidRPr="0026713C">
              <w:rPr>
                <w:bCs/>
                <w:sz w:val="18"/>
                <w:szCs w:val="18"/>
                <w:u w:val="single"/>
                <w:lang w:eastAsia="en-US"/>
              </w:rPr>
              <w:t>recommended</w:t>
            </w:r>
            <w:proofErr w:type="gramEnd"/>
          </w:p>
          <w:p w14:paraId="366DD724" w14:textId="77777777" w:rsidR="0026713C" w:rsidRPr="0026713C" w:rsidRDefault="0026713C" w:rsidP="003C0860">
            <w:pPr>
              <w:jc w:val="left"/>
              <w:rPr>
                <w:bCs/>
                <w:sz w:val="18"/>
                <w:szCs w:val="18"/>
                <w:lang w:eastAsia="en-US"/>
              </w:rPr>
            </w:pPr>
          </w:p>
          <w:p w14:paraId="2EE340E4" w14:textId="77777777" w:rsidR="0026713C" w:rsidRPr="0026713C" w:rsidRDefault="0026713C" w:rsidP="003C0860">
            <w:pPr>
              <w:jc w:val="left"/>
              <w:rPr>
                <w:bCs/>
                <w:sz w:val="18"/>
                <w:szCs w:val="18"/>
                <w:lang w:eastAsia="en-US"/>
              </w:rPr>
            </w:pPr>
            <w:r w:rsidRPr="0026713C">
              <w:rPr>
                <w:bCs/>
                <w:sz w:val="18"/>
                <w:szCs w:val="18"/>
                <w:lang w:eastAsia="en-US"/>
              </w:rPr>
              <w:t>Hoopla*</w:t>
            </w:r>
          </w:p>
          <w:p w14:paraId="5F3D493C" w14:textId="77777777" w:rsidR="0026713C" w:rsidRPr="0026713C" w:rsidRDefault="0026713C" w:rsidP="003C0860">
            <w:pPr>
              <w:jc w:val="left"/>
              <w:rPr>
                <w:bCs/>
                <w:sz w:val="18"/>
                <w:szCs w:val="18"/>
                <w:vertAlign w:val="superscript"/>
                <w:lang w:eastAsia="en-US"/>
              </w:rPr>
            </w:pPr>
          </w:p>
          <w:p w14:paraId="4D2F7DE7" w14:textId="77777777" w:rsidR="0026713C" w:rsidRPr="0026713C" w:rsidRDefault="0026713C" w:rsidP="003C0860">
            <w:pPr>
              <w:jc w:val="left"/>
              <w:rPr>
                <w:bCs/>
                <w:sz w:val="18"/>
                <w:szCs w:val="18"/>
                <w:lang w:eastAsia="en-US"/>
              </w:rPr>
            </w:pPr>
            <w:r w:rsidRPr="0026713C">
              <w:rPr>
                <w:bCs/>
                <w:sz w:val="18"/>
                <w:szCs w:val="18"/>
                <w:lang w:eastAsia="en-US"/>
              </w:rPr>
              <w:t>Prenax Pty Ltd*</w:t>
            </w:r>
          </w:p>
          <w:p w14:paraId="31FDF178" w14:textId="77777777" w:rsidR="0026713C" w:rsidRPr="0026713C" w:rsidRDefault="0026713C" w:rsidP="003C0860">
            <w:pPr>
              <w:jc w:val="left"/>
              <w:rPr>
                <w:bCs/>
                <w:sz w:val="18"/>
                <w:szCs w:val="18"/>
                <w:lang w:eastAsia="en-US"/>
              </w:rPr>
            </w:pPr>
          </w:p>
          <w:p w14:paraId="7625474E"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Offers not </w:t>
            </w:r>
            <w:proofErr w:type="gramStart"/>
            <w:r w:rsidRPr="0026713C">
              <w:rPr>
                <w:bCs/>
                <w:sz w:val="18"/>
                <w:szCs w:val="18"/>
                <w:u w:val="single"/>
                <w:lang w:eastAsia="en-US"/>
              </w:rPr>
              <w:t>recommended</w:t>
            </w:r>
            <w:proofErr w:type="gramEnd"/>
          </w:p>
          <w:p w14:paraId="0F2D7CD1" w14:textId="77777777" w:rsidR="0026713C" w:rsidRPr="0026713C" w:rsidRDefault="0026713C" w:rsidP="003C0860">
            <w:pPr>
              <w:jc w:val="left"/>
              <w:rPr>
                <w:bCs/>
                <w:i/>
                <w:iCs/>
                <w:sz w:val="18"/>
                <w:szCs w:val="18"/>
                <w:lang w:eastAsia="en-US"/>
              </w:rPr>
            </w:pPr>
          </w:p>
          <w:p w14:paraId="5F1A0C9B" w14:textId="77777777" w:rsidR="0026713C" w:rsidRPr="0026713C" w:rsidRDefault="0026713C" w:rsidP="003C0860">
            <w:pPr>
              <w:jc w:val="left"/>
              <w:rPr>
                <w:bCs/>
                <w:sz w:val="18"/>
                <w:szCs w:val="18"/>
                <w:lang w:eastAsia="en-US"/>
              </w:rPr>
            </w:pPr>
            <w:r w:rsidRPr="0026713C">
              <w:rPr>
                <w:bCs/>
                <w:sz w:val="18"/>
                <w:szCs w:val="18"/>
                <w:lang w:eastAsia="en-US"/>
              </w:rPr>
              <w:t>Bibliotheca Australia Pty Ltd*</w:t>
            </w:r>
          </w:p>
          <w:p w14:paraId="0562765F" w14:textId="77777777" w:rsidR="0026713C" w:rsidRPr="0026713C" w:rsidRDefault="0026713C" w:rsidP="003C0860">
            <w:pPr>
              <w:jc w:val="left"/>
              <w:rPr>
                <w:bCs/>
                <w:sz w:val="18"/>
                <w:szCs w:val="18"/>
                <w:lang w:eastAsia="en-US"/>
              </w:rPr>
            </w:pPr>
          </w:p>
          <w:p w14:paraId="2D63C8BE" w14:textId="77777777" w:rsidR="0026713C" w:rsidRPr="0026713C" w:rsidRDefault="0026713C" w:rsidP="003C0860">
            <w:pPr>
              <w:jc w:val="left"/>
              <w:rPr>
                <w:bCs/>
                <w:sz w:val="18"/>
                <w:szCs w:val="18"/>
                <w:lang w:eastAsia="en-US"/>
              </w:rPr>
            </w:pPr>
            <w:r w:rsidRPr="0026713C">
              <w:rPr>
                <w:bCs/>
                <w:sz w:val="18"/>
                <w:szCs w:val="18"/>
                <w:lang w:eastAsia="en-US"/>
              </w:rPr>
              <w:t>KE Platform*</w:t>
            </w:r>
          </w:p>
          <w:p w14:paraId="6818FDA2" w14:textId="77777777" w:rsidR="0026713C" w:rsidRPr="0026713C" w:rsidRDefault="0026713C" w:rsidP="003C0860">
            <w:pPr>
              <w:jc w:val="left"/>
              <w:rPr>
                <w:bCs/>
                <w:i/>
                <w:iCs/>
                <w:sz w:val="18"/>
                <w:szCs w:val="18"/>
                <w:lang w:eastAsia="en-US"/>
              </w:rPr>
            </w:pPr>
          </w:p>
          <w:p w14:paraId="21C71D2D" w14:textId="77777777" w:rsidR="0026713C" w:rsidRPr="0026713C" w:rsidRDefault="0026713C" w:rsidP="003C0860">
            <w:pPr>
              <w:jc w:val="left"/>
              <w:rPr>
                <w:bCs/>
                <w:i/>
                <w:iCs/>
                <w:sz w:val="18"/>
                <w:szCs w:val="18"/>
                <w:lang w:eastAsia="en-US"/>
              </w:rPr>
            </w:pPr>
            <w:r w:rsidRPr="0026713C">
              <w:rPr>
                <w:bCs/>
                <w:i/>
                <w:iCs/>
                <w:sz w:val="18"/>
                <w:szCs w:val="18"/>
                <w:lang w:eastAsia="en-US"/>
              </w:rPr>
              <w:t>*Comparative price and VFM not applicable as offer did not meet non</w:t>
            </w:r>
            <w:r w:rsidRPr="0026713C">
              <w:rPr>
                <w:bCs/>
                <w:i/>
                <w:iCs/>
                <w:sz w:val="18"/>
                <w:szCs w:val="18"/>
                <w:lang w:eastAsia="en-US"/>
              </w:rPr>
              <w:noBreakHyphen/>
              <w:t>price or operational requirements.</w:t>
            </w:r>
          </w:p>
          <w:p w14:paraId="6EB6FB58" w14:textId="77777777" w:rsidR="0026713C" w:rsidRPr="0026713C" w:rsidRDefault="0026713C" w:rsidP="003C0860">
            <w:pPr>
              <w:jc w:val="left"/>
              <w:rPr>
                <w:bCs/>
                <w:i/>
                <w:iCs/>
                <w:sz w:val="18"/>
                <w:szCs w:val="18"/>
                <w:lang w:eastAsia="en-US"/>
              </w:rPr>
            </w:pPr>
          </w:p>
          <w:p w14:paraId="7CD5616A" w14:textId="77777777" w:rsidR="0026713C" w:rsidRPr="0026713C" w:rsidRDefault="0026713C" w:rsidP="003C0860">
            <w:pPr>
              <w:jc w:val="left"/>
              <w:rPr>
                <w:bCs/>
                <w:i/>
                <w:iCs/>
                <w:sz w:val="18"/>
                <w:szCs w:val="18"/>
                <w:lang w:eastAsia="en-US"/>
              </w:rPr>
            </w:pPr>
            <w:r w:rsidRPr="0026713C">
              <w:rPr>
                <w:bCs/>
                <w:sz w:val="18"/>
                <w:szCs w:val="18"/>
                <w:lang w:eastAsia="en-US"/>
              </w:rPr>
              <w:t>**</w:t>
            </w:r>
            <w:r w:rsidRPr="0026713C">
              <w:rPr>
                <w:bCs/>
                <w:i/>
                <w:iCs/>
                <w:sz w:val="18"/>
                <w:szCs w:val="18"/>
                <w:lang w:eastAsia="en-US"/>
              </w:rPr>
              <w:t>Comparative price and VFM not applicable as offer for general content only which can be supplied by other tenderers, who also supply exclusive content.</w:t>
            </w:r>
          </w:p>
          <w:p w14:paraId="210728DB" w14:textId="77777777" w:rsidR="0026713C" w:rsidRPr="0026713C" w:rsidRDefault="0026713C" w:rsidP="003C0860">
            <w:pPr>
              <w:jc w:val="left"/>
              <w:rPr>
                <w:bCs/>
                <w:i/>
                <w:iCs/>
                <w:sz w:val="18"/>
                <w:szCs w:val="18"/>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2AB70B16" w14:textId="77777777" w:rsidR="0026713C" w:rsidRPr="0026713C" w:rsidRDefault="0026713C" w:rsidP="003C0860">
            <w:pPr>
              <w:jc w:val="right"/>
              <w:rPr>
                <w:bCs/>
                <w:sz w:val="18"/>
                <w:szCs w:val="18"/>
                <w:lang w:eastAsia="en-US"/>
              </w:rPr>
            </w:pPr>
          </w:p>
          <w:p w14:paraId="4B31274E" w14:textId="77777777" w:rsidR="0026713C" w:rsidRPr="0026713C" w:rsidRDefault="0026713C" w:rsidP="003C0860">
            <w:pPr>
              <w:jc w:val="right"/>
              <w:rPr>
                <w:bCs/>
                <w:sz w:val="18"/>
                <w:szCs w:val="18"/>
                <w:lang w:eastAsia="en-US"/>
              </w:rPr>
            </w:pPr>
          </w:p>
          <w:p w14:paraId="37BDACC9" w14:textId="77777777" w:rsidR="0026713C" w:rsidRPr="0026713C" w:rsidRDefault="0026713C" w:rsidP="003C0860">
            <w:pPr>
              <w:jc w:val="right"/>
              <w:rPr>
                <w:bCs/>
                <w:sz w:val="18"/>
                <w:szCs w:val="18"/>
                <w:lang w:eastAsia="en-US"/>
              </w:rPr>
            </w:pPr>
          </w:p>
          <w:p w14:paraId="029A5F82" w14:textId="77777777" w:rsidR="0026713C" w:rsidRPr="0026713C" w:rsidRDefault="0026713C" w:rsidP="003C0860">
            <w:pPr>
              <w:jc w:val="right"/>
              <w:rPr>
                <w:bCs/>
                <w:sz w:val="18"/>
                <w:szCs w:val="18"/>
                <w:lang w:eastAsia="en-US"/>
              </w:rPr>
            </w:pPr>
          </w:p>
          <w:p w14:paraId="774EB273" w14:textId="77777777" w:rsidR="0026713C" w:rsidRPr="0026713C" w:rsidRDefault="0026713C" w:rsidP="003C0860">
            <w:pPr>
              <w:jc w:val="right"/>
              <w:rPr>
                <w:bCs/>
                <w:sz w:val="18"/>
                <w:szCs w:val="18"/>
                <w:lang w:eastAsia="en-US"/>
              </w:rPr>
            </w:pPr>
          </w:p>
          <w:p w14:paraId="2120D6C6" w14:textId="77777777" w:rsidR="0026713C" w:rsidRPr="0026713C" w:rsidRDefault="0026713C" w:rsidP="003C0860">
            <w:pPr>
              <w:jc w:val="right"/>
              <w:rPr>
                <w:bCs/>
                <w:sz w:val="18"/>
                <w:szCs w:val="18"/>
                <w:lang w:eastAsia="en-US"/>
              </w:rPr>
            </w:pPr>
          </w:p>
          <w:p w14:paraId="03DC3131" w14:textId="77777777" w:rsidR="0026713C" w:rsidRPr="0026713C" w:rsidRDefault="0026713C" w:rsidP="003C0860">
            <w:pPr>
              <w:jc w:val="right"/>
              <w:rPr>
                <w:bCs/>
                <w:sz w:val="18"/>
                <w:szCs w:val="18"/>
                <w:lang w:eastAsia="en-US"/>
              </w:rPr>
            </w:pPr>
          </w:p>
          <w:p w14:paraId="3157CE50" w14:textId="77777777" w:rsidR="0026713C" w:rsidRPr="0026713C" w:rsidRDefault="0026713C" w:rsidP="003C0860">
            <w:pPr>
              <w:jc w:val="right"/>
              <w:rPr>
                <w:bCs/>
                <w:sz w:val="18"/>
                <w:szCs w:val="18"/>
                <w:lang w:eastAsia="en-US"/>
              </w:rPr>
            </w:pPr>
          </w:p>
          <w:p w14:paraId="10929EAB" w14:textId="77777777" w:rsidR="0026713C" w:rsidRPr="0026713C" w:rsidRDefault="0026713C" w:rsidP="003C0860">
            <w:pPr>
              <w:jc w:val="right"/>
              <w:rPr>
                <w:bCs/>
                <w:sz w:val="18"/>
                <w:szCs w:val="18"/>
                <w:lang w:eastAsia="en-US"/>
              </w:rPr>
            </w:pPr>
            <w:r w:rsidRPr="0026713C">
              <w:rPr>
                <w:bCs/>
                <w:sz w:val="18"/>
                <w:szCs w:val="18"/>
                <w:lang w:eastAsia="en-US"/>
              </w:rPr>
              <w:t>$4,522,730</w:t>
            </w:r>
          </w:p>
          <w:p w14:paraId="63DDC429" w14:textId="4BB0EBBC" w:rsidR="0026713C" w:rsidRDefault="0026713C" w:rsidP="003C0860">
            <w:pPr>
              <w:jc w:val="right"/>
              <w:rPr>
                <w:bCs/>
                <w:sz w:val="18"/>
                <w:szCs w:val="18"/>
                <w:lang w:eastAsia="en-US"/>
              </w:rPr>
            </w:pPr>
          </w:p>
          <w:p w14:paraId="5D5056C0" w14:textId="77777777" w:rsidR="00054832" w:rsidRPr="0026713C" w:rsidRDefault="00054832" w:rsidP="003C0860">
            <w:pPr>
              <w:jc w:val="right"/>
              <w:rPr>
                <w:bCs/>
                <w:sz w:val="18"/>
                <w:szCs w:val="18"/>
                <w:lang w:eastAsia="en-US"/>
              </w:rPr>
            </w:pPr>
          </w:p>
          <w:p w14:paraId="4DBB4205" w14:textId="77777777" w:rsidR="0026713C" w:rsidRPr="0026713C" w:rsidRDefault="0026713C" w:rsidP="003C0860">
            <w:pPr>
              <w:jc w:val="right"/>
              <w:rPr>
                <w:bCs/>
                <w:sz w:val="18"/>
                <w:szCs w:val="18"/>
                <w:lang w:eastAsia="en-US"/>
              </w:rPr>
            </w:pPr>
            <w:r w:rsidRPr="0026713C">
              <w:rPr>
                <w:bCs/>
                <w:sz w:val="18"/>
                <w:szCs w:val="18"/>
                <w:lang w:eastAsia="en-US"/>
              </w:rPr>
              <w:t>$4,586,106</w:t>
            </w:r>
          </w:p>
          <w:p w14:paraId="23E08D97" w14:textId="77777777" w:rsidR="0026713C" w:rsidRPr="0026713C" w:rsidRDefault="0026713C" w:rsidP="003C0860">
            <w:pPr>
              <w:jc w:val="right"/>
              <w:rPr>
                <w:bCs/>
                <w:sz w:val="18"/>
                <w:szCs w:val="18"/>
                <w:lang w:eastAsia="en-US"/>
              </w:rPr>
            </w:pPr>
          </w:p>
          <w:p w14:paraId="78A4902D" w14:textId="77777777" w:rsidR="0026713C" w:rsidRPr="0026713C" w:rsidRDefault="0026713C" w:rsidP="003C0860">
            <w:pPr>
              <w:jc w:val="right"/>
              <w:rPr>
                <w:bCs/>
                <w:sz w:val="18"/>
                <w:szCs w:val="18"/>
                <w:lang w:eastAsia="en-US"/>
              </w:rPr>
            </w:pPr>
          </w:p>
          <w:p w14:paraId="5C3C02A3" w14:textId="77777777" w:rsidR="0026713C" w:rsidRPr="0026713C" w:rsidRDefault="0026713C" w:rsidP="003C0860">
            <w:pPr>
              <w:jc w:val="right"/>
              <w:rPr>
                <w:bCs/>
                <w:sz w:val="18"/>
                <w:szCs w:val="18"/>
                <w:lang w:eastAsia="en-US"/>
              </w:rPr>
            </w:pPr>
          </w:p>
          <w:p w14:paraId="053DFD76" w14:textId="77777777" w:rsidR="0026713C" w:rsidRPr="0026713C" w:rsidRDefault="0026713C" w:rsidP="003C0860">
            <w:pPr>
              <w:jc w:val="right"/>
              <w:rPr>
                <w:bCs/>
                <w:sz w:val="18"/>
                <w:szCs w:val="18"/>
                <w:lang w:eastAsia="en-US"/>
              </w:rPr>
            </w:pPr>
          </w:p>
          <w:p w14:paraId="36314DF7" w14:textId="77777777" w:rsidR="0026713C" w:rsidRPr="0026713C" w:rsidRDefault="0026713C" w:rsidP="003C0860">
            <w:pPr>
              <w:jc w:val="right"/>
              <w:rPr>
                <w:bCs/>
                <w:sz w:val="18"/>
                <w:szCs w:val="18"/>
                <w:lang w:eastAsia="en-US"/>
              </w:rPr>
            </w:pPr>
            <w:r w:rsidRPr="0026713C">
              <w:rPr>
                <w:bCs/>
                <w:sz w:val="18"/>
                <w:szCs w:val="18"/>
                <w:lang w:eastAsia="en-US"/>
              </w:rPr>
              <w:t>N/A*</w:t>
            </w:r>
          </w:p>
          <w:p w14:paraId="1C88DC1E" w14:textId="77777777" w:rsidR="0026713C" w:rsidRPr="0026713C" w:rsidRDefault="0026713C" w:rsidP="003C0860">
            <w:pPr>
              <w:jc w:val="right"/>
              <w:rPr>
                <w:bCs/>
                <w:sz w:val="18"/>
                <w:szCs w:val="18"/>
                <w:lang w:eastAsia="en-US"/>
              </w:rPr>
            </w:pPr>
          </w:p>
          <w:p w14:paraId="49712724" w14:textId="77777777" w:rsidR="0026713C" w:rsidRPr="0026713C" w:rsidRDefault="0026713C" w:rsidP="003C0860">
            <w:pPr>
              <w:jc w:val="right"/>
              <w:rPr>
                <w:bCs/>
                <w:sz w:val="18"/>
                <w:szCs w:val="18"/>
                <w:lang w:eastAsia="en-US"/>
              </w:rPr>
            </w:pPr>
            <w:r w:rsidRPr="0026713C">
              <w:rPr>
                <w:bCs/>
                <w:sz w:val="18"/>
                <w:szCs w:val="18"/>
                <w:lang w:eastAsia="en-US"/>
              </w:rPr>
              <w:t>N/A*</w:t>
            </w:r>
          </w:p>
          <w:p w14:paraId="14F76B6B" w14:textId="77777777" w:rsidR="0026713C" w:rsidRPr="0026713C" w:rsidRDefault="0026713C" w:rsidP="003C0860">
            <w:pPr>
              <w:jc w:val="right"/>
              <w:rPr>
                <w:bCs/>
                <w:sz w:val="18"/>
                <w:szCs w:val="18"/>
                <w:lang w:eastAsia="en-US"/>
              </w:rPr>
            </w:pPr>
          </w:p>
          <w:p w14:paraId="72E0AB74" w14:textId="0EC2BB62" w:rsidR="0026713C" w:rsidRDefault="0026713C" w:rsidP="003C0860">
            <w:pPr>
              <w:jc w:val="right"/>
              <w:rPr>
                <w:bCs/>
                <w:sz w:val="18"/>
                <w:szCs w:val="18"/>
                <w:lang w:eastAsia="en-US"/>
              </w:rPr>
            </w:pPr>
          </w:p>
          <w:p w14:paraId="5F9B52FA" w14:textId="77777777" w:rsidR="0018583F" w:rsidRPr="0026713C" w:rsidRDefault="0018583F" w:rsidP="003C0860">
            <w:pPr>
              <w:jc w:val="right"/>
              <w:rPr>
                <w:bCs/>
                <w:sz w:val="18"/>
                <w:szCs w:val="18"/>
                <w:lang w:eastAsia="en-US"/>
              </w:rPr>
            </w:pPr>
          </w:p>
          <w:p w14:paraId="301E7B33" w14:textId="77777777" w:rsidR="0026713C" w:rsidRPr="0026713C" w:rsidRDefault="0026713C" w:rsidP="003C0860">
            <w:pPr>
              <w:jc w:val="right"/>
              <w:rPr>
                <w:bCs/>
                <w:sz w:val="18"/>
                <w:szCs w:val="18"/>
                <w:lang w:eastAsia="en-US"/>
              </w:rPr>
            </w:pPr>
          </w:p>
          <w:p w14:paraId="1C692953" w14:textId="77777777" w:rsidR="0026713C" w:rsidRPr="0026713C" w:rsidRDefault="0026713C" w:rsidP="003C0860">
            <w:pPr>
              <w:jc w:val="right"/>
              <w:rPr>
                <w:bCs/>
                <w:sz w:val="18"/>
                <w:szCs w:val="18"/>
                <w:lang w:eastAsia="en-US"/>
              </w:rPr>
            </w:pPr>
          </w:p>
          <w:p w14:paraId="096307CF" w14:textId="77777777" w:rsidR="0026713C" w:rsidRPr="0026713C" w:rsidRDefault="0026713C" w:rsidP="003C0860">
            <w:pPr>
              <w:jc w:val="right"/>
              <w:rPr>
                <w:bCs/>
                <w:sz w:val="18"/>
                <w:szCs w:val="18"/>
                <w:lang w:eastAsia="en-US"/>
              </w:rPr>
            </w:pPr>
          </w:p>
          <w:p w14:paraId="372F3B95" w14:textId="77777777" w:rsidR="0026713C" w:rsidRPr="0026713C" w:rsidRDefault="0026713C" w:rsidP="003C0860">
            <w:pPr>
              <w:jc w:val="right"/>
              <w:rPr>
                <w:bCs/>
                <w:sz w:val="18"/>
                <w:szCs w:val="18"/>
                <w:lang w:eastAsia="en-US"/>
              </w:rPr>
            </w:pPr>
            <w:r w:rsidRPr="0026713C">
              <w:rPr>
                <w:bCs/>
                <w:sz w:val="18"/>
                <w:szCs w:val="18"/>
                <w:lang w:eastAsia="en-US"/>
              </w:rPr>
              <w:t>$22,623</w:t>
            </w:r>
          </w:p>
          <w:p w14:paraId="2A0DA37D" w14:textId="77777777" w:rsidR="0026713C" w:rsidRPr="0026713C" w:rsidRDefault="0026713C" w:rsidP="003C0860">
            <w:pPr>
              <w:jc w:val="right"/>
              <w:rPr>
                <w:bCs/>
                <w:sz w:val="18"/>
                <w:szCs w:val="18"/>
                <w:lang w:eastAsia="en-US"/>
              </w:rPr>
            </w:pPr>
          </w:p>
          <w:p w14:paraId="6845BC83" w14:textId="77777777" w:rsidR="0026713C" w:rsidRPr="0026713C" w:rsidRDefault="0026713C" w:rsidP="003C0860">
            <w:pPr>
              <w:jc w:val="right"/>
              <w:rPr>
                <w:bCs/>
                <w:sz w:val="18"/>
                <w:szCs w:val="18"/>
                <w:lang w:eastAsia="en-US"/>
              </w:rPr>
            </w:pPr>
          </w:p>
          <w:p w14:paraId="565DE014" w14:textId="77777777" w:rsidR="0026713C" w:rsidRPr="0026713C" w:rsidRDefault="0026713C" w:rsidP="003C0860">
            <w:pPr>
              <w:jc w:val="right"/>
              <w:rPr>
                <w:bCs/>
                <w:sz w:val="18"/>
                <w:szCs w:val="18"/>
                <w:lang w:eastAsia="en-US"/>
              </w:rPr>
            </w:pPr>
          </w:p>
          <w:p w14:paraId="6A6A4E15" w14:textId="77777777" w:rsidR="0026713C" w:rsidRPr="0026713C" w:rsidRDefault="0026713C" w:rsidP="003C0860">
            <w:pPr>
              <w:jc w:val="right"/>
              <w:rPr>
                <w:bCs/>
                <w:sz w:val="18"/>
                <w:szCs w:val="18"/>
                <w:lang w:eastAsia="en-US"/>
              </w:rPr>
            </w:pPr>
          </w:p>
          <w:p w14:paraId="0B426E46" w14:textId="77777777" w:rsidR="0026713C" w:rsidRPr="0026713C" w:rsidRDefault="0026713C" w:rsidP="003C0860">
            <w:pPr>
              <w:jc w:val="right"/>
              <w:rPr>
                <w:bCs/>
                <w:sz w:val="18"/>
                <w:szCs w:val="18"/>
                <w:lang w:eastAsia="en-US"/>
              </w:rPr>
            </w:pPr>
            <w:r w:rsidRPr="0026713C">
              <w:rPr>
                <w:bCs/>
                <w:sz w:val="18"/>
                <w:szCs w:val="18"/>
                <w:lang w:eastAsia="en-US"/>
              </w:rPr>
              <w:t>N/A*</w:t>
            </w:r>
          </w:p>
          <w:p w14:paraId="0E8D2376" w14:textId="77777777" w:rsidR="0026713C" w:rsidRPr="0026713C" w:rsidRDefault="0026713C" w:rsidP="003C0860">
            <w:pPr>
              <w:jc w:val="right"/>
              <w:rPr>
                <w:bCs/>
                <w:sz w:val="18"/>
                <w:szCs w:val="18"/>
                <w:lang w:eastAsia="en-US"/>
              </w:rPr>
            </w:pPr>
          </w:p>
          <w:p w14:paraId="579629E7" w14:textId="77777777" w:rsidR="0026713C" w:rsidRPr="0026713C" w:rsidRDefault="0026713C" w:rsidP="003C0860">
            <w:pPr>
              <w:jc w:val="right"/>
              <w:rPr>
                <w:bCs/>
                <w:sz w:val="18"/>
                <w:szCs w:val="18"/>
                <w:lang w:eastAsia="en-US"/>
              </w:rPr>
            </w:pPr>
          </w:p>
          <w:p w14:paraId="36D25A0F" w14:textId="77777777" w:rsidR="0026713C" w:rsidRPr="0026713C" w:rsidRDefault="0026713C" w:rsidP="003C0860">
            <w:pPr>
              <w:jc w:val="right"/>
              <w:rPr>
                <w:bCs/>
                <w:sz w:val="18"/>
                <w:szCs w:val="18"/>
                <w:lang w:eastAsia="en-US"/>
              </w:rPr>
            </w:pPr>
          </w:p>
          <w:p w14:paraId="3ED5D4CE" w14:textId="77777777" w:rsidR="0026713C" w:rsidRPr="0026713C" w:rsidRDefault="0026713C" w:rsidP="003C0860">
            <w:pPr>
              <w:jc w:val="right"/>
              <w:rPr>
                <w:bCs/>
                <w:sz w:val="18"/>
                <w:szCs w:val="18"/>
                <w:lang w:eastAsia="en-US"/>
              </w:rPr>
            </w:pPr>
          </w:p>
          <w:p w14:paraId="2C51B722" w14:textId="77777777" w:rsidR="0026713C" w:rsidRPr="0026713C" w:rsidRDefault="0026713C" w:rsidP="003C0860">
            <w:pPr>
              <w:jc w:val="right"/>
              <w:rPr>
                <w:bCs/>
                <w:sz w:val="18"/>
                <w:szCs w:val="18"/>
                <w:lang w:eastAsia="en-US"/>
              </w:rPr>
            </w:pPr>
          </w:p>
          <w:p w14:paraId="55EB5417" w14:textId="77777777" w:rsidR="0026713C" w:rsidRPr="0026713C" w:rsidRDefault="0026713C" w:rsidP="003C0860">
            <w:pPr>
              <w:jc w:val="right"/>
              <w:rPr>
                <w:bCs/>
                <w:sz w:val="18"/>
                <w:szCs w:val="18"/>
                <w:lang w:eastAsia="en-US"/>
              </w:rPr>
            </w:pPr>
            <w:r w:rsidRPr="0026713C">
              <w:rPr>
                <w:bCs/>
                <w:sz w:val="18"/>
                <w:szCs w:val="18"/>
                <w:lang w:eastAsia="en-US"/>
              </w:rPr>
              <w:t>N/A*</w:t>
            </w:r>
          </w:p>
          <w:p w14:paraId="4005CDCC" w14:textId="77777777" w:rsidR="0026713C" w:rsidRPr="0026713C" w:rsidRDefault="0026713C" w:rsidP="003C0860">
            <w:pPr>
              <w:jc w:val="right"/>
              <w:rPr>
                <w:bCs/>
                <w:sz w:val="18"/>
                <w:szCs w:val="18"/>
                <w:lang w:eastAsia="en-US"/>
              </w:rPr>
            </w:pPr>
          </w:p>
          <w:p w14:paraId="39B4E3FA" w14:textId="77777777" w:rsidR="0026713C" w:rsidRPr="0026713C" w:rsidRDefault="0026713C" w:rsidP="003C0860">
            <w:pPr>
              <w:jc w:val="right"/>
              <w:rPr>
                <w:bCs/>
                <w:sz w:val="18"/>
                <w:szCs w:val="18"/>
                <w:lang w:eastAsia="en-US"/>
              </w:rPr>
            </w:pPr>
          </w:p>
          <w:p w14:paraId="6B9AB1A1" w14:textId="77777777" w:rsidR="0026713C" w:rsidRPr="0026713C" w:rsidRDefault="0026713C" w:rsidP="003C0860">
            <w:pPr>
              <w:jc w:val="right"/>
              <w:rPr>
                <w:bCs/>
                <w:sz w:val="18"/>
                <w:szCs w:val="18"/>
                <w:lang w:eastAsia="en-US"/>
              </w:rPr>
            </w:pPr>
          </w:p>
          <w:p w14:paraId="289D5617" w14:textId="77777777" w:rsidR="0026713C" w:rsidRPr="0026713C" w:rsidRDefault="0026713C" w:rsidP="003C0860">
            <w:pPr>
              <w:jc w:val="right"/>
              <w:rPr>
                <w:bCs/>
                <w:sz w:val="18"/>
                <w:szCs w:val="18"/>
                <w:lang w:eastAsia="en-US"/>
              </w:rPr>
            </w:pPr>
            <w:r w:rsidRPr="0026713C">
              <w:rPr>
                <w:bCs/>
                <w:sz w:val="18"/>
                <w:szCs w:val="18"/>
                <w:lang w:eastAsia="en-US"/>
              </w:rPr>
              <w:t>N/A**</w:t>
            </w:r>
          </w:p>
          <w:p w14:paraId="36FC79B6" w14:textId="77777777" w:rsidR="0026713C" w:rsidRPr="0026713C" w:rsidRDefault="0026713C" w:rsidP="003C0860">
            <w:pPr>
              <w:jc w:val="right"/>
              <w:rPr>
                <w:bCs/>
                <w:sz w:val="18"/>
                <w:szCs w:val="18"/>
                <w:lang w:eastAsia="en-US"/>
              </w:rPr>
            </w:pPr>
          </w:p>
          <w:p w14:paraId="0ED60E4A" w14:textId="77777777" w:rsidR="0026713C" w:rsidRPr="0026713C" w:rsidRDefault="0026713C" w:rsidP="003C0860">
            <w:pPr>
              <w:jc w:val="right"/>
              <w:rPr>
                <w:bCs/>
                <w:sz w:val="18"/>
                <w:szCs w:val="18"/>
                <w:lang w:eastAsia="en-US"/>
              </w:rPr>
            </w:pPr>
            <w:r w:rsidRPr="0026713C">
              <w:rPr>
                <w:bCs/>
                <w:sz w:val="18"/>
                <w:szCs w:val="18"/>
                <w:lang w:eastAsia="en-US"/>
              </w:rPr>
              <w:t>N/A**</w:t>
            </w:r>
          </w:p>
          <w:p w14:paraId="44EEF830" w14:textId="77777777" w:rsidR="0026713C" w:rsidRPr="0026713C" w:rsidRDefault="0026713C" w:rsidP="003C0860">
            <w:pPr>
              <w:jc w:val="right"/>
              <w:rPr>
                <w:bCs/>
                <w:sz w:val="18"/>
                <w:szCs w:val="18"/>
                <w:lang w:eastAsia="en-US"/>
              </w:rPr>
            </w:pPr>
          </w:p>
          <w:p w14:paraId="1EB411F8" w14:textId="77777777" w:rsidR="0026713C" w:rsidRPr="0026713C" w:rsidRDefault="0026713C" w:rsidP="003C0860">
            <w:pPr>
              <w:jc w:val="right"/>
              <w:rPr>
                <w:bCs/>
                <w:sz w:val="18"/>
                <w:szCs w:val="18"/>
                <w:lang w:eastAsia="en-US"/>
              </w:rPr>
            </w:pPr>
            <w:r w:rsidRPr="0026713C">
              <w:rPr>
                <w:bCs/>
                <w:sz w:val="18"/>
                <w:szCs w:val="18"/>
                <w:lang w:eastAsia="en-US"/>
              </w:rPr>
              <w:t>N/A*</w:t>
            </w:r>
          </w:p>
          <w:p w14:paraId="7D222A56" w14:textId="77777777" w:rsidR="0026713C" w:rsidRPr="0026713C" w:rsidRDefault="0026713C" w:rsidP="003C0860">
            <w:pPr>
              <w:jc w:val="right"/>
              <w:rPr>
                <w:bCs/>
                <w:sz w:val="18"/>
                <w:szCs w:val="18"/>
                <w:lang w:eastAsia="en-US"/>
              </w:rPr>
            </w:pPr>
          </w:p>
          <w:p w14:paraId="22BF1DE1" w14:textId="77777777" w:rsidR="0026713C" w:rsidRPr="0026713C" w:rsidRDefault="0026713C" w:rsidP="003C0860">
            <w:pPr>
              <w:jc w:val="right"/>
              <w:rPr>
                <w:bCs/>
                <w:sz w:val="18"/>
                <w:szCs w:val="18"/>
                <w:lang w:eastAsia="en-US"/>
              </w:rPr>
            </w:pPr>
            <w:r w:rsidRPr="0026713C">
              <w:rPr>
                <w:bCs/>
                <w:sz w:val="18"/>
                <w:szCs w:val="18"/>
                <w:lang w:eastAsia="en-US"/>
              </w:rPr>
              <w:t>N/A*</w:t>
            </w:r>
          </w:p>
          <w:p w14:paraId="18EA054D" w14:textId="77777777" w:rsidR="0026713C" w:rsidRPr="0026713C" w:rsidRDefault="0026713C" w:rsidP="003C0860">
            <w:pPr>
              <w:jc w:val="right"/>
              <w:rPr>
                <w:bCs/>
                <w:sz w:val="18"/>
                <w:szCs w:val="18"/>
                <w:lang w:eastAsia="en-US"/>
              </w:rPr>
            </w:pPr>
          </w:p>
          <w:p w14:paraId="64DA162A" w14:textId="77777777" w:rsidR="0026713C" w:rsidRPr="0026713C" w:rsidRDefault="0026713C" w:rsidP="003C0860">
            <w:pPr>
              <w:jc w:val="right"/>
              <w:rPr>
                <w:bCs/>
                <w:sz w:val="18"/>
                <w:szCs w:val="18"/>
                <w:lang w:eastAsia="en-US"/>
              </w:rPr>
            </w:pPr>
          </w:p>
          <w:p w14:paraId="1D913622" w14:textId="77777777" w:rsidR="0026713C" w:rsidRPr="0026713C" w:rsidRDefault="0026713C" w:rsidP="003C0860">
            <w:pPr>
              <w:jc w:val="right"/>
              <w:rPr>
                <w:bCs/>
                <w:sz w:val="18"/>
                <w:szCs w:val="18"/>
                <w:lang w:eastAsia="en-US"/>
              </w:rPr>
            </w:pPr>
          </w:p>
          <w:p w14:paraId="66D666E7" w14:textId="77777777" w:rsidR="0026713C" w:rsidRPr="0026713C" w:rsidRDefault="0026713C" w:rsidP="003C0860">
            <w:pPr>
              <w:jc w:val="right"/>
              <w:rPr>
                <w:bCs/>
                <w:sz w:val="18"/>
                <w:szCs w:val="18"/>
                <w:lang w:eastAsia="en-US"/>
              </w:rPr>
            </w:pPr>
          </w:p>
          <w:p w14:paraId="4A36A0BB" w14:textId="77777777" w:rsidR="0026713C" w:rsidRPr="0026713C" w:rsidRDefault="0026713C" w:rsidP="003C0860">
            <w:pPr>
              <w:jc w:val="right"/>
              <w:rPr>
                <w:bCs/>
                <w:sz w:val="18"/>
                <w:szCs w:val="18"/>
                <w:lang w:eastAsia="en-US"/>
              </w:rPr>
            </w:pPr>
          </w:p>
          <w:p w14:paraId="2CC10698" w14:textId="77777777" w:rsidR="0026713C" w:rsidRPr="0026713C" w:rsidRDefault="0026713C" w:rsidP="003C0860">
            <w:pPr>
              <w:jc w:val="right"/>
              <w:rPr>
                <w:bCs/>
                <w:sz w:val="18"/>
                <w:szCs w:val="18"/>
                <w:lang w:eastAsia="en-US"/>
              </w:rPr>
            </w:pPr>
          </w:p>
          <w:p w14:paraId="0426B4D6" w14:textId="77777777" w:rsidR="0026713C" w:rsidRPr="0026713C" w:rsidRDefault="0026713C" w:rsidP="003C0860">
            <w:pPr>
              <w:jc w:val="right"/>
              <w:rPr>
                <w:bCs/>
                <w:sz w:val="18"/>
                <w:szCs w:val="18"/>
                <w:lang w:eastAsia="en-US"/>
              </w:rPr>
            </w:pPr>
            <w:r w:rsidRPr="0026713C">
              <w:rPr>
                <w:bCs/>
                <w:sz w:val="18"/>
                <w:szCs w:val="18"/>
                <w:lang w:eastAsia="en-US"/>
              </w:rPr>
              <w:t>N/A*</w:t>
            </w:r>
          </w:p>
          <w:p w14:paraId="5BF43162" w14:textId="77777777" w:rsidR="0026713C" w:rsidRPr="0026713C" w:rsidRDefault="0026713C" w:rsidP="003C0860">
            <w:pPr>
              <w:jc w:val="right"/>
              <w:rPr>
                <w:bCs/>
                <w:sz w:val="18"/>
                <w:szCs w:val="18"/>
                <w:lang w:eastAsia="en-US"/>
              </w:rPr>
            </w:pPr>
          </w:p>
          <w:p w14:paraId="42176CEB" w14:textId="77777777" w:rsidR="0026713C" w:rsidRPr="0026713C" w:rsidRDefault="0026713C" w:rsidP="003C0860">
            <w:pPr>
              <w:jc w:val="right"/>
              <w:rPr>
                <w:bCs/>
                <w:sz w:val="18"/>
                <w:szCs w:val="18"/>
                <w:lang w:eastAsia="en-US"/>
              </w:rPr>
            </w:pPr>
            <w:r w:rsidRPr="0026713C">
              <w:rPr>
                <w:bCs/>
                <w:sz w:val="18"/>
                <w:szCs w:val="18"/>
                <w:lang w:eastAsia="en-US"/>
              </w:rPr>
              <w:t>N/A*</w:t>
            </w:r>
          </w:p>
          <w:p w14:paraId="17BA57ED" w14:textId="77777777" w:rsidR="0026713C" w:rsidRPr="0026713C" w:rsidRDefault="0026713C" w:rsidP="003C0860">
            <w:pPr>
              <w:jc w:val="right"/>
              <w:rPr>
                <w:bCs/>
                <w:sz w:val="18"/>
                <w:szCs w:val="18"/>
                <w:lang w:eastAsia="en-US"/>
              </w:rPr>
            </w:pPr>
          </w:p>
          <w:p w14:paraId="62CBEFCB" w14:textId="77777777" w:rsidR="0026713C" w:rsidRPr="0026713C" w:rsidRDefault="0026713C" w:rsidP="003C0860">
            <w:pPr>
              <w:jc w:val="right"/>
              <w:rPr>
                <w:bCs/>
                <w:sz w:val="18"/>
                <w:szCs w:val="18"/>
                <w:lang w:eastAsia="en-US"/>
              </w:rPr>
            </w:pPr>
          </w:p>
          <w:p w14:paraId="44BB30A3" w14:textId="77777777" w:rsidR="0026713C" w:rsidRPr="0026713C" w:rsidRDefault="0026713C" w:rsidP="003C0860">
            <w:pPr>
              <w:jc w:val="right"/>
              <w:rPr>
                <w:bCs/>
                <w:sz w:val="18"/>
                <w:szCs w:val="18"/>
                <w:lang w:eastAsia="en-US"/>
              </w:rPr>
            </w:pPr>
          </w:p>
          <w:p w14:paraId="5C45BAA6" w14:textId="77777777" w:rsidR="0026713C" w:rsidRPr="0026713C" w:rsidRDefault="0026713C" w:rsidP="003C0860">
            <w:pPr>
              <w:jc w:val="right"/>
              <w:rPr>
                <w:bCs/>
                <w:sz w:val="18"/>
                <w:szCs w:val="18"/>
                <w:lang w:eastAsia="en-US"/>
              </w:rPr>
            </w:pPr>
            <w:r w:rsidRPr="0026713C">
              <w:rPr>
                <w:bCs/>
                <w:sz w:val="18"/>
                <w:szCs w:val="18"/>
                <w:lang w:eastAsia="en-US"/>
              </w:rPr>
              <w:t>N/A*</w:t>
            </w:r>
          </w:p>
          <w:p w14:paraId="7A165F8C" w14:textId="77777777" w:rsidR="0026713C" w:rsidRPr="0026713C" w:rsidRDefault="0026713C" w:rsidP="003C0860">
            <w:pPr>
              <w:jc w:val="right"/>
              <w:rPr>
                <w:bCs/>
                <w:sz w:val="18"/>
                <w:szCs w:val="18"/>
                <w:lang w:eastAsia="en-US"/>
              </w:rPr>
            </w:pPr>
          </w:p>
          <w:p w14:paraId="475C779E" w14:textId="77777777" w:rsidR="0026713C" w:rsidRPr="0026713C" w:rsidRDefault="0026713C" w:rsidP="003C0860">
            <w:pPr>
              <w:jc w:val="right"/>
              <w:rPr>
                <w:bCs/>
                <w:sz w:val="18"/>
                <w:szCs w:val="18"/>
                <w:lang w:eastAsia="en-US"/>
              </w:rPr>
            </w:pPr>
            <w:r w:rsidRPr="0026713C">
              <w:rPr>
                <w:bCs/>
                <w:sz w:val="18"/>
                <w:szCs w:val="18"/>
                <w:lang w:eastAsia="en-US"/>
              </w:rPr>
              <w:t>N/A*</w:t>
            </w:r>
          </w:p>
          <w:p w14:paraId="4165C8AE" w14:textId="77777777" w:rsidR="0026713C" w:rsidRPr="0026713C" w:rsidRDefault="0026713C" w:rsidP="003C0860">
            <w:pPr>
              <w:jc w:val="right"/>
              <w:rPr>
                <w:bCs/>
                <w:sz w:val="18"/>
                <w:szCs w:val="18"/>
                <w:lang w:eastAsia="en-US"/>
              </w:rPr>
            </w:pPr>
          </w:p>
          <w:p w14:paraId="78D0A4B5" w14:textId="77777777" w:rsidR="0026713C" w:rsidRPr="0026713C" w:rsidRDefault="0026713C" w:rsidP="003C0860">
            <w:pPr>
              <w:jc w:val="right"/>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74BAA5D" w14:textId="77777777" w:rsidR="0026713C" w:rsidRPr="0026713C" w:rsidRDefault="0026713C" w:rsidP="003C0860">
            <w:pPr>
              <w:jc w:val="left"/>
              <w:rPr>
                <w:b/>
                <w:sz w:val="18"/>
                <w:szCs w:val="18"/>
                <w:lang w:eastAsia="en-US"/>
              </w:rPr>
            </w:pPr>
            <w:r w:rsidRPr="0026713C">
              <w:rPr>
                <w:b/>
                <w:sz w:val="18"/>
                <w:szCs w:val="18"/>
                <w:lang w:eastAsia="en-US"/>
              </w:rPr>
              <w:lastRenderedPageBreak/>
              <w:t>Delegate</w:t>
            </w:r>
          </w:p>
          <w:p w14:paraId="2CD3A04E" w14:textId="77777777" w:rsidR="0026713C" w:rsidRPr="0026713C" w:rsidRDefault="0026713C" w:rsidP="003C0860">
            <w:pPr>
              <w:jc w:val="left"/>
              <w:rPr>
                <w:bCs/>
                <w:sz w:val="18"/>
                <w:szCs w:val="18"/>
                <w:lang w:eastAsia="en-US"/>
              </w:rPr>
            </w:pPr>
            <w:r w:rsidRPr="0026713C">
              <w:rPr>
                <w:bCs/>
                <w:sz w:val="18"/>
                <w:szCs w:val="18"/>
                <w:lang w:eastAsia="en-US"/>
              </w:rPr>
              <w:t>CEO</w:t>
            </w:r>
          </w:p>
          <w:p w14:paraId="4DB9A72D" w14:textId="77777777" w:rsidR="0026713C" w:rsidRPr="0026713C" w:rsidRDefault="0026713C" w:rsidP="003C0860">
            <w:pPr>
              <w:jc w:val="left"/>
              <w:rPr>
                <w:b/>
                <w:sz w:val="18"/>
                <w:szCs w:val="18"/>
                <w:lang w:eastAsia="en-US"/>
              </w:rPr>
            </w:pPr>
            <w:r w:rsidRPr="0026713C">
              <w:rPr>
                <w:b/>
                <w:sz w:val="18"/>
                <w:szCs w:val="18"/>
                <w:lang w:eastAsia="en-US"/>
              </w:rPr>
              <w:t>Approved</w:t>
            </w:r>
          </w:p>
          <w:p w14:paraId="664F5731" w14:textId="77777777" w:rsidR="0026713C" w:rsidRPr="0026713C" w:rsidRDefault="0026713C" w:rsidP="003C0860">
            <w:pPr>
              <w:jc w:val="left"/>
              <w:rPr>
                <w:bCs/>
                <w:sz w:val="18"/>
                <w:szCs w:val="18"/>
                <w:lang w:eastAsia="en-US"/>
              </w:rPr>
            </w:pPr>
            <w:r w:rsidRPr="0026713C">
              <w:rPr>
                <w:bCs/>
                <w:sz w:val="18"/>
                <w:szCs w:val="18"/>
                <w:lang w:eastAsia="en-US"/>
              </w:rPr>
              <w:t>03.07.2023</w:t>
            </w:r>
          </w:p>
          <w:p w14:paraId="0CD0D795" w14:textId="77777777" w:rsidR="0026713C" w:rsidRPr="0026713C" w:rsidRDefault="0026713C" w:rsidP="003C0860">
            <w:pPr>
              <w:jc w:val="left"/>
              <w:rPr>
                <w:b/>
                <w:sz w:val="18"/>
                <w:szCs w:val="18"/>
                <w:lang w:eastAsia="en-US"/>
              </w:rPr>
            </w:pPr>
            <w:r w:rsidRPr="0026713C">
              <w:rPr>
                <w:b/>
                <w:sz w:val="18"/>
                <w:szCs w:val="18"/>
                <w:lang w:eastAsia="en-US"/>
              </w:rPr>
              <w:t>Start</w:t>
            </w:r>
          </w:p>
          <w:p w14:paraId="42EB2E5E" w14:textId="77777777" w:rsidR="0026713C" w:rsidRPr="0026713C" w:rsidRDefault="0026713C" w:rsidP="003C0860">
            <w:pPr>
              <w:jc w:val="left"/>
              <w:rPr>
                <w:bCs/>
                <w:sz w:val="18"/>
                <w:szCs w:val="18"/>
                <w:lang w:eastAsia="en-US"/>
              </w:rPr>
            </w:pPr>
            <w:r w:rsidRPr="0026713C">
              <w:rPr>
                <w:bCs/>
                <w:sz w:val="18"/>
                <w:szCs w:val="18"/>
                <w:lang w:eastAsia="en-US"/>
              </w:rPr>
              <w:t>15.07.2023</w:t>
            </w:r>
          </w:p>
          <w:p w14:paraId="535EB1AD" w14:textId="77777777" w:rsidR="0026713C" w:rsidRPr="0026713C" w:rsidRDefault="0026713C" w:rsidP="003C0860">
            <w:pPr>
              <w:jc w:val="left"/>
              <w:rPr>
                <w:b/>
                <w:sz w:val="18"/>
                <w:szCs w:val="18"/>
                <w:lang w:eastAsia="en-US"/>
              </w:rPr>
            </w:pPr>
            <w:r w:rsidRPr="0026713C">
              <w:rPr>
                <w:b/>
                <w:sz w:val="18"/>
                <w:szCs w:val="18"/>
                <w:lang w:eastAsia="en-US"/>
              </w:rPr>
              <w:t>Term</w:t>
            </w:r>
          </w:p>
          <w:p w14:paraId="72D31868" w14:textId="77777777" w:rsidR="0026713C" w:rsidRPr="0026713C" w:rsidRDefault="0026713C" w:rsidP="003C0860">
            <w:pPr>
              <w:jc w:val="left"/>
              <w:rPr>
                <w:bCs/>
                <w:sz w:val="18"/>
                <w:szCs w:val="18"/>
              </w:rPr>
            </w:pPr>
            <w:r w:rsidRPr="0026713C">
              <w:rPr>
                <w:bCs/>
                <w:sz w:val="18"/>
                <w:szCs w:val="18"/>
              </w:rPr>
              <w:t>Initial term of 3 years with a maximum term of 5 years.</w:t>
            </w:r>
          </w:p>
        </w:tc>
      </w:tr>
      <w:tr w:rsidR="0026713C" w:rsidRPr="0026713C" w14:paraId="2509D3E8" w14:textId="77777777" w:rsidTr="0026713C">
        <w:tc>
          <w:tcPr>
            <w:tcW w:w="3686" w:type="dxa"/>
            <w:tcBorders>
              <w:top w:val="single" w:sz="4" w:space="0" w:color="auto"/>
              <w:left w:val="single" w:sz="4" w:space="0" w:color="auto"/>
              <w:bottom w:val="single" w:sz="4" w:space="0" w:color="auto"/>
              <w:right w:val="single" w:sz="4" w:space="0" w:color="auto"/>
            </w:tcBorders>
            <w:shd w:val="clear" w:color="auto" w:fill="auto"/>
          </w:tcPr>
          <w:p w14:paraId="16BC0140" w14:textId="77777777" w:rsidR="0026713C" w:rsidRPr="0026713C" w:rsidRDefault="0026713C" w:rsidP="003C0860">
            <w:pPr>
              <w:jc w:val="left"/>
              <w:rPr>
                <w:b/>
                <w:sz w:val="18"/>
                <w:szCs w:val="18"/>
                <w:lang w:eastAsia="en-US"/>
              </w:rPr>
            </w:pPr>
            <w:r w:rsidRPr="0026713C">
              <w:rPr>
                <w:b/>
                <w:sz w:val="18"/>
                <w:szCs w:val="18"/>
                <w:lang w:eastAsia="en-US"/>
              </w:rPr>
              <w:t>13. Contract No. 511845</w:t>
            </w:r>
          </w:p>
          <w:p w14:paraId="4588BAAF" w14:textId="77777777" w:rsidR="0026713C" w:rsidRPr="0026713C" w:rsidRDefault="0026713C" w:rsidP="003C0860">
            <w:pPr>
              <w:jc w:val="left"/>
              <w:rPr>
                <w:b/>
                <w:sz w:val="18"/>
                <w:szCs w:val="18"/>
                <w:lang w:eastAsia="en-US"/>
              </w:rPr>
            </w:pPr>
          </w:p>
          <w:p w14:paraId="296E9B86" w14:textId="77777777" w:rsidR="0026713C" w:rsidRPr="0026713C" w:rsidRDefault="0026713C" w:rsidP="003C0860">
            <w:pPr>
              <w:jc w:val="left"/>
              <w:rPr>
                <w:b/>
                <w:sz w:val="18"/>
                <w:szCs w:val="18"/>
                <w:lang w:eastAsia="en-US"/>
              </w:rPr>
            </w:pPr>
            <w:r w:rsidRPr="0026713C">
              <w:rPr>
                <w:b/>
                <w:sz w:val="18"/>
                <w:szCs w:val="18"/>
                <w:lang w:eastAsia="en-US"/>
              </w:rPr>
              <w:t>SUPPLEMENTARY WORKFORCE SERVICES</w:t>
            </w:r>
          </w:p>
          <w:p w14:paraId="13513641" w14:textId="77777777" w:rsidR="0026713C" w:rsidRPr="0026713C" w:rsidRDefault="0026713C" w:rsidP="003C0860">
            <w:pPr>
              <w:jc w:val="left"/>
              <w:rPr>
                <w:b/>
                <w:sz w:val="18"/>
                <w:szCs w:val="18"/>
                <w:lang w:eastAsia="en-US"/>
              </w:rPr>
            </w:pPr>
          </w:p>
          <w:p w14:paraId="2D9B1589" w14:textId="77777777" w:rsidR="0026713C" w:rsidRPr="0026713C" w:rsidRDefault="0026713C" w:rsidP="003C0860">
            <w:pPr>
              <w:jc w:val="left"/>
              <w:rPr>
                <w:b/>
                <w:sz w:val="18"/>
                <w:szCs w:val="18"/>
                <w:u w:val="single"/>
                <w:lang w:eastAsia="en-US"/>
              </w:rPr>
            </w:pPr>
            <w:r w:rsidRPr="0026713C">
              <w:rPr>
                <w:b/>
                <w:sz w:val="18"/>
                <w:szCs w:val="18"/>
                <w:u w:val="single"/>
                <w:lang w:eastAsia="en-US"/>
              </w:rPr>
              <w:t>Category 1 – Trades Services (Tiered Panel Structure)</w:t>
            </w:r>
          </w:p>
          <w:p w14:paraId="3195EBE8" w14:textId="77777777" w:rsidR="0026713C" w:rsidRPr="0026713C" w:rsidRDefault="0026713C" w:rsidP="003C0860">
            <w:pPr>
              <w:jc w:val="left"/>
              <w:rPr>
                <w:b/>
                <w:sz w:val="18"/>
                <w:szCs w:val="18"/>
                <w:lang w:eastAsia="en-US"/>
              </w:rPr>
            </w:pPr>
          </w:p>
          <w:p w14:paraId="5F87F387" w14:textId="77777777" w:rsidR="0026713C" w:rsidRPr="0026713C" w:rsidRDefault="0026713C" w:rsidP="003C0860">
            <w:pPr>
              <w:jc w:val="left"/>
              <w:rPr>
                <w:b/>
                <w:sz w:val="18"/>
                <w:szCs w:val="18"/>
                <w:lang w:eastAsia="en-US"/>
              </w:rPr>
            </w:pPr>
            <w:r w:rsidRPr="0026713C">
              <w:rPr>
                <w:b/>
                <w:sz w:val="18"/>
                <w:szCs w:val="18"/>
                <w:lang w:eastAsia="en-US"/>
              </w:rPr>
              <w:t xml:space="preserve">Randstad Pty Limited (Tier 1 supplier) – </w:t>
            </w:r>
          </w:p>
          <w:p w14:paraId="7D96707C" w14:textId="77777777" w:rsidR="0026713C" w:rsidRPr="0026713C" w:rsidRDefault="0026713C" w:rsidP="003C0860">
            <w:pPr>
              <w:jc w:val="left"/>
              <w:rPr>
                <w:b/>
                <w:sz w:val="18"/>
                <w:szCs w:val="18"/>
                <w:lang w:eastAsia="en-US"/>
              </w:rPr>
            </w:pPr>
            <w:r w:rsidRPr="0026713C">
              <w:rPr>
                <w:b/>
                <w:sz w:val="18"/>
                <w:szCs w:val="18"/>
                <w:lang w:eastAsia="en-US"/>
              </w:rPr>
              <w:t xml:space="preserve">$33,286,094 </w:t>
            </w:r>
            <w:r w:rsidRPr="0026713C">
              <w:rPr>
                <w:bCs/>
                <w:sz w:val="18"/>
                <w:szCs w:val="18"/>
                <w:lang w:eastAsia="en-US"/>
              </w:rPr>
              <w:t>(sole supply offer)</w:t>
            </w:r>
          </w:p>
          <w:p w14:paraId="0F663B36" w14:textId="77777777" w:rsidR="0026713C" w:rsidRPr="0026713C" w:rsidRDefault="0026713C" w:rsidP="003C0860">
            <w:pPr>
              <w:jc w:val="left"/>
              <w:rPr>
                <w:bCs/>
                <w:sz w:val="18"/>
                <w:szCs w:val="18"/>
                <w:lang w:eastAsia="en-US"/>
              </w:rPr>
            </w:pPr>
            <w:r w:rsidRPr="0026713C">
              <w:rPr>
                <w:bCs/>
                <w:sz w:val="18"/>
                <w:szCs w:val="18"/>
                <w:lang w:eastAsia="en-US"/>
              </w:rPr>
              <w:t>Achieved the highest VFM of 20.51</w:t>
            </w:r>
          </w:p>
          <w:p w14:paraId="5FFA4B53" w14:textId="77777777" w:rsidR="0026713C" w:rsidRPr="0026713C" w:rsidRDefault="0026713C" w:rsidP="003C0860">
            <w:pPr>
              <w:jc w:val="left"/>
              <w:rPr>
                <w:b/>
                <w:sz w:val="18"/>
                <w:szCs w:val="18"/>
                <w:lang w:eastAsia="en-US"/>
              </w:rPr>
            </w:pPr>
          </w:p>
          <w:p w14:paraId="20289EA6" w14:textId="77777777" w:rsidR="0026713C" w:rsidRPr="0026713C" w:rsidRDefault="0026713C" w:rsidP="003C0860">
            <w:pPr>
              <w:jc w:val="left"/>
              <w:rPr>
                <w:b/>
                <w:sz w:val="18"/>
                <w:szCs w:val="18"/>
                <w:lang w:eastAsia="en-US"/>
              </w:rPr>
            </w:pPr>
            <w:r w:rsidRPr="0026713C">
              <w:rPr>
                <w:b/>
                <w:sz w:val="18"/>
                <w:szCs w:val="18"/>
                <w:lang w:eastAsia="en-US"/>
              </w:rPr>
              <w:t>Programmed Skilled Workforce Pty Ltd (Tier 2 supplier) – $34,169,828</w:t>
            </w:r>
          </w:p>
          <w:p w14:paraId="515B0492" w14:textId="77777777" w:rsidR="0026713C" w:rsidRPr="0026713C" w:rsidRDefault="0026713C" w:rsidP="003C0860">
            <w:pPr>
              <w:jc w:val="left"/>
              <w:rPr>
                <w:bCs/>
                <w:sz w:val="18"/>
                <w:szCs w:val="18"/>
                <w:lang w:eastAsia="en-US"/>
              </w:rPr>
            </w:pPr>
            <w:r w:rsidRPr="0026713C">
              <w:rPr>
                <w:bCs/>
                <w:sz w:val="18"/>
                <w:szCs w:val="18"/>
                <w:lang w:eastAsia="en-US"/>
              </w:rPr>
              <w:t>Achieved VFM of 19.18</w:t>
            </w:r>
          </w:p>
          <w:p w14:paraId="2BCB2CB5" w14:textId="77777777" w:rsidR="0026713C" w:rsidRPr="0026713C" w:rsidRDefault="0026713C" w:rsidP="003C0860">
            <w:pPr>
              <w:jc w:val="left"/>
              <w:rPr>
                <w:bCs/>
                <w:sz w:val="18"/>
                <w:szCs w:val="18"/>
                <w:lang w:eastAsia="en-US"/>
              </w:rPr>
            </w:pPr>
          </w:p>
          <w:p w14:paraId="2C7EE329" w14:textId="77777777" w:rsidR="0026713C" w:rsidRPr="0026713C" w:rsidRDefault="0026713C" w:rsidP="003C0860">
            <w:pPr>
              <w:jc w:val="left"/>
              <w:rPr>
                <w:b/>
                <w:sz w:val="18"/>
                <w:szCs w:val="18"/>
                <w:u w:val="single"/>
                <w:lang w:eastAsia="en-US"/>
              </w:rPr>
            </w:pPr>
          </w:p>
          <w:p w14:paraId="1ADD79B5" w14:textId="77777777" w:rsidR="0026713C" w:rsidRPr="0026713C" w:rsidRDefault="0026713C" w:rsidP="003C0860">
            <w:pPr>
              <w:jc w:val="left"/>
              <w:rPr>
                <w:b/>
                <w:sz w:val="18"/>
                <w:szCs w:val="18"/>
                <w:u w:val="single"/>
                <w:lang w:eastAsia="en-US"/>
              </w:rPr>
            </w:pPr>
          </w:p>
          <w:p w14:paraId="3D92D81D" w14:textId="77777777" w:rsidR="0026713C" w:rsidRPr="0026713C" w:rsidRDefault="0026713C" w:rsidP="003C0860">
            <w:pPr>
              <w:jc w:val="left"/>
              <w:rPr>
                <w:b/>
                <w:sz w:val="18"/>
                <w:szCs w:val="18"/>
                <w:u w:val="single"/>
                <w:lang w:eastAsia="en-US"/>
              </w:rPr>
            </w:pPr>
          </w:p>
          <w:p w14:paraId="4579B5B0" w14:textId="77777777" w:rsidR="0026713C" w:rsidRPr="0026713C" w:rsidRDefault="0026713C" w:rsidP="003C0860">
            <w:pPr>
              <w:jc w:val="left"/>
              <w:rPr>
                <w:b/>
                <w:sz w:val="18"/>
                <w:szCs w:val="18"/>
                <w:u w:val="single"/>
                <w:lang w:eastAsia="en-US"/>
              </w:rPr>
            </w:pPr>
          </w:p>
          <w:p w14:paraId="693C0304" w14:textId="77777777" w:rsidR="0026713C" w:rsidRPr="0026713C" w:rsidRDefault="0026713C" w:rsidP="003C0860">
            <w:pPr>
              <w:jc w:val="left"/>
              <w:rPr>
                <w:b/>
                <w:sz w:val="18"/>
                <w:szCs w:val="18"/>
                <w:u w:val="single"/>
                <w:lang w:eastAsia="en-US"/>
              </w:rPr>
            </w:pPr>
          </w:p>
          <w:p w14:paraId="3E4CA7BD" w14:textId="77777777" w:rsidR="0026713C" w:rsidRPr="0026713C" w:rsidRDefault="0026713C" w:rsidP="003C0860">
            <w:pPr>
              <w:jc w:val="left"/>
              <w:rPr>
                <w:b/>
                <w:sz w:val="18"/>
                <w:szCs w:val="18"/>
                <w:u w:val="single"/>
                <w:lang w:eastAsia="en-US"/>
              </w:rPr>
            </w:pPr>
          </w:p>
          <w:p w14:paraId="1DCBDE18" w14:textId="77777777" w:rsidR="0026713C" w:rsidRPr="0026713C" w:rsidRDefault="0026713C" w:rsidP="003C0860">
            <w:pPr>
              <w:jc w:val="left"/>
              <w:rPr>
                <w:b/>
                <w:sz w:val="18"/>
                <w:szCs w:val="18"/>
                <w:u w:val="single"/>
                <w:lang w:eastAsia="en-US"/>
              </w:rPr>
            </w:pPr>
          </w:p>
          <w:p w14:paraId="31140FCB" w14:textId="77777777" w:rsidR="0026713C" w:rsidRPr="0026713C" w:rsidRDefault="0026713C" w:rsidP="003C0860">
            <w:pPr>
              <w:jc w:val="left"/>
              <w:rPr>
                <w:b/>
                <w:sz w:val="18"/>
                <w:szCs w:val="18"/>
                <w:u w:val="single"/>
                <w:lang w:eastAsia="en-US"/>
              </w:rPr>
            </w:pPr>
          </w:p>
          <w:p w14:paraId="69AEA6C0" w14:textId="77777777" w:rsidR="0026713C" w:rsidRPr="0026713C" w:rsidRDefault="0026713C" w:rsidP="003C0860">
            <w:pPr>
              <w:jc w:val="left"/>
              <w:rPr>
                <w:b/>
                <w:sz w:val="18"/>
                <w:szCs w:val="18"/>
                <w:u w:val="single"/>
                <w:lang w:eastAsia="en-US"/>
              </w:rPr>
            </w:pPr>
          </w:p>
          <w:p w14:paraId="6C4002F1" w14:textId="77777777" w:rsidR="0026713C" w:rsidRPr="0026713C" w:rsidRDefault="0026713C" w:rsidP="003C0860">
            <w:pPr>
              <w:jc w:val="left"/>
              <w:rPr>
                <w:b/>
                <w:sz w:val="18"/>
                <w:szCs w:val="18"/>
                <w:u w:val="single"/>
                <w:lang w:eastAsia="en-US"/>
              </w:rPr>
            </w:pPr>
          </w:p>
          <w:p w14:paraId="6EBDC6AB" w14:textId="77777777" w:rsidR="0026713C" w:rsidRPr="0026713C" w:rsidRDefault="0026713C" w:rsidP="003C0860">
            <w:pPr>
              <w:jc w:val="left"/>
              <w:rPr>
                <w:b/>
                <w:sz w:val="18"/>
                <w:szCs w:val="18"/>
                <w:u w:val="single"/>
                <w:lang w:eastAsia="en-US"/>
              </w:rPr>
            </w:pPr>
          </w:p>
          <w:p w14:paraId="017B765A" w14:textId="77777777" w:rsidR="0026713C" w:rsidRPr="0026713C" w:rsidRDefault="0026713C" w:rsidP="003C0860">
            <w:pPr>
              <w:jc w:val="left"/>
              <w:rPr>
                <w:b/>
                <w:sz w:val="18"/>
                <w:szCs w:val="18"/>
                <w:u w:val="single"/>
                <w:lang w:eastAsia="en-US"/>
              </w:rPr>
            </w:pPr>
          </w:p>
          <w:p w14:paraId="78780148" w14:textId="77777777" w:rsidR="0026713C" w:rsidRPr="0026713C" w:rsidRDefault="0026713C" w:rsidP="003C0860">
            <w:pPr>
              <w:jc w:val="left"/>
              <w:rPr>
                <w:b/>
                <w:sz w:val="18"/>
                <w:szCs w:val="18"/>
                <w:u w:val="single"/>
                <w:lang w:eastAsia="en-US"/>
              </w:rPr>
            </w:pPr>
          </w:p>
          <w:p w14:paraId="2ED615E7" w14:textId="77777777" w:rsidR="0026713C" w:rsidRPr="0026713C" w:rsidRDefault="0026713C" w:rsidP="003C0860">
            <w:pPr>
              <w:jc w:val="left"/>
              <w:rPr>
                <w:b/>
                <w:sz w:val="18"/>
                <w:szCs w:val="18"/>
                <w:u w:val="single"/>
                <w:lang w:eastAsia="en-US"/>
              </w:rPr>
            </w:pPr>
          </w:p>
          <w:p w14:paraId="66130FC3" w14:textId="77777777" w:rsidR="0026713C" w:rsidRPr="0026713C" w:rsidRDefault="0026713C" w:rsidP="003C0860">
            <w:pPr>
              <w:jc w:val="left"/>
              <w:rPr>
                <w:b/>
                <w:sz w:val="18"/>
                <w:szCs w:val="18"/>
                <w:u w:val="single"/>
                <w:lang w:eastAsia="en-US"/>
              </w:rPr>
            </w:pPr>
          </w:p>
          <w:p w14:paraId="0450ABAC" w14:textId="77777777" w:rsidR="0026713C" w:rsidRPr="0026713C" w:rsidRDefault="0026713C" w:rsidP="003C0860">
            <w:pPr>
              <w:jc w:val="left"/>
              <w:rPr>
                <w:b/>
                <w:sz w:val="18"/>
                <w:szCs w:val="18"/>
                <w:u w:val="single"/>
                <w:lang w:eastAsia="en-US"/>
              </w:rPr>
            </w:pPr>
          </w:p>
          <w:p w14:paraId="25D69451" w14:textId="77777777" w:rsidR="0026713C" w:rsidRPr="0026713C" w:rsidRDefault="0026713C" w:rsidP="003C0860">
            <w:pPr>
              <w:jc w:val="left"/>
              <w:rPr>
                <w:b/>
                <w:sz w:val="18"/>
                <w:szCs w:val="18"/>
                <w:u w:val="single"/>
                <w:lang w:eastAsia="en-US"/>
              </w:rPr>
            </w:pPr>
          </w:p>
          <w:p w14:paraId="3404AF0F" w14:textId="77777777" w:rsidR="0026713C" w:rsidRPr="0026713C" w:rsidRDefault="0026713C" w:rsidP="003C0860">
            <w:pPr>
              <w:jc w:val="left"/>
              <w:rPr>
                <w:b/>
                <w:sz w:val="18"/>
                <w:szCs w:val="18"/>
                <w:u w:val="single"/>
                <w:lang w:eastAsia="en-US"/>
              </w:rPr>
            </w:pPr>
          </w:p>
          <w:p w14:paraId="32BC9ECD" w14:textId="77777777" w:rsidR="0026713C" w:rsidRPr="0026713C" w:rsidRDefault="0026713C" w:rsidP="003C0860">
            <w:pPr>
              <w:jc w:val="left"/>
              <w:rPr>
                <w:b/>
                <w:sz w:val="18"/>
                <w:szCs w:val="18"/>
                <w:u w:val="single"/>
                <w:lang w:eastAsia="en-US"/>
              </w:rPr>
            </w:pPr>
          </w:p>
          <w:p w14:paraId="0924FBD6" w14:textId="77777777" w:rsidR="0026713C" w:rsidRPr="0026713C" w:rsidRDefault="0026713C" w:rsidP="003C0860">
            <w:pPr>
              <w:jc w:val="left"/>
              <w:rPr>
                <w:b/>
                <w:sz w:val="18"/>
                <w:szCs w:val="18"/>
                <w:u w:val="single"/>
                <w:lang w:eastAsia="en-US"/>
              </w:rPr>
            </w:pPr>
          </w:p>
          <w:p w14:paraId="6ADE00A7" w14:textId="77777777" w:rsidR="0026713C" w:rsidRPr="0026713C" w:rsidRDefault="0026713C" w:rsidP="003C0860">
            <w:pPr>
              <w:jc w:val="left"/>
              <w:rPr>
                <w:b/>
                <w:sz w:val="18"/>
                <w:szCs w:val="18"/>
                <w:u w:val="single"/>
                <w:lang w:eastAsia="en-US"/>
              </w:rPr>
            </w:pPr>
          </w:p>
          <w:p w14:paraId="61CC048C" w14:textId="77777777" w:rsidR="0026713C" w:rsidRPr="0026713C" w:rsidRDefault="0026713C" w:rsidP="003C0860">
            <w:pPr>
              <w:jc w:val="left"/>
              <w:rPr>
                <w:b/>
                <w:sz w:val="18"/>
                <w:szCs w:val="18"/>
                <w:u w:val="single"/>
                <w:lang w:eastAsia="en-US"/>
              </w:rPr>
            </w:pPr>
          </w:p>
          <w:p w14:paraId="6AD74EB1" w14:textId="77777777" w:rsidR="0026713C" w:rsidRPr="0026713C" w:rsidRDefault="0026713C" w:rsidP="003C0860">
            <w:pPr>
              <w:jc w:val="left"/>
              <w:rPr>
                <w:b/>
                <w:sz w:val="18"/>
                <w:szCs w:val="18"/>
                <w:u w:val="single"/>
                <w:lang w:eastAsia="en-US"/>
              </w:rPr>
            </w:pPr>
          </w:p>
          <w:p w14:paraId="60F2C25A" w14:textId="77777777" w:rsidR="0026713C" w:rsidRPr="0026713C" w:rsidRDefault="0026713C" w:rsidP="003C0860">
            <w:pPr>
              <w:jc w:val="left"/>
              <w:rPr>
                <w:b/>
                <w:sz w:val="18"/>
                <w:szCs w:val="18"/>
                <w:u w:val="single"/>
                <w:lang w:eastAsia="en-US"/>
              </w:rPr>
            </w:pPr>
          </w:p>
          <w:p w14:paraId="5C16DFD1" w14:textId="77777777" w:rsidR="0026713C" w:rsidRPr="0026713C" w:rsidRDefault="0026713C" w:rsidP="003C0860">
            <w:pPr>
              <w:jc w:val="left"/>
              <w:rPr>
                <w:b/>
                <w:sz w:val="18"/>
                <w:szCs w:val="18"/>
                <w:u w:val="single"/>
                <w:lang w:eastAsia="en-US"/>
              </w:rPr>
            </w:pPr>
          </w:p>
          <w:p w14:paraId="74954F0E" w14:textId="77777777" w:rsidR="0026713C" w:rsidRPr="0026713C" w:rsidRDefault="0026713C" w:rsidP="003C0860">
            <w:pPr>
              <w:jc w:val="left"/>
              <w:rPr>
                <w:b/>
                <w:sz w:val="18"/>
                <w:szCs w:val="18"/>
                <w:u w:val="single"/>
                <w:lang w:eastAsia="en-US"/>
              </w:rPr>
            </w:pPr>
          </w:p>
          <w:p w14:paraId="1F06CF23" w14:textId="77777777" w:rsidR="0026713C" w:rsidRPr="0026713C" w:rsidRDefault="0026713C" w:rsidP="003C0860">
            <w:pPr>
              <w:jc w:val="left"/>
              <w:rPr>
                <w:b/>
                <w:sz w:val="18"/>
                <w:szCs w:val="18"/>
                <w:u w:val="single"/>
                <w:lang w:eastAsia="en-US"/>
              </w:rPr>
            </w:pPr>
          </w:p>
          <w:p w14:paraId="63453FB7" w14:textId="77777777" w:rsidR="0026713C" w:rsidRPr="0026713C" w:rsidRDefault="0026713C" w:rsidP="003C0860">
            <w:pPr>
              <w:jc w:val="left"/>
              <w:rPr>
                <w:b/>
                <w:sz w:val="18"/>
                <w:szCs w:val="18"/>
                <w:u w:val="single"/>
                <w:lang w:eastAsia="en-US"/>
              </w:rPr>
            </w:pPr>
          </w:p>
          <w:p w14:paraId="72AA2CB0" w14:textId="77777777" w:rsidR="0026713C" w:rsidRPr="0026713C" w:rsidRDefault="0026713C" w:rsidP="003C0860">
            <w:pPr>
              <w:jc w:val="left"/>
              <w:rPr>
                <w:b/>
                <w:sz w:val="18"/>
                <w:szCs w:val="18"/>
                <w:u w:val="single"/>
                <w:lang w:eastAsia="en-US"/>
              </w:rPr>
            </w:pPr>
          </w:p>
          <w:p w14:paraId="05815AA5" w14:textId="77777777" w:rsidR="0026713C" w:rsidRPr="0026713C" w:rsidRDefault="0026713C" w:rsidP="003C0860">
            <w:pPr>
              <w:jc w:val="left"/>
              <w:rPr>
                <w:b/>
                <w:sz w:val="18"/>
                <w:szCs w:val="18"/>
                <w:u w:val="single"/>
                <w:lang w:eastAsia="en-US"/>
              </w:rPr>
            </w:pPr>
          </w:p>
          <w:p w14:paraId="4E7F2569" w14:textId="27731DE3" w:rsidR="0026713C" w:rsidRDefault="0026713C" w:rsidP="003C0860">
            <w:pPr>
              <w:jc w:val="left"/>
              <w:rPr>
                <w:b/>
                <w:sz w:val="18"/>
                <w:szCs w:val="18"/>
                <w:u w:val="single"/>
                <w:lang w:eastAsia="en-US"/>
              </w:rPr>
            </w:pPr>
          </w:p>
          <w:p w14:paraId="064E4F2E" w14:textId="77777777" w:rsidR="00F32E7F" w:rsidRPr="0026713C" w:rsidRDefault="00F32E7F" w:rsidP="003C0860">
            <w:pPr>
              <w:jc w:val="left"/>
              <w:rPr>
                <w:b/>
                <w:sz w:val="18"/>
                <w:szCs w:val="18"/>
                <w:u w:val="single"/>
                <w:lang w:eastAsia="en-US"/>
              </w:rPr>
            </w:pPr>
          </w:p>
          <w:p w14:paraId="7ECB1331" w14:textId="77777777" w:rsidR="0026713C" w:rsidRPr="0026713C" w:rsidRDefault="0026713C" w:rsidP="003C0860">
            <w:pPr>
              <w:jc w:val="left"/>
              <w:rPr>
                <w:b/>
                <w:sz w:val="18"/>
                <w:szCs w:val="18"/>
                <w:u w:val="single"/>
                <w:lang w:eastAsia="en-US"/>
              </w:rPr>
            </w:pPr>
          </w:p>
          <w:p w14:paraId="4FAC4E23" w14:textId="77777777" w:rsidR="0026713C" w:rsidRPr="0026713C" w:rsidRDefault="0026713C" w:rsidP="003C0860">
            <w:pPr>
              <w:jc w:val="left"/>
              <w:rPr>
                <w:b/>
                <w:sz w:val="18"/>
                <w:szCs w:val="18"/>
                <w:u w:val="single"/>
                <w:lang w:eastAsia="en-US"/>
              </w:rPr>
            </w:pPr>
            <w:r w:rsidRPr="0026713C">
              <w:rPr>
                <w:b/>
                <w:sz w:val="18"/>
                <w:szCs w:val="18"/>
                <w:u w:val="single"/>
                <w:lang w:eastAsia="en-US"/>
              </w:rPr>
              <w:t>Category 2 – Business Services</w:t>
            </w:r>
          </w:p>
          <w:p w14:paraId="203E80FD" w14:textId="77777777" w:rsidR="0026713C" w:rsidRPr="0026713C" w:rsidRDefault="0026713C" w:rsidP="003C0860">
            <w:pPr>
              <w:jc w:val="left"/>
              <w:rPr>
                <w:b/>
                <w:sz w:val="18"/>
                <w:szCs w:val="18"/>
                <w:lang w:eastAsia="en-US"/>
              </w:rPr>
            </w:pPr>
          </w:p>
          <w:p w14:paraId="18E72F72" w14:textId="77777777" w:rsidR="0026713C" w:rsidRPr="0026713C" w:rsidRDefault="0026713C" w:rsidP="003C0860">
            <w:pPr>
              <w:jc w:val="left"/>
              <w:rPr>
                <w:b/>
                <w:sz w:val="18"/>
                <w:szCs w:val="18"/>
                <w:lang w:eastAsia="en-US"/>
              </w:rPr>
            </w:pPr>
            <w:r w:rsidRPr="0026713C">
              <w:rPr>
                <w:b/>
                <w:sz w:val="18"/>
                <w:szCs w:val="18"/>
                <w:lang w:eastAsia="en-US"/>
              </w:rPr>
              <w:t>McArthur (QLD) Pty Ltd – $6,734,816</w:t>
            </w:r>
          </w:p>
          <w:p w14:paraId="7813F177" w14:textId="77777777" w:rsidR="0026713C" w:rsidRPr="0026713C" w:rsidRDefault="0026713C" w:rsidP="003C0860">
            <w:pPr>
              <w:jc w:val="left"/>
              <w:rPr>
                <w:bCs/>
                <w:sz w:val="18"/>
                <w:szCs w:val="18"/>
                <w:lang w:eastAsia="en-US"/>
              </w:rPr>
            </w:pPr>
            <w:r w:rsidRPr="0026713C">
              <w:rPr>
                <w:bCs/>
                <w:sz w:val="18"/>
                <w:szCs w:val="18"/>
                <w:lang w:eastAsia="en-US"/>
              </w:rPr>
              <w:t>Achieved the highest VFM of 102.91</w:t>
            </w:r>
          </w:p>
          <w:p w14:paraId="30236641" w14:textId="77777777" w:rsidR="0026713C" w:rsidRPr="0026713C" w:rsidRDefault="0026713C" w:rsidP="003C0860">
            <w:pPr>
              <w:jc w:val="left"/>
              <w:rPr>
                <w:b/>
                <w:sz w:val="18"/>
                <w:szCs w:val="18"/>
                <w:lang w:eastAsia="en-US"/>
              </w:rPr>
            </w:pPr>
          </w:p>
          <w:p w14:paraId="5916A78D" w14:textId="77777777" w:rsidR="0026713C" w:rsidRPr="0026713C" w:rsidRDefault="0026713C" w:rsidP="003C0860">
            <w:pPr>
              <w:jc w:val="left"/>
              <w:rPr>
                <w:b/>
                <w:sz w:val="18"/>
                <w:szCs w:val="18"/>
                <w:lang w:eastAsia="en-US"/>
              </w:rPr>
            </w:pPr>
            <w:r w:rsidRPr="0026713C">
              <w:rPr>
                <w:b/>
                <w:sz w:val="18"/>
                <w:szCs w:val="18"/>
                <w:lang w:eastAsia="en-US"/>
              </w:rPr>
              <w:t>Randstad Pty Limited – $6,833,431</w:t>
            </w:r>
          </w:p>
          <w:p w14:paraId="5526A131" w14:textId="77777777" w:rsidR="0026713C" w:rsidRPr="0026713C" w:rsidRDefault="0026713C" w:rsidP="003C0860">
            <w:pPr>
              <w:jc w:val="left"/>
              <w:rPr>
                <w:bCs/>
                <w:sz w:val="18"/>
                <w:szCs w:val="18"/>
                <w:lang w:eastAsia="en-US"/>
              </w:rPr>
            </w:pPr>
            <w:r w:rsidRPr="0026713C">
              <w:rPr>
                <w:bCs/>
                <w:sz w:val="18"/>
                <w:szCs w:val="18"/>
                <w:lang w:eastAsia="en-US"/>
              </w:rPr>
              <w:t>Achieved VFM of 102.23</w:t>
            </w:r>
          </w:p>
          <w:p w14:paraId="4602ADE4" w14:textId="77777777" w:rsidR="0026713C" w:rsidRPr="0026713C" w:rsidRDefault="0026713C" w:rsidP="003C0860">
            <w:pPr>
              <w:jc w:val="left"/>
              <w:rPr>
                <w:b/>
                <w:sz w:val="18"/>
                <w:szCs w:val="18"/>
                <w:lang w:eastAsia="en-US"/>
              </w:rPr>
            </w:pPr>
          </w:p>
          <w:p w14:paraId="6FD5DC8A" w14:textId="77777777" w:rsidR="0026713C" w:rsidRPr="0026713C" w:rsidRDefault="0026713C" w:rsidP="003C0860">
            <w:pPr>
              <w:jc w:val="left"/>
              <w:rPr>
                <w:b/>
                <w:sz w:val="18"/>
                <w:szCs w:val="18"/>
                <w:lang w:eastAsia="en-US"/>
              </w:rPr>
            </w:pPr>
            <w:r w:rsidRPr="0026713C">
              <w:rPr>
                <w:b/>
                <w:sz w:val="18"/>
                <w:szCs w:val="18"/>
                <w:lang w:eastAsia="en-US"/>
              </w:rPr>
              <w:t>Hays Specialist Recruitment (Australia) Pty Limited – $6,709,901</w:t>
            </w:r>
          </w:p>
          <w:p w14:paraId="7A7A9CBB" w14:textId="77777777" w:rsidR="0026713C" w:rsidRPr="0026713C" w:rsidRDefault="0026713C" w:rsidP="003C0860">
            <w:pPr>
              <w:jc w:val="left"/>
              <w:rPr>
                <w:bCs/>
                <w:sz w:val="18"/>
                <w:szCs w:val="18"/>
                <w:lang w:eastAsia="en-US"/>
              </w:rPr>
            </w:pPr>
            <w:r w:rsidRPr="0026713C">
              <w:rPr>
                <w:bCs/>
                <w:sz w:val="18"/>
                <w:szCs w:val="18"/>
                <w:lang w:eastAsia="en-US"/>
              </w:rPr>
              <w:t>Achieved VFM of 96.28</w:t>
            </w:r>
          </w:p>
          <w:p w14:paraId="4CDBA2DA" w14:textId="77777777" w:rsidR="0026713C" w:rsidRPr="0026713C" w:rsidRDefault="0026713C" w:rsidP="003C0860">
            <w:pPr>
              <w:jc w:val="left"/>
              <w:rPr>
                <w:bCs/>
                <w:sz w:val="18"/>
                <w:szCs w:val="18"/>
                <w:lang w:eastAsia="en-US"/>
              </w:rPr>
            </w:pPr>
          </w:p>
          <w:p w14:paraId="210354D9" w14:textId="77777777" w:rsidR="0026713C" w:rsidRPr="0026713C" w:rsidRDefault="0026713C" w:rsidP="003C0860">
            <w:pPr>
              <w:jc w:val="left"/>
              <w:rPr>
                <w:b/>
                <w:sz w:val="18"/>
                <w:szCs w:val="18"/>
                <w:lang w:eastAsia="en-US"/>
              </w:rPr>
            </w:pPr>
          </w:p>
          <w:p w14:paraId="17DABF88" w14:textId="77777777" w:rsidR="0026713C" w:rsidRPr="0026713C" w:rsidRDefault="0026713C" w:rsidP="003C0860">
            <w:pPr>
              <w:jc w:val="left"/>
              <w:rPr>
                <w:b/>
                <w:sz w:val="18"/>
                <w:szCs w:val="18"/>
                <w:lang w:eastAsia="en-US"/>
              </w:rPr>
            </w:pPr>
          </w:p>
          <w:p w14:paraId="3DF28ECF" w14:textId="77777777" w:rsidR="0026713C" w:rsidRPr="0026713C" w:rsidRDefault="0026713C" w:rsidP="003C0860">
            <w:pPr>
              <w:jc w:val="left"/>
              <w:rPr>
                <w:b/>
                <w:sz w:val="18"/>
                <w:szCs w:val="18"/>
                <w:lang w:eastAsia="en-US"/>
              </w:rPr>
            </w:pPr>
          </w:p>
          <w:p w14:paraId="1D5D8334" w14:textId="77777777" w:rsidR="0026713C" w:rsidRPr="0026713C" w:rsidRDefault="0026713C" w:rsidP="003C0860">
            <w:pPr>
              <w:jc w:val="left"/>
              <w:rPr>
                <w:b/>
                <w:sz w:val="18"/>
                <w:szCs w:val="18"/>
                <w:lang w:eastAsia="en-US"/>
              </w:rPr>
            </w:pPr>
          </w:p>
          <w:p w14:paraId="277F19DD" w14:textId="77777777" w:rsidR="0026713C" w:rsidRPr="0026713C" w:rsidRDefault="0026713C" w:rsidP="003C0860">
            <w:pPr>
              <w:jc w:val="left"/>
              <w:rPr>
                <w:b/>
                <w:sz w:val="18"/>
                <w:szCs w:val="18"/>
                <w:lang w:eastAsia="en-US"/>
              </w:rPr>
            </w:pPr>
          </w:p>
          <w:p w14:paraId="5210010F" w14:textId="77777777" w:rsidR="0026713C" w:rsidRPr="0026713C" w:rsidRDefault="0026713C" w:rsidP="003C0860">
            <w:pPr>
              <w:jc w:val="left"/>
              <w:rPr>
                <w:b/>
                <w:sz w:val="18"/>
                <w:szCs w:val="18"/>
                <w:lang w:eastAsia="en-US"/>
              </w:rPr>
            </w:pPr>
          </w:p>
          <w:p w14:paraId="4B058B1E" w14:textId="77777777" w:rsidR="0026713C" w:rsidRPr="0026713C" w:rsidRDefault="0026713C" w:rsidP="003C0860">
            <w:pPr>
              <w:jc w:val="left"/>
              <w:rPr>
                <w:b/>
                <w:sz w:val="18"/>
                <w:szCs w:val="18"/>
                <w:lang w:eastAsia="en-US"/>
              </w:rPr>
            </w:pPr>
          </w:p>
          <w:p w14:paraId="2EB6E29A" w14:textId="77777777" w:rsidR="0026713C" w:rsidRPr="0026713C" w:rsidRDefault="0026713C" w:rsidP="003C0860">
            <w:pPr>
              <w:jc w:val="left"/>
              <w:rPr>
                <w:b/>
                <w:sz w:val="18"/>
                <w:szCs w:val="18"/>
                <w:lang w:eastAsia="en-US"/>
              </w:rPr>
            </w:pPr>
          </w:p>
          <w:p w14:paraId="39200C95" w14:textId="77777777" w:rsidR="0026713C" w:rsidRPr="0026713C" w:rsidRDefault="0026713C" w:rsidP="003C0860">
            <w:pPr>
              <w:jc w:val="left"/>
              <w:rPr>
                <w:b/>
                <w:sz w:val="18"/>
                <w:szCs w:val="18"/>
                <w:lang w:eastAsia="en-US"/>
              </w:rPr>
            </w:pPr>
          </w:p>
          <w:p w14:paraId="1D8F736B" w14:textId="77777777" w:rsidR="0026713C" w:rsidRPr="0026713C" w:rsidRDefault="0026713C" w:rsidP="003C0860">
            <w:pPr>
              <w:jc w:val="left"/>
              <w:rPr>
                <w:b/>
                <w:sz w:val="18"/>
                <w:szCs w:val="18"/>
                <w:lang w:eastAsia="en-US"/>
              </w:rPr>
            </w:pPr>
          </w:p>
          <w:p w14:paraId="234B87B2" w14:textId="77777777" w:rsidR="0026713C" w:rsidRPr="0026713C" w:rsidRDefault="0026713C" w:rsidP="003C0860">
            <w:pPr>
              <w:jc w:val="left"/>
              <w:rPr>
                <w:b/>
                <w:sz w:val="18"/>
                <w:szCs w:val="18"/>
                <w:lang w:eastAsia="en-US"/>
              </w:rPr>
            </w:pPr>
          </w:p>
          <w:p w14:paraId="23A17781" w14:textId="77777777" w:rsidR="0026713C" w:rsidRPr="0026713C" w:rsidRDefault="0026713C" w:rsidP="003C0860">
            <w:pPr>
              <w:jc w:val="left"/>
              <w:rPr>
                <w:b/>
                <w:sz w:val="18"/>
                <w:szCs w:val="18"/>
                <w:lang w:eastAsia="en-US"/>
              </w:rPr>
            </w:pPr>
          </w:p>
          <w:p w14:paraId="0472606A" w14:textId="77777777" w:rsidR="0026713C" w:rsidRPr="0026713C" w:rsidRDefault="0026713C" w:rsidP="003C0860">
            <w:pPr>
              <w:jc w:val="left"/>
              <w:rPr>
                <w:b/>
                <w:sz w:val="18"/>
                <w:szCs w:val="18"/>
                <w:lang w:eastAsia="en-US"/>
              </w:rPr>
            </w:pPr>
          </w:p>
          <w:p w14:paraId="32E9801A" w14:textId="77777777" w:rsidR="0026713C" w:rsidRPr="0026713C" w:rsidRDefault="0026713C" w:rsidP="003C0860">
            <w:pPr>
              <w:jc w:val="left"/>
              <w:rPr>
                <w:b/>
                <w:sz w:val="18"/>
                <w:szCs w:val="18"/>
                <w:lang w:eastAsia="en-US"/>
              </w:rPr>
            </w:pPr>
          </w:p>
          <w:p w14:paraId="42E424C3" w14:textId="77777777" w:rsidR="0026713C" w:rsidRPr="0026713C" w:rsidRDefault="0026713C" w:rsidP="003C0860">
            <w:pPr>
              <w:jc w:val="left"/>
              <w:rPr>
                <w:b/>
                <w:sz w:val="18"/>
                <w:szCs w:val="18"/>
                <w:lang w:eastAsia="en-US"/>
              </w:rPr>
            </w:pPr>
          </w:p>
          <w:p w14:paraId="456312F9" w14:textId="77777777" w:rsidR="0026713C" w:rsidRPr="0026713C" w:rsidRDefault="0026713C" w:rsidP="003C0860">
            <w:pPr>
              <w:jc w:val="left"/>
              <w:rPr>
                <w:b/>
                <w:sz w:val="18"/>
                <w:szCs w:val="18"/>
                <w:lang w:eastAsia="en-US"/>
              </w:rPr>
            </w:pPr>
          </w:p>
          <w:p w14:paraId="04DBB4E6" w14:textId="77777777" w:rsidR="0026713C" w:rsidRPr="0026713C" w:rsidRDefault="0026713C" w:rsidP="003C0860">
            <w:pPr>
              <w:jc w:val="left"/>
              <w:rPr>
                <w:b/>
                <w:sz w:val="18"/>
                <w:szCs w:val="18"/>
                <w:lang w:eastAsia="en-US"/>
              </w:rPr>
            </w:pPr>
          </w:p>
          <w:p w14:paraId="7BB7983E" w14:textId="77777777" w:rsidR="0026713C" w:rsidRPr="0026713C" w:rsidRDefault="0026713C" w:rsidP="003C0860">
            <w:pPr>
              <w:jc w:val="left"/>
              <w:rPr>
                <w:b/>
                <w:sz w:val="18"/>
                <w:szCs w:val="18"/>
                <w:lang w:eastAsia="en-US"/>
              </w:rPr>
            </w:pPr>
          </w:p>
          <w:p w14:paraId="4D5887AC" w14:textId="77777777" w:rsidR="0026713C" w:rsidRPr="0026713C" w:rsidRDefault="0026713C" w:rsidP="003C0860">
            <w:pPr>
              <w:jc w:val="left"/>
              <w:rPr>
                <w:b/>
                <w:sz w:val="18"/>
                <w:szCs w:val="18"/>
                <w:lang w:eastAsia="en-US"/>
              </w:rPr>
            </w:pPr>
          </w:p>
          <w:p w14:paraId="5859A2C8" w14:textId="77777777" w:rsidR="0026713C" w:rsidRPr="0026713C" w:rsidRDefault="0026713C" w:rsidP="003C0860">
            <w:pPr>
              <w:jc w:val="left"/>
              <w:rPr>
                <w:b/>
                <w:sz w:val="18"/>
                <w:szCs w:val="18"/>
                <w:lang w:eastAsia="en-US"/>
              </w:rPr>
            </w:pPr>
          </w:p>
          <w:p w14:paraId="01C6AF92" w14:textId="77777777" w:rsidR="0026713C" w:rsidRPr="0026713C" w:rsidRDefault="0026713C" w:rsidP="003C0860">
            <w:pPr>
              <w:jc w:val="left"/>
              <w:rPr>
                <w:b/>
                <w:sz w:val="18"/>
                <w:szCs w:val="18"/>
                <w:lang w:eastAsia="en-US"/>
              </w:rPr>
            </w:pPr>
          </w:p>
          <w:p w14:paraId="3E4A3082" w14:textId="77777777" w:rsidR="0026713C" w:rsidRPr="0026713C" w:rsidRDefault="0026713C" w:rsidP="003C0860">
            <w:pPr>
              <w:jc w:val="left"/>
              <w:rPr>
                <w:b/>
                <w:sz w:val="18"/>
                <w:szCs w:val="18"/>
                <w:lang w:eastAsia="en-US"/>
              </w:rPr>
            </w:pPr>
          </w:p>
          <w:p w14:paraId="3F33B51C" w14:textId="77777777" w:rsidR="0026713C" w:rsidRPr="0026713C" w:rsidRDefault="0026713C" w:rsidP="003C0860">
            <w:pPr>
              <w:jc w:val="left"/>
              <w:rPr>
                <w:b/>
                <w:sz w:val="18"/>
                <w:szCs w:val="18"/>
                <w:lang w:eastAsia="en-US"/>
              </w:rPr>
            </w:pPr>
          </w:p>
          <w:p w14:paraId="3DB7C166" w14:textId="77777777" w:rsidR="0026713C" w:rsidRPr="0026713C" w:rsidRDefault="0026713C" w:rsidP="003C0860">
            <w:pPr>
              <w:jc w:val="left"/>
              <w:rPr>
                <w:b/>
                <w:sz w:val="18"/>
                <w:szCs w:val="18"/>
                <w:lang w:eastAsia="en-US"/>
              </w:rPr>
            </w:pPr>
          </w:p>
          <w:p w14:paraId="4D8331CF" w14:textId="77777777" w:rsidR="0026713C" w:rsidRPr="0026713C" w:rsidRDefault="0026713C" w:rsidP="003C0860">
            <w:pPr>
              <w:jc w:val="left"/>
              <w:rPr>
                <w:b/>
                <w:sz w:val="18"/>
                <w:szCs w:val="18"/>
                <w:lang w:eastAsia="en-US"/>
              </w:rPr>
            </w:pPr>
          </w:p>
          <w:p w14:paraId="3D1A9E2D" w14:textId="77777777" w:rsidR="0026713C" w:rsidRPr="0026713C" w:rsidRDefault="0026713C" w:rsidP="003C0860">
            <w:pPr>
              <w:jc w:val="left"/>
              <w:rPr>
                <w:b/>
                <w:sz w:val="18"/>
                <w:szCs w:val="18"/>
                <w:lang w:eastAsia="en-US"/>
              </w:rPr>
            </w:pPr>
          </w:p>
          <w:p w14:paraId="4133053B" w14:textId="77777777" w:rsidR="0026713C" w:rsidRPr="0026713C" w:rsidRDefault="0026713C" w:rsidP="003C0860">
            <w:pPr>
              <w:jc w:val="left"/>
              <w:rPr>
                <w:b/>
                <w:sz w:val="18"/>
                <w:szCs w:val="18"/>
                <w:lang w:eastAsia="en-US"/>
              </w:rPr>
            </w:pPr>
          </w:p>
          <w:p w14:paraId="5D5C7CF4" w14:textId="77777777" w:rsidR="0026713C" w:rsidRPr="0026713C" w:rsidRDefault="0026713C" w:rsidP="003C0860">
            <w:pPr>
              <w:jc w:val="left"/>
              <w:rPr>
                <w:b/>
                <w:sz w:val="18"/>
                <w:szCs w:val="18"/>
                <w:lang w:eastAsia="en-US"/>
              </w:rPr>
            </w:pPr>
          </w:p>
          <w:p w14:paraId="40327249" w14:textId="77777777" w:rsidR="0026713C" w:rsidRPr="0026713C" w:rsidRDefault="0026713C" w:rsidP="003C0860">
            <w:pPr>
              <w:jc w:val="left"/>
              <w:rPr>
                <w:b/>
                <w:sz w:val="18"/>
                <w:szCs w:val="18"/>
                <w:lang w:eastAsia="en-US"/>
              </w:rPr>
            </w:pPr>
          </w:p>
          <w:p w14:paraId="6A572598" w14:textId="77777777" w:rsidR="0026713C" w:rsidRPr="0026713C" w:rsidRDefault="0026713C" w:rsidP="003C0860">
            <w:pPr>
              <w:jc w:val="left"/>
              <w:rPr>
                <w:b/>
                <w:sz w:val="18"/>
                <w:szCs w:val="18"/>
                <w:lang w:eastAsia="en-US"/>
              </w:rPr>
            </w:pPr>
          </w:p>
          <w:p w14:paraId="2C4A3893" w14:textId="77777777" w:rsidR="0026713C" w:rsidRPr="0026713C" w:rsidRDefault="0026713C" w:rsidP="003C0860">
            <w:pPr>
              <w:jc w:val="left"/>
              <w:rPr>
                <w:b/>
                <w:sz w:val="18"/>
                <w:szCs w:val="18"/>
                <w:lang w:eastAsia="en-US"/>
              </w:rPr>
            </w:pPr>
          </w:p>
          <w:p w14:paraId="366918A6" w14:textId="77777777" w:rsidR="0026713C" w:rsidRPr="0026713C" w:rsidRDefault="0026713C" w:rsidP="003C0860">
            <w:pPr>
              <w:jc w:val="left"/>
              <w:rPr>
                <w:b/>
                <w:sz w:val="18"/>
                <w:szCs w:val="18"/>
                <w:lang w:eastAsia="en-US"/>
              </w:rPr>
            </w:pPr>
          </w:p>
          <w:p w14:paraId="78E36973" w14:textId="77777777" w:rsidR="0026713C" w:rsidRPr="0026713C" w:rsidRDefault="0026713C" w:rsidP="003C0860">
            <w:pPr>
              <w:jc w:val="left"/>
              <w:rPr>
                <w:b/>
                <w:sz w:val="18"/>
                <w:szCs w:val="18"/>
                <w:lang w:eastAsia="en-US"/>
              </w:rPr>
            </w:pPr>
          </w:p>
          <w:p w14:paraId="4751561D" w14:textId="77777777" w:rsidR="0026713C" w:rsidRPr="0026713C" w:rsidRDefault="0026713C" w:rsidP="003C0860">
            <w:pPr>
              <w:jc w:val="left"/>
              <w:rPr>
                <w:b/>
                <w:sz w:val="18"/>
                <w:szCs w:val="18"/>
                <w:lang w:eastAsia="en-US"/>
              </w:rPr>
            </w:pPr>
          </w:p>
          <w:p w14:paraId="166181C3" w14:textId="77777777" w:rsidR="0026713C" w:rsidRPr="0026713C" w:rsidRDefault="0026713C" w:rsidP="003C0860">
            <w:pPr>
              <w:jc w:val="left"/>
              <w:rPr>
                <w:b/>
                <w:sz w:val="18"/>
                <w:szCs w:val="18"/>
                <w:lang w:eastAsia="en-US"/>
              </w:rPr>
            </w:pPr>
          </w:p>
          <w:p w14:paraId="35BBC68B" w14:textId="77777777" w:rsidR="0026713C" w:rsidRPr="0026713C" w:rsidRDefault="0026713C" w:rsidP="003C0860">
            <w:pPr>
              <w:jc w:val="left"/>
              <w:rPr>
                <w:b/>
                <w:sz w:val="18"/>
                <w:szCs w:val="18"/>
                <w:lang w:eastAsia="en-US"/>
              </w:rPr>
            </w:pPr>
          </w:p>
          <w:p w14:paraId="7FBC9EE1" w14:textId="77777777" w:rsidR="0026713C" w:rsidRPr="0026713C" w:rsidRDefault="0026713C" w:rsidP="003C0860">
            <w:pPr>
              <w:jc w:val="left"/>
              <w:rPr>
                <w:b/>
                <w:sz w:val="18"/>
                <w:szCs w:val="18"/>
                <w:lang w:eastAsia="en-US"/>
              </w:rPr>
            </w:pPr>
          </w:p>
          <w:p w14:paraId="02281C85" w14:textId="77777777" w:rsidR="0026713C" w:rsidRPr="0026713C" w:rsidRDefault="0026713C" w:rsidP="003C0860">
            <w:pPr>
              <w:jc w:val="left"/>
              <w:rPr>
                <w:b/>
                <w:sz w:val="18"/>
                <w:szCs w:val="18"/>
                <w:lang w:eastAsia="en-US"/>
              </w:rPr>
            </w:pPr>
          </w:p>
          <w:p w14:paraId="57DADAAE" w14:textId="77777777" w:rsidR="0026713C" w:rsidRPr="0026713C" w:rsidRDefault="0026713C" w:rsidP="003C0860">
            <w:pPr>
              <w:jc w:val="left"/>
              <w:rPr>
                <w:b/>
                <w:sz w:val="18"/>
                <w:szCs w:val="18"/>
                <w:lang w:eastAsia="en-US"/>
              </w:rPr>
            </w:pPr>
          </w:p>
          <w:p w14:paraId="0204202E" w14:textId="77777777" w:rsidR="0026713C" w:rsidRPr="0026713C" w:rsidRDefault="0026713C" w:rsidP="003C0860">
            <w:pPr>
              <w:jc w:val="left"/>
              <w:rPr>
                <w:b/>
                <w:sz w:val="18"/>
                <w:szCs w:val="18"/>
                <w:lang w:eastAsia="en-US"/>
              </w:rPr>
            </w:pPr>
          </w:p>
          <w:p w14:paraId="73533C74" w14:textId="77777777" w:rsidR="0026713C" w:rsidRPr="0026713C" w:rsidRDefault="0026713C" w:rsidP="003C0860">
            <w:pPr>
              <w:jc w:val="left"/>
              <w:rPr>
                <w:b/>
                <w:sz w:val="18"/>
                <w:szCs w:val="18"/>
                <w:lang w:eastAsia="en-US"/>
              </w:rPr>
            </w:pPr>
          </w:p>
          <w:p w14:paraId="5B4333BD" w14:textId="77777777" w:rsidR="0026713C" w:rsidRPr="0026713C" w:rsidRDefault="0026713C" w:rsidP="003C0860">
            <w:pPr>
              <w:jc w:val="left"/>
              <w:rPr>
                <w:b/>
                <w:sz w:val="18"/>
                <w:szCs w:val="18"/>
                <w:lang w:eastAsia="en-US"/>
              </w:rPr>
            </w:pPr>
          </w:p>
          <w:p w14:paraId="3C24C555" w14:textId="77777777" w:rsidR="0026713C" w:rsidRPr="0026713C" w:rsidRDefault="0026713C" w:rsidP="003C0860">
            <w:pPr>
              <w:jc w:val="left"/>
              <w:rPr>
                <w:b/>
                <w:sz w:val="18"/>
                <w:szCs w:val="18"/>
                <w:lang w:eastAsia="en-US"/>
              </w:rPr>
            </w:pPr>
          </w:p>
          <w:p w14:paraId="69B32864" w14:textId="77777777" w:rsidR="0026713C" w:rsidRPr="0026713C" w:rsidRDefault="0026713C" w:rsidP="003C0860">
            <w:pPr>
              <w:jc w:val="left"/>
              <w:rPr>
                <w:b/>
                <w:sz w:val="18"/>
                <w:szCs w:val="18"/>
                <w:lang w:eastAsia="en-US"/>
              </w:rPr>
            </w:pPr>
          </w:p>
          <w:p w14:paraId="19216E5B" w14:textId="77777777" w:rsidR="0026713C" w:rsidRPr="0026713C" w:rsidRDefault="0026713C" w:rsidP="003C0860">
            <w:pPr>
              <w:jc w:val="left"/>
              <w:rPr>
                <w:b/>
                <w:sz w:val="18"/>
                <w:szCs w:val="18"/>
                <w:lang w:eastAsia="en-US"/>
              </w:rPr>
            </w:pPr>
          </w:p>
          <w:p w14:paraId="32934D5C" w14:textId="77777777" w:rsidR="0026713C" w:rsidRPr="0026713C" w:rsidRDefault="0026713C" w:rsidP="003C0860">
            <w:pPr>
              <w:jc w:val="left"/>
              <w:rPr>
                <w:b/>
                <w:sz w:val="18"/>
                <w:szCs w:val="18"/>
                <w:lang w:eastAsia="en-US"/>
              </w:rPr>
            </w:pPr>
          </w:p>
          <w:p w14:paraId="580B9405" w14:textId="77777777" w:rsidR="0026713C" w:rsidRPr="0026713C" w:rsidRDefault="0026713C" w:rsidP="003C0860">
            <w:pPr>
              <w:jc w:val="left"/>
              <w:rPr>
                <w:b/>
                <w:sz w:val="18"/>
                <w:szCs w:val="18"/>
                <w:lang w:eastAsia="en-US"/>
              </w:rPr>
            </w:pPr>
          </w:p>
          <w:p w14:paraId="4F3A563D" w14:textId="77777777" w:rsidR="0026713C" w:rsidRPr="0026713C" w:rsidRDefault="0026713C" w:rsidP="003C0860">
            <w:pPr>
              <w:jc w:val="left"/>
              <w:rPr>
                <w:b/>
                <w:sz w:val="18"/>
                <w:szCs w:val="18"/>
                <w:lang w:eastAsia="en-US"/>
              </w:rPr>
            </w:pPr>
          </w:p>
          <w:p w14:paraId="0C0B3483" w14:textId="77777777" w:rsidR="0026713C" w:rsidRPr="0026713C" w:rsidRDefault="0026713C" w:rsidP="003C0860">
            <w:pPr>
              <w:jc w:val="left"/>
              <w:rPr>
                <w:b/>
                <w:sz w:val="18"/>
                <w:szCs w:val="18"/>
                <w:lang w:eastAsia="en-US"/>
              </w:rPr>
            </w:pPr>
          </w:p>
          <w:p w14:paraId="24EA2A9B" w14:textId="77777777" w:rsidR="0026713C" w:rsidRPr="0026713C" w:rsidRDefault="0026713C" w:rsidP="003C0860">
            <w:pPr>
              <w:jc w:val="left"/>
              <w:rPr>
                <w:b/>
                <w:sz w:val="18"/>
                <w:szCs w:val="18"/>
                <w:lang w:eastAsia="en-US"/>
              </w:rPr>
            </w:pPr>
          </w:p>
          <w:p w14:paraId="46714BCF" w14:textId="77777777" w:rsidR="0026713C" w:rsidRPr="0026713C" w:rsidRDefault="0026713C" w:rsidP="003C0860">
            <w:pPr>
              <w:jc w:val="left"/>
              <w:rPr>
                <w:b/>
                <w:sz w:val="18"/>
                <w:szCs w:val="18"/>
                <w:lang w:eastAsia="en-US"/>
              </w:rPr>
            </w:pPr>
          </w:p>
          <w:p w14:paraId="03761354" w14:textId="77777777" w:rsidR="0026713C" w:rsidRPr="0026713C" w:rsidRDefault="0026713C" w:rsidP="003C0860">
            <w:pPr>
              <w:jc w:val="left"/>
              <w:rPr>
                <w:b/>
                <w:sz w:val="18"/>
                <w:szCs w:val="18"/>
                <w:lang w:eastAsia="en-US"/>
              </w:rPr>
            </w:pPr>
          </w:p>
          <w:p w14:paraId="63D029CC" w14:textId="77777777" w:rsidR="0026713C" w:rsidRPr="0026713C" w:rsidRDefault="0026713C" w:rsidP="003C0860">
            <w:pPr>
              <w:jc w:val="left"/>
              <w:rPr>
                <w:b/>
                <w:sz w:val="18"/>
                <w:szCs w:val="18"/>
                <w:lang w:eastAsia="en-US"/>
              </w:rPr>
            </w:pPr>
          </w:p>
          <w:p w14:paraId="43E05E5C" w14:textId="77777777" w:rsidR="0026713C" w:rsidRPr="0026713C" w:rsidRDefault="0026713C" w:rsidP="003C0860">
            <w:pPr>
              <w:jc w:val="left"/>
              <w:rPr>
                <w:b/>
                <w:sz w:val="18"/>
                <w:szCs w:val="18"/>
                <w:lang w:eastAsia="en-US"/>
              </w:rPr>
            </w:pPr>
          </w:p>
          <w:p w14:paraId="1190D4CE" w14:textId="77777777" w:rsidR="0026713C" w:rsidRPr="0026713C" w:rsidRDefault="0026713C" w:rsidP="003C0860">
            <w:pPr>
              <w:jc w:val="left"/>
              <w:rPr>
                <w:b/>
                <w:sz w:val="18"/>
                <w:szCs w:val="18"/>
                <w:lang w:eastAsia="en-US"/>
              </w:rPr>
            </w:pPr>
          </w:p>
          <w:p w14:paraId="7C408D18" w14:textId="77777777" w:rsidR="0026713C" w:rsidRPr="0026713C" w:rsidRDefault="0026713C" w:rsidP="003C0860">
            <w:pPr>
              <w:jc w:val="left"/>
              <w:rPr>
                <w:b/>
                <w:sz w:val="18"/>
                <w:szCs w:val="18"/>
                <w:lang w:eastAsia="en-US"/>
              </w:rPr>
            </w:pPr>
          </w:p>
          <w:p w14:paraId="5371BCA4" w14:textId="77777777" w:rsidR="0026713C" w:rsidRPr="0026713C" w:rsidRDefault="0026713C" w:rsidP="003C0860">
            <w:pPr>
              <w:jc w:val="left"/>
              <w:rPr>
                <w:b/>
                <w:sz w:val="18"/>
                <w:szCs w:val="18"/>
                <w:lang w:eastAsia="en-US"/>
              </w:rPr>
            </w:pPr>
          </w:p>
          <w:p w14:paraId="4D5EC136" w14:textId="77777777" w:rsidR="0026713C" w:rsidRPr="0026713C" w:rsidRDefault="0026713C" w:rsidP="003C0860">
            <w:pPr>
              <w:jc w:val="left"/>
              <w:rPr>
                <w:b/>
                <w:sz w:val="18"/>
                <w:szCs w:val="18"/>
                <w:lang w:eastAsia="en-US"/>
              </w:rPr>
            </w:pPr>
          </w:p>
          <w:p w14:paraId="47270218" w14:textId="77777777" w:rsidR="0026713C" w:rsidRPr="0026713C" w:rsidRDefault="0026713C" w:rsidP="003C0860">
            <w:pPr>
              <w:jc w:val="left"/>
              <w:rPr>
                <w:b/>
                <w:sz w:val="18"/>
                <w:szCs w:val="18"/>
                <w:lang w:eastAsia="en-US"/>
              </w:rPr>
            </w:pPr>
          </w:p>
          <w:p w14:paraId="3E882584" w14:textId="77777777" w:rsidR="0026713C" w:rsidRPr="0026713C" w:rsidRDefault="0026713C" w:rsidP="003C0860">
            <w:pPr>
              <w:jc w:val="left"/>
              <w:rPr>
                <w:b/>
                <w:sz w:val="18"/>
                <w:szCs w:val="18"/>
                <w:lang w:eastAsia="en-US"/>
              </w:rPr>
            </w:pPr>
          </w:p>
          <w:p w14:paraId="081407C8" w14:textId="77777777" w:rsidR="0026713C" w:rsidRPr="0026713C" w:rsidRDefault="0026713C" w:rsidP="003C0860">
            <w:pPr>
              <w:jc w:val="left"/>
              <w:rPr>
                <w:b/>
                <w:sz w:val="18"/>
                <w:szCs w:val="18"/>
                <w:lang w:eastAsia="en-US"/>
              </w:rPr>
            </w:pPr>
          </w:p>
          <w:p w14:paraId="037B3A6F" w14:textId="77777777" w:rsidR="0026713C" w:rsidRPr="0026713C" w:rsidRDefault="0026713C" w:rsidP="003C0860">
            <w:pPr>
              <w:jc w:val="left"/>
              <w:rPr>
                <w:b/>
                <w:sz w:val="18"/>
                <w:szCs w:val="18"/>
                <w:lang w:eastAsia="en-US"/>
              </w:rPr>
            </w:pPr>
          </w:p>
          <w:p w14:paraId="297D5F56" w14:textId="77777777" w:rsidR="0026713C" w:rsidRPr="0026713C" w:rsidRDefault="0026713C" w:rsidP="003C0860">
            <w:pPr>
              <w:jc w:val="left"/>
              <w:rPr>
                <w:b/>
                <w:sz w:val="18"/>
                <w:szCs w:val="18"/>
                <w:lang w:eastAsia="en-US"/>
              </w:rPr>
            </w:pPr>
          </w:p>
          <w:p w14:paraId="49BF23C2" w14:textId="77777777" w:rsidR="0026713C" w:rsidRPr="0026713C" w:rsidRDefault="0026713C" w:rsidP="003C0860">
            <w:pPr>
              <w:jc w:val="left"/>
              <w:rPr>
                <w:b/>
                <w:sz w:val="18"/>
                <w:szCs w:val="18"/>
                <w:lang w:eastAsia="en-US"/>
              </w:rPr>
            </w:pPr>
          </w:p>
          <w:p w14:paraId="44CBA830" w14:textId="77777777" w:rsidR="0026713C" w:rsidRPr="0026713C" w:rsidRDefault="0026713C" w:rsidP="003C0860">
            <w:pPr>
              <w:jc w:val="left"/>
              <w:rPr>
                <w:b/>
                <w:sz w:val="18"/>
                <w:szCs w:val="18"/>
                <w:lang w:eastAsia="en-US"/>
              </w:rPr>
            </w:pPr>
          </w:p>
          <w:p w14:paraId="540003B1" w14:textId="77777777" w:rsidR="0026713C" w:rsidRPr="0026713C" w:rsidRDefault="0026713C" w:rsidP="003C0860">
            <w:pPr>
              <w:jc w:val="left"/>
              <w:rPr>
                <w:b/>
                <w:sz w:val="18"/>
                <w:szCs w:val="18"/>
                <w:lang w:eastAsia="en-US"/>
              </w:rPr>
            </w:pPr>
          </w:p>
          <w:p w14:paraId="1F9A775E" w14:textId="77777777" w:rsidR="0026713C" w:rsidRPr="0026713C" w:rsidRDefault="0026713C" w:rsidP="003C0860">
            <w:pPr>
              <w:jc w:val="left"/>
              <w:rPr>
                <w:b/>
                <w:sz w:val="18"/>
                <w:szCs w:val="18"/>
                <w:lang w:eastAsia="en-US"/>
              </w:rPr>
            </w:pPr>
          </w:p>
          <w:p w14:paraId="03E2115E" w14:textId="77777777" w:rsidR="0026713C" w:rsidRPr="0026713C" w:rsidRDefault="0026713C" w:rsidP="003C0860">
            <w:pPr>
              <w:jc w:val="left"/>
              <w:rPr>
                <w:b/>
                <w:sz w:val="18"/>
                <w:szCs w:val="18"/>
                <w:lang w:eastAsia="en-US"/>
              </w:rPr>
            </w:pPr>
          </w:p>
          <w:p w14:paraId="12C0E9D1" w14:textId="77777777" w:rsidR="0026713C" w:rsidRPr="0026713C" w:rsidRDefault="0026713C" w:rsidP="003C0860">
            <w:pPr>
              <w:jc w:val="left"/>
              <w:rPr>
                <w:b/>
                <w:sz w:val="18"/>
                <w:szCs w:val="18"/>
                <w:lang w:eastAsia="en-US"/>
              </w:rPr>
            </w:pPr>
          </w:p>
          <w:p w14:paraId="0DD69FEA" w14:textId="77777777" w:rsidR="0026713C" w:rsidRPr="0026713C" w:rsidRDefault="0026713C" w:rsidP="003C0860">
            <w:pPr>
              <w:jc w:val="left"/>
              <w:rPr>
                <w:b/>
                <w:sz w:val="18"/>
                <w:szCs w:val="18"/>
                <w:lang w:eastAsia="en-US"/>
              </w:rPr>
            </w:pPr>
          </w:p>
          <w:p w14:paraId="7DC19531" w14:textId="109E35D0" w:rsidR="0026713C" w:rsidRDefault="0026713C" w:rsidP="003C0860">
            <w:pPr>
              <w:jc w:val="left"/>
              <w:rPr>
                <w:b/>
                <w:sz w:val="18"/>
                <w:szCs w:val="18"/>
                <w:lang w:eastAsia="en-US"/>
              </w:rPr>
            </w:pPr>
          </w:p>
          <w:p w14:paraId="20833326" w14:textId="77777777" w:rsidR="0018583F" w:rsidRPr="0026713C" w:rsidRDefault="0018583F" w:rsidP="003C0860">
            <w:pPr>
              <w:jc w:val="left"/>
              <w:rPr>
                <w:b/>
                <w:sz w:val="18"/>
                <w:szCs w:val="18"/>
                <w:lang w:eastAsia="en-US"/>
              </w:rPr>
            </w:pPr>
          </w:p>
          <w:p w14:paraId="06857A0E" w14:textId="77777777" w:rsidR="0026713C" w:rsidRPr="0026713C" w:rsidRDefault="0026713C" w:rsidP="003C0860">
            <w:pPr>
              <w:jc w:val="left"/>
              <w:rPr>
                <w:b/>
                <w:sz w:val="18"/>
                <w:szCs w:val="18"/>
                <w:u w:val="single"/>
                <w:lang w:eastAsia="en-US"/>
              </w:rPr>
            </w:pPr>
            <w:r w:rsidRPr="0026713C">
              <w:rPr>
                <w:b/>
                <w:sz w:val="18"/>
                <w:szCs w:val="18"/>
                <w:u w:val="single"/>
                <w:lang w:eastAsia="en-US"/>
              </w:rPr>
              <w:t>Category 3 – Technical Services</w:t>
            </w:r>
          </w:p>
          <w:p w14:paraId="49A82B4D" w14:textId="77777777" w:rsidR="0026713C" w:rsidRPr="0026713C" w:rsidRDefault="0026713C" w:rsidP="003C0860">
            <w:pPr>
              <w:jc w:val="left"/>
              <w:rPr>
                <w:b/>
                <w:sz w:val="18"/>
                <w:szCs w:val="18"/>
                <w:u w:val="single"/>
                <w:lang w:eastAsia="en-US"/>
              </w:rPr>
            </w:pPr>
          </w:p>
          <w:p w14:paraId="5391F600"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Segment 1 – ICT Services</w:t>
            </w:r>
          </w:p>
          <w:p w14:paraId="21972D5A" w14:textId="77777777" w:rsidR="0026713C" w:rsidRPr="0026713C" w:rsidRDefault="0026713C" w:rsidP="003C0860">
            <w:pPr>
              <w:jc w:val="left"/>
              <w:rPr>
                <w:b/>
                <w:sz w:val="18"/>
                <w:szCs w:val="18"/>
                <w:lang w:eastAsia="en-US"/>
              </w:rPr>
            </w:pPr>
          </w:p>
          <w:p w14:paraId="3FB396E2" w14:textId="77777777" w:rsidR="0026713C" w:rsidRPr="0026713C" w:rsidRDefault="0026713C" w:rsidP="003C0860">
            <w:pPr>
              <w:jc w:val="left"/>
              <w:rPr>
                <w:b/>
                <w:sz w:val="18"/>
                <w:szCs w:val="18"/>
                <w:lang w:eastAsia="en-US"/>
              </w:rPr>
            </w:pPr>
            <w:r w:rsidRPr="0026713C">
              <w:rPr>
                <w:b/>
                <w:sz w:val="18"/>
                <w:szCs w:val="18"/>
                <w:lang w:eastAsia="en-US"/>
              </w:rPr>
              <w:t>Randstad Pty Limited – $36,432,577</w:t>
            </w:r>
          </w:p>
          <w:p w14:paraId="67B036FD" w14:textId="77777777" w:rsidR="0026713C" w:rsidRPr="0026713C" w:rsidRDefault="0026713C" w:rsidP="003C0860">
            <w:pPr>
              <w:jc w:val="left"/>
              <w:rPr>
                <w:bCs/>
                <w:sz w:val="18"/>
                <w:szCs w:val="18"/>
                <w:lang w:eastAsia="en-US"/>
              </w:rPr>
            </w:pPr>
            <w:r w:rsidRPr="0026713C">
              <w:rPr>
                <w:bCs/>
                <w:sz w:val="18"/>
                <w:szCs w:val="18"/>
                <w:lang w:eastAsia="en-US"/>
              </w:rPr>
              <w:t>Achieved the highest VFM of 19.25</w:t>
            </w:r>
          </w:p>
          <w:p w14:paraId="6E3A6E69" w14:textId="77777777" w:rsidR="0026713C" w:rsidRPr="0026713C" w:rsidRDefault="0026713C" w:rsidP="003C0860">
            <w:pPr>
              <w:jc w:val="left"/>
              <w:rPr>
                <w:b/>
                <w:sz w:val="18"/>
                <w:szCs w:val="18"/>
                <w:lang w:eastAsia="en-US"/>
              </w:rPr>
            </w:pPr>
          </w:p>
          <w:p w14:paraId="52AA9E91" w14:textId="77777777" w:rsidR="0026713C" w:rsidRPr="0026713C" w:rsidRDefault="0026713C" w:rsidP="003C0860">
            <w:pPr>
              <w:jc w:val="left"/>
              <w:rPr>
                <w:bCs/>
                <w:sz w:val="18"/>
                <w:szCs w:val="18"/>
                <w:lang w:eastAsia="en-US"/>
              </w:rPr>
            </w:pPr>
            <w:r w:rsidRPr="0026713C">
              <w:rPr>
                <w:b/>
                <w:sz w:val="18"/>
                <w:szCs w:val="18"/>
                <w:lang w:eastAsia="en-US"/>
              </w:rPr>
              <w:t>Peoplebank Australia Ltd</w:t>
            </w:r>
            <w:r w:rsidRPr="0026713C">
              <w:rPr>
                <w:bCs/>
                <w:sz w:val="18"/>
                <w:szCs w:val="18"/>
                <w:lang w:eastAsia="en-US"/>
              </w:rPr>
              <w:t xml:space="preserve"> </w:t>
            </w:r>
            <w:r w:rsidRPr="0026713C">
              <w:rPr>
                <w:b/>
                <w:sz w:val="18"/>
                <w:szCs w:val="18"/>
                <w:lang w:eastAsia="en-US"/>
              </w:rPr>
              <w:t>– $35,581,104</w:t>
            </w:r>
            <w:r w:rsidRPr="0026713C">
              <w:rPr>
                <w:bCs/>
                <w:sz w:val="18"/>
                <w:szCs w:val="18"/>
                <w:lang w:eastAsia="en-US"/>
              </w:rPr>
              <w:t xml:space="preserve"> Achieved VFM of 18.36</w:t>
            </w:r>
          </w:p>
          <w:p w14:paraId="7691F438" w14:textId="77777777" w:rsidR="0026713C" w:rsidRPr="0026713C" w:rsidRDefault="0026713C" w:rsidP="003C0860">
            <w:pPr>
              <w:jc w:val="left"/>
              <w:rPr>
                <w:b/>
                <w:sz w:val="18"/>
                <w:szCs w:val="18"/>
                <w:lang w:eastAsia="en-US"/>
              </w:rPr>
            </w:pPr>
          </w:p>
          <w:p w14:paraId="5852F67D" w14:textId="77777777" w:rsidR="0026713C" w:rsidRPr="0026713C" w:rsidRDefault="0026713C" w:rsidP="003C0860">
            <w:pPr>
              <w:jc w:val="left"/>
              <w:rPr>
                <w:b/>
                <w:sz w:val="18"/>
                <w:szCs w:val="18"/>
                <w:lang w:eastAsia="en-US"/>
              </w:rPr>
            </w:pPr>
            <w:r w:rsidRPr="0026713C">
              <w:rPr>
                <w:b/>
                <w:sz w:val="18"/>
                <w:szCs w:val="18"/>
                <w:lang w:eastAsia="en-US"/>
              </w:rPr>
              <w:t>Hays Specialist Recruitment (Australia) Pty Limited – $35,585,746</w:t>
            </w:r>
          </w:p>
          <w:p w14:paraId="01C6F3DA" w14:textId="77777777" w:rsidR="0026713C" w:rsidRPr="0026713C" w:rsidRDefault="0026713C" w:rsidP="003C0860">
            <w:pPr>
              <w:jc w:val="left"/>
              <w:rPr>
                <w:bCs/>
                <w:sz w:val="18"/>
                <w:szCs w:val="18"/>
                <w:lang w:eastAsia="en-US"/>
              </w:rPr>
            </w:pPr>
            <w:r w:rsidRPr="0026713C">
              <w:rPr>
                <w:bCs/>
                <w:sz w:val="18"/>
                <w:szCs w:val="18"/>
                <w:lang w:eastAsia="en-US"/>
              </w:rPr>
              <w:t>Achieved VFM of 18.09</w:t>
            </w:r>
          </w:p>
          <w:p w14:paraId="4885AEE3" w14:textId="77777777" w:rsidR="0026713C" w:rsidRPr="0026713C" w:rsidRDefault="0026713C" w:rsidP="003C0860">
            <w:pPr>
              <w:jc w:val="left"/>
              <w:rPr>
                <w:b/>
                <w:sz w:val="18"/>
                <w:szCs w:val="18"/>
                <w:lang w:eastAsia="en-US"/>
              </w:rPr>
            </w:pPr>
          </w:p>
          <w:p w14:paraId="4B931940" w14:textId="77777777" w:rsidR="0026713C" w:rsidRPr="0026713C" w:rsidRDefault="0026713C" w:rsidP="003C0860">
            <w:pPr>
              <w:jc w:val="left"/>
              <w:rPr>
                <w:bCs/>
                <w:sz w:val="18"/>
                <w:szCs w:val="18"/>
                <w:lang w:eastAsia="en-US"/>
              </w:rPr>
            </w:pPr>
            <w:r w:rsidRPr="0026713C">
              <w:rPr>
                <w:b/>
                <w:sz w:val="18"/>
                <w:szCs w:val="18"/>
                <w:lang w:eastAsia="en-US"/>
              </w:rPr>
              <w:t>Paxus Australia Pty Limited – $35,996,558</w:t>
            </w:r>
          </w:p>
          <w:p w14:paraId="653C9479" w14:textId="77777777" w:rsidR="0026713C" w:rsidRPr="0026713C" w:rsidRDefault="0026713C" w:rsidP="003C0860">
            <w:pPr>
              <w:jc w:val="left"/>
              <w:rPr>
                <w:b/>
                <w:sz w:val="18"/>
                <w:szCs w:val="18"/>
                <w:u w:val="single"/>
                <w:lang w:eastAsia="en-US"/>
              </w:rPr>
            </w:pPr>
            <w:r w:rsidRPr="0026713C">
              <w:rPr>
                <w:bCs/>
                <w:sz w:val="18"/>
                <w:szCs w:val="18"/>
                <w:lang w:eastAsia="en-US"/>
              </w:rPr>
              <w:t>Achieved VFM of 17.78</w:t>
            </w:r>
          </w:p>
          <w:p w14:paraId="6018D932" w14:textId="77777777" w:rsidR="0026713C" w:rsidRPr="0026713C" w:rsidRDefault="0026713C" w:rsidP="003C0860">
            <w:pPr>
              <w:jc w:val="left"/>
              <w:rPr>
                <w:b/>
                <w:sz w:val="18"/>
                <w:szCs w:val="18"/>
                <w:u w:val="single"/>
                <w:lang w:eastAsia="en-US"/>
              </w:rPr>
            </w:pPr>
          </w:p>
          <w:p w14:paraId="34513AF1" w14:textId="77777777" w:rsidR="0026713C" w:rsidRPr="0026713C" w:rsidRDefault="0026713C" w:rsidP="003C0860">
            <w:pPr>
              <w:jc w:val="left"/>
              <w:rPr>
                <w:b/>
                <w:sz w:val="18"/>
                <w:szCs w:val="18"/>
                <w:u w:val="single"/>
                <w:lang w:eastAsia="en-US"/>
              </w:rPr>
            </w:pPr>
          </w:p>
          <w:p w14:paraId="2B4EF8FB" w14:textId="77777777" w:rsidR="0026713C" w:rsidRPr="0026713C" w:rsidRDefault="0026713C" w:rsidP="003C0860">
            <w:pPr>
              <w:jc w:val="left"/>
              <w:rPr>
                <w:b/>
                <w:sz w:val="18"/>
                <w:szCs w:val="18"/>
                <w:u w:val="single"/>
                <w:lang w:eastAsia="en-US"/>
              </w:rPr>
            </w:pPr>
          </w:p>
          <w:p w14:paraId="0FB28F53" w14:textId="77777777" w:rsidR="0026713C" w:rsidRPr="0026713C" w:rsidRDefault="0026713C" w:rsidP="003C0860">
            <w:pPr>
              <w:jc w:val="left"/>
              <w:rPr>
                <w:b/>
                <w:sz w:val="18"/>
                <w:szCs w:val="18"/>
                <w:u w:val="single"/>
                <w:lang w:eastAsia="en-US"/>
              </w:rPr>
            </w:pPr>
          </w:p>
          <w:p w14:paraId="50312A55" w14:textId="77777777" w:rsidR="0026713C" w:rsidRPr="0026713C" w:rsidRDefault="0026713C" w:rsidP="003C0860">
            <w:pPr>
              <w:jc w:val="left"/>
              <w:rPr>
                <w:b/>
                <w:sz w:val="18"/>
                <w:szCs w:val="18"/>
                <w:u w:val="single"/>
                <w:lang w:eastAsia="en-US"/>
              </w:rPr>
            </w:pPr>
          </w:p>
          <w:p w14:paraId="0931EE27" w14:textId="77777777" w:rsidR="0026713C" w:rsidRPr="0026713C" w:rsidRDefault="0026713C" w:rsidP="003C0860">
            <w:pPr>
              <w:jc w:val="left"/>
              <w:rPr>
                <w:b/>
                <w:sz w:val="18"/>
                <w:szCs w:val="18"/>
                <w:u w:val="single"/>
                <w:lang w:eastAsia="en-US"/>
              </w:rPr>
            </w:pPr>
          </w:p>
          <w:p w14:paraId="5B89F787" w14:textId="77777777" w:rsidR="0026713C" w:rsidRPr="0026713C" w:rsidRDefault="0026713C" w:rsidP="003C0860">
            <w:pPr>
              <w:jc w:val="left"/>
              <w:rPr>
                <w:b/>
                <w:sz w:val="18"/>
                <w:szCs w:val="18"/>
                <w:u w:val="single"/>
                <w:lang w:eastAsia="en-US"/>
              </w:rPr>
            </w:pPr>
          </w:p>
          <w:p w14:paraId="56E9DA12" w14:textId="77777777" w:rsidR="0026713C" w:rsidRPr="0026713C" w:rsidRDefault="0026713C" w:rsidP="003C0860">
            <w:pPr>
              <w:jc w:val="left"/>
              <w:rPr>
                <w:b/>
                <w:sz w:val="18"/>
                <w:szCs w:val="18"/>
                <w:u w:val="single"/>
                <w:lang w:eastAsia="en-US"/>
              </w:rPr>
            </w:pPr>
          </w:p>
          <w:p w14:paraId="645FD12F" w14:textId="77777777" w:rsidR="0026713C" w:rsidRPr="0026713C" w:rsidRDefault="0026713C" w:rsidP="003C0860">
            <w:pPr>
              <w:jc w:val="left"/>
              <w:rPr>
                <w:b/>
                <w:sz w:val="18"/>
                <w:szCs w:val="18"/>
                <w:u w:val="single"/>
                <w:lang w:eastAsia="en-US"/>
              </w:rPr>
            </w:pPr>
          </w:p>
          <w:p w14:paraId="4AE8E073" w14:textId="77777777" w:rsidR="0026713C" w:rsidRPr="0026713C" w:rsidRDefault="0026713C" w:rsidP="003C0860">
            <w:pPr>
              <w:jc w:val="left"/>
              <w:rPr>
                <w:b/>
                <w:sz w:val="18"/>
                <w:szCs w:val="18"/>
                <w:u w:val="single"/>
                <w:lang w:eastAsia="en-US"/>
              </w:rPr>
            </w:pPr>
          </w:p>
          <w:p w14:paraId="62F77697" w14:textId="77777777" w:rsidR="0026713C" w:rsidRPr="0026713C" w:rsidRDefault="0026713C" w:rsidP="003C0860">
            <w:pPr>
              <w:jc w:val="left"/>
              <w:rPr>
                <w:b/>
                <w:sz w:val="18"/>
                <w:szCs w:val="18"/>
                <w:u w:val="single"/>
                <w:lang w:eastAsia="en-US"/>
              </w:rPr>
            </w:pPr>
          </w:p>
          <w:p w14:paraId="4A8D5E64" w14:textId="77777777" w:rsidR="0026713C" w:rsidRPr="0026713C" w:rsidRDefault="0026713C" w:rsidP="003C0860">
            <w:pPr>
              <w:jc w:val="left"/>
              <w:rPr>
                <w:b/>
                <w:sz w:val="18"/>
                <w:szCs w:val="18"/>
                <w:u w:val="single"/>
                <w:lang w:eastAsia="en-US"/>
              </w:rPr>
            </w:pPr>
          </w:p>
          <w:p w14:paraId="2C6AEC82" w14:textId="77777777" w:rsidR="0026713C" w:rsidRPr="0026713C" w:rsidRDefault="0026713C" w:rsidP="003C0860">
            <w:pPr>
              <w:jc w:val="left"/>
              <w:rPr>
                <w:b/>
                <w:sz w:val="18"/>
                <w:szCs w:val="18"/>
                <w:u w:val="single"/>
                <w:lang w:eastAsia="en-US"/>
              </w:rPr>
            </w:pPr>
          </w:p>
          <w:p w14:paraId="1D000A53" w14:textId="77777777" w:rsidR="0026713C" w:rsidRPr="0026713C" w:rsidRDefault="0026713C" w:rsidP="003C0860">
            <w:pPr>
              <w:jc w:val="left"/>
              <w:rPr>
                <w:b/>
                <w:sz w:val="18"/>
                <w:szCs w:val="18"/>
                <w:u w:val="single"/>
                <w:lang w:eastAsia="en-US"/>
              </w:rPr>
            </w:pPr>
          </w:p>
          <w:p w14:paraId="2598D67D" w14:textId="77777777" w:rsidR="0026713C" w:rsidRPr="0026713C" w:rsidRDefault="0026713C" w:rsidP="003C0860">
            <w:pPr>
              <w:jc w:val="left"/>
              <w:rPr>
                <w:b/>
                <w:sz w:val="18"/>
                <w:szCs w:val="18"/>
                <w:u w:val="single"/>
                <w:lang w:eastAsia="en-US"/>
              </w:rPr>
            </w:pPr>
          </w:p>
          <w:p w14:paraId="7369460F" w14:textId="77777777" w:rsidR="0026713C" w:rsidRPr="0026713C" w:rsidRDefault="0026713C" w:rsidP="003C0860">
            <w:pPr>
              <w:jc w:val="left"/>
              <w:rPr>
                <w:b/>
                <w:sz w:val="18"/>
                <w:szCs w:val="18"/>
                <w:u w:val="single"/>
                <w:lang w:eastAsia="en-US"/>
              </w:rPr>
            </w:pPr>
          </w:p>
          <w:p w14:paraId="28B1A6AF" w14:textId="77777777" w:rsidR="0026713C" w:rsidRPr="0026713C" w:rsidRDefault="0026713C" w:rsidP="003C0860">
            <w:pPr>
              <w:jc w:val="left"/>
              <w:rPr>
                <w:b/>
                <w:sz w:val="18"/>
                <w:szCs w:val="18"/>
                <w:u w:val="single"/>
                <w:lang w:eastAsia="en-US"/>
              </w:rPr>
            </w:pPr>
          </w:p>
          <w:p w14:paraId="42545D84" w14:textId="77777777" w:rsidR="0026713C" w:rsidRPr="0026713C" w:rsidRDefault="0026713C" w:rsidP="003C0860">
            <w:pPr>
              <w:jc w:val="left"/>
              <w:rPr>
                <w:b/>
                <w:sz w:val="18"/>
                <w:szCs w:val="18"/>
                <w:u w:val="single"/>
                <w:lang w:eastAsia="en-US"/>
              </w:rPr>
            </w:pPr>
          </w:p>
          <w:p w14:paraId="399477E8" w14:textId="77777777" w:rsidR="0026713C" w:rsidRPr="0026713C" w:rsidRDefault="0026713C" w:rsidP="003C0860">
            <w:pPr>
              <w:jc w:val="left"/>
              <w:rPr>
                <w:b/>
                <w:sz w:val="18"/>
                <w:szCs w:val="18"/>
                <w:u w:val="single"/>
                <w:lang w:eastAsia="en-US"/>
              </w:rPr>
            </w:pPr>
          </w:p>
          <w:p w14:paraId="0FC8C8CA" w14:textId="77777777" w:rsidR="0026713C" w:rsidRPr="0026713C" w:rsidRDefault="0026713C" w:rsidP="003C0860">
            <w:pPr>
              <w:jc w:val="left"/>
              <w:rPr>
                <w:b/>
                <w:sz w:val="18"/>
                <w:szCs w:val="18"/>
                <w:u w:val="single"/>
                <w:lang w:eastAsia="en-US"/>
              </w:rPr>
            </w:pPr>
          </w:p>
          <w:p w14:paraId="24CBA821" w14:textId="77777777" w:rsidR="0026713C" w:rsidRPr="0026713C" w:rsidRDefault="0026713C" w:rsidP="003C0860">
            <w:pPr>
              <w:jc w:val="left"/>
              <w:rPr>
                <w:b/>
                <w:sz w:val="18"/>
                <w:szCs w:val="18"/>
                <w:u w:val="single"/>
                <w:lang w:eastAsia="en-US"/>
              </w:rPr>
            </w:pPr>
          </w:p>
          <w:p w14:paraId="33FDBD0D" w14:textId="77777777" w:rsidR="0026713C" w:rsidRPr="0026713C" w:rsidRDefault="0026713C" w:rsidP="003C0860">
            <w:pPr>
              <w:jc w:val="left"/>
              <w:rPr>
                <w:b/>
                <w:sz w:val="18"/>
                <w:szCs w:val="18"/>
                <w:u w:val="single"/>
                <w:lang w:eastAsia="en-US"/>
              </w:rPr>
            </w:pPr>
          </w:p>
          <w:p w14:paraId="284A6501" w14:textId="77777777" w:rsidR="0026713C" w:rsidRPr="0026713C" w:rsidRDefault="0026713C" w:rsidP="003C0860">
            <w:pPr>
              <w:jc w:val="left"/>
              <w:rPr>
                <w:b/>
                <w:sz w:val="18"/>
                <w:szCs w:val="18"/>
                <w:u w:val="single"/>
                <w:lang w:eastAsia="en-US"/>
              </w:rPr>
            </w:pPr>
          </w:p>
          <w:p w14:paraId="4911A391" w14:textId="77777777" w:rsidR="0026713C" w:rsidRPr="0026713C" w:rsidRDefault="0026713C" w:rsidP="003C0860">
            <w:pPr>
              <w:jc w:val="left"/>
              <w:rPr>
                <w:b/>
                <w:sz w:val="18"/>
                <w:szCs w:val="18"/>
                <w:u w:val="single"/>
                <w:lang w:eastAsia="en-US"/>
              </w:rPr>
            </w:pPr>
          </w:p>
          <w:p w14:paraId="44BCC11A" w14:textId="77777777" w:rsidR="0026713C" w:rsidRPr="0026713C" w:rsidRDefault="0026713C" w:rsidP="003C0860">
            <w:pPr>
              <w:jc w:val="left"/>
              <w:rPr>
                <w:b/>
                <w:sz w:val="18"/>
                <w:szCs w:val="18"/>
                <w:u w:val="single"/>
                <w:lang w:eastAsia="en-US"/>
              </w:rPr>
            </w:pPr>
          </w:p>
          <w:p w14:paraId="1848CA9B" w14:textId="77777777" w:rsidR="0026713C" w:rsidRPr="0026713C" w:rsidRDefault="0026713C" w:rsidP="003C0860">
            <w:pPr>
              <w:jc w:val="left"/>
              <w:rPr>
                <w:b/>
                <w:sz w:val="18"/>
                <w:szCs w:val="18"/>
                <w:u w:val="single"/>
                <w:lang w:eastAsia="en-US"/>
              </w:rPr>
            </w:pPr>
          </w:p>
          <w:p w14:paraId="3B914CB6" w14:textId="77777777" w:rsidR="0026713C" w:rsidRPr="0026713C" w:rsidRDefault="0026713C" w:rsidP="003C0860">
            <w:pPr>
              <w:jc w:val="left"/>
              <w:rPr>
                <w:b/>
                <w:sz w:val="18"/>
                <w:szCs w:val="18"/>
                <w:u w:val="single"/>
                <w:lang w:eastAsia="en-US"/>
              </w:rPr>
            </w:pPr>
          </w:p>
          <w:p w14:paraId="5038C8FE" w14:textId="77777777" w:rsidR="0026713C" w:rsidRPr="0026713C" w:rsidRDefault="0026713C" w:rsidP="003C0860">
            <w:pPr>
              <w:jc w:val="left"/>
              <w:rPr>
                <w:b/>
                <w:sz w:val="18"/>
                <w:szCs w:val="18"/>
                <w:u w:val="single"/>
                <w:lang w:eastAsia="en-US"/>
              </w:rPr>
            </w:pPr>
          </w:p>
          <w:p w14:paraId="2D83A12D" w14:textId="77777777" w:rsidR="0026713C" w:rsidRPr="0026713C" w:rsidRDefault="0026713C" w:rsidP="003C0860">
            <w:pPr>
              <w:jc w:val="left"/>
              <w:rPr>
                <w:b/>
                <w:sz w:val="18"/>
                <w:szCs w:val="18"/>
                <w:u w:val="single"/>
                <w:lang w:eastAsia="en-US"/>
              </w:rPr>
            </w:pPr>
          </w:p>
          <w:p w14:paraId="2DCAFA37" w14:textId="77777777" w:rsidR="0026713C" w:rsidRPr="0026713C" w:rsidRDefault="0026713C" w:rsidP="003C0860">
            <w:pPr>
              <w:jc w:val="left"/>
              <w:rPr>
                <w:b/>
                <w:sz w:val="18"/>
                <w:szCs w:val="18"/>
                <w:u w:val="single"/>
                <w:lang w:eastAsia="en-US"/>
              </w:rPr>
            </w:pPr>
          </w:p>
          <w:p w14:paraId="5EEDD2AA" w14:textId="77777777" w:rsidR="0026713C" w:rsidRPr="0026713C" w:rsidRDefault="0026713C" w:rsidP="003C0860">
            <w:pPr>
              <w:jc w:val="left"/>
              <w:rPr>
                <w:b/>
                <w:sz w:val="18"/>
                <w:szCs w:val="18"/>
                <w:u w:val="single"/>
                <w:lang w:eastAsia="en-US"/>
              </w:rPr>
            </w:pPr>
          </w:p>
          <w:p w14:paraId="64B7B6EC" w14:textId="77777777" w:rsidR="0026713C" w:rsidRPr="0026713C" w:rsidRDefault="0026713C" w:rsidP="003C0860">
            <w:pPr>
              <w:jc w:val="left"/>
              <w:rPr>
                <w:b/>
                <w:sz w:val="18"/>
                <w:szCs w:val="18"/>
                <w:u w:val="single"/>
                <w:lang w:eastAsia="en-US"/>
              </w:rPr>
            </w:pPr>
          </w:p>
          <w:p w14:paraId="76F15C8A" w14:textId="77777777" w:rsidR="0026713C" w:rsidRPr="0026713C" w:rsidRDefault="0026713C" w:rsidP="003C0860">
            <w:pPr>
              <w:jc w:val="left"/>
              <w:rPr>
                <w:b/>
                <w:sz w:val="18"/>
                <w:szCs w:val="18"/>
                <w:u w:val="single"/>
                <w:lang w:eastAsia="en-US"/>
              </w:rPr>
            </w:pPr>
          </w:p>
          <w:p w14:paraId="24780E0D" w14:textId="77777777" w:rsidR="0026713C" w:rsidRPr="0026713C" w:rsidRDefault="0026713C" w:rsidP="003C0860">
            <w:pPr>
              <w:jc w:val="left"/>
              <w:rPr>
                <w:b/>
                <w:sz w:val="18"/>
                <w:szCs w:val="18"/>
                <w:u w:val="single"/>
                <w:lang w:eastAsia="en-US"/>
              </w:rPr>
            </w:pPr>
          </w:p>
          <w:p w14:paraId="2CBFBC33" w14:textId="77777777" w:rsidR="0026713C" w:rsidRPr="0026713C" w:rsidRDefault="0026713C" w:rsidP="003C0860">
            <w:pPr>
              <w:jc w:val="left"/>
              <w:rPr>
                <w:b/>
                <w:sz w:val="18"/>
                <w:szCs w:val="18"/>
                <w:u w:val="single"/>
                <w:lang w:eastAsia="en-US"/>
              </w:rPr>
            </w:pPr>
          </w:p>
          <w:p w14:paraId="52A3C233" w14:textId="77777777" w:rsidR="0026713C" w:rsidRPr="0026713C" w:rsidRDefault="0026713C" w:rsidP="003C0860">
            <w:pPr>
              <w:jc w:val="left"/>
              <w:rPr>
                <w:b/>
                <w:sz w:val="18"/>
                <w:szCs w:val="18"/>
                <w:u w:val="single"/>
                <w:lang w:eastAsia="en-US"/>
              </w:rPr>
            </w:pPr>
          </w:p>
          <w:p w14:paraId="6F5DF7EA" w14:textId="77777777" w:rsidR="0026713C" w:rsidRPr="0026713C" w:rsidRDefault="0026713C" w:rsidP="003C0860">
            <w:pPr>
              <w:jc w:val="left"/>
              <w:rPr>
                <w:b/>
                <w:sz w:val="18"/>
                <w:szCs w:val="18"/>
                <w:u w:val="single"/>
                <w:lang w:eastAsia="en-US"/>
              </w:rPr>
            </w:pPr>
          </w:p>
          <w:p w14:paraId="02FCC09A" w14:textId="77777777" w:rsidR="0026713C" w:rsidRPr="0026713C" w:rsidRDefault="0026713C" w:rsidP="003C0860">
            <w:pPr>
              <w:jc w:val="left"/>
              <w:rPr>
                <w:b/>
                <w:sz w:val="18"/>
                <w:szCs w:val="18"/>
                <w:u w:val="single"/>
                <w:lang w:eastAsia="en-US"/>
              </w:rPr>
            </w:pPr>
          </w:p>
          <w:p w14:paraId="35757956" w14:textId="77777777" w:rsidR="0026713C" w:rsidRPr="0026713C" w:rsidRDefault="0026713C" w:rsidP="003C0860">
            <w:pPr>
              <w:jc w:val="left"/>
              <w:rPr>
                <w:b/>
                <w:sz w:val="18"/>
                <w:szCs w:val="18"/>
                <w:u w:val="single"/>
                <w:lang w:eastAsia="en-US"/>
              </w:rPr>
            </w:pPr>
          </w:p>
          <w:p w14:paraId="76BCA438" w14:textId="77777777" w:rsidR="0026713C" w:rsidRPr="0026713C" w:rsidRDefault="0026713C" w:rsidP="003C0860">
            <w:pPr>
              <w:jc w:val="left"/>
              <w:rPr>
                <w:b/>
                <w:sz w:val="18"/>
                <w:szCs w:val="18"/>
                <w:u w:val="single"/>
                <w:lang w:eastAsia="en-US"/>
              </w:rPr>
            </w:pPr>
          </w:p>
          <w:p w14:paraId="3DF4F03B" w14:textId="77777777" w:rsidR="0026713C" w:rsidRPr="0026713C" w:rsidRDefault="0026713C" w:rsidP="003C0860">
            <w:pPr>
              <w:jc w:val="left"/>
              <w:rPr>
                <w:b/>
                <w:sz w:val="18"/>
                <w:szCs w:val="18"/>
                <w:u w:val="single"/>
                <w:lang w:eastAsia="en-US"/>
              </w:rPr>
            </w:pPr>
          </w:p>
          <w:p w14:paraId="78B0D2E2" w14:textId="77777777" w:rsidR="0026713C" w:rsidRPr="0026713C" w:rsidRDefault="0026713C" w:rsidP="003C0860">
            <w:pPr>
              <w:jc w:val="left"/>
              <w:rPr>
                <w:b/>
                <w:sz w:val="18"/>
                <w:szCs w:val="18"/>
                <w:u w:val="single"/>
                <w:lang w:eastAsia="en-US"/>
              </w:rPr>
            </w:pPr>
          </w:p>
          <w:p w14:paraId="329724EF" w14:textId="77777777" w:rsidR="0026713C" w:rsidRPr="0026713C" w:rsidRDefault="0026713C" w:rsidP="003C0860">
            <w:pPr>
              <w:jc w:val="left"/>
              <w:rPr>
                <w:b/>
                <w:sz w:val="18"/>
                <w:szCs w:val="18"/>
                <w:u w:val="single"/>
                <w:lang w:eastAsia="en-US"/>
              </w:rPr>
            </w:pPr>
          </w:p>
          <w:p w14:paraId="6B70AFFA" w14:textId="77777777" w:rsidR="0026713C" w:rsidRPr="0026713C" w:rsidRDefault="0026713C" w:rsidP="003C0860">
            <w:pPr>
              <w:jc w:val="left"/>
              <w:rPr>
                <w:b/>
                <w:sz w:val="18"/>
                <w:szCs w:val="18"/>
                <w:u w:val="single"/>
                <w:lang w:eastAsia="en-US"/>
              </w:rPr>
            </w:pPr>
          </w:p>
          <w:p w14:paraId="5D1BEAC7" w14:textId="77777777" w:rsidR="0026713C" w:rsidRPr="0026713C" w:rsidRDefault="0026713C" w:rsidP="003C0860">
            <w:pPr>
              <w:jc w:val="left"/>
              <w:rPr>
                <w:b/>
                <w:sz w:val="18"/>
                <w:szCs w:val="18"/>
                <w:u w:val="single"/>
                <w:lang w:eastAsia="en-US"/>
              </w:rPr>
            </w:pPr>
          </w:p>
          <w:p w14:paraId="130AAFEF" w14:textId="77777777" w:rsidR="0026713C" w:rsidRPr="0026713C" w:rsidRDefault="0026713C" w:rsidP="003C0860">
            <w:pPr>
              <w:jc w:val="left"/>
              <w:rPr>
                <w:b/>
                <w:sz w:val="18"/>
                <w:szCs w:val="18"/>
                <w:u w:val="single"/>
                <w:lang w:eastAsia="en-US"/>
              </w:rPr>
            </w:pPr>
          </w:p>
          <w:p w14:paraId="1C0C1CEC" w14:textId="77777777" w:rsidR="0026713C" w:rsidRPr="0026713C" w:rsidRDefault="0026713C" w:rsidP="003C0860">
            <w:pPr>
              <w:jc w:val="left"/>
              <w:rPr>
                <w:b/>
                <w:sz w:val="18"/>
                <w:szCs w:val="18"/>
                <w:u w:val="single"/>
                <w:lang w:eastAsia="en-US"/>
              </w:rPr>
            </w:pPr>
          </w:p>
          <w:p w14:paraId="17BE4CF3" w14:textId="77777777" w:rsidR="0026713C" w:rsidRPr="0026713C" w:rsidRDefault="0026713C" w:rsidP="003C0860">
            <w:pPr>
              <w:jc w:val="left"/>
              <w:rPr>
                <w:b/>
                <w:sz w:val="18"/>
                <w:szCs w:val="18"/>
                <w:u w:val="single"/>
                <w:lang w:eastAsia="en-US"/>
              </w:rPr>
            </w:pPr>
          </w:p>
          <w:p w14:paraId="7A9AB721" w14:textId="77777777" w:rsidR="0026713C" w:rsidRPr="0026713C" w:rsidRDefault="0026713C" w:rsidP="003C0860">
            <w:pPr>
              <w:jc w:val="left"/>
              <w:rPr>
                <w:b/>
                <w:sz w:val="18"/>
                <w:szCs w:val="18"/>
                <w:u w:val="single"/>
                <w:lang w:eastAsia="en-US"/>
              </w:rPr>
            </w:pPr>
          </w:p>
          <w:p w14:paraId="1C705750" w14:textId="77777777" w:rsidR="0026713C" w:rsidRPr="0026713C" w:rsidRDefault="0026713C" w:rsidP="003C0860">
            <w:pPr>
              <w:jc w:val="left"/>
              <w:rPr>
                <w:b/>
                <w:sz w:val="18"/>
                <w:szCs w:val="18"/>
                <w:u w:val="single"/>
                <w:lang w:eastAsia="en-US"/>
              </w:rPr>
            </w:pPr>
          </w:p>
          <w:p w14:paraId="1CD26850" w14:textId="77777777" w:rsidR="0026713C" w:rsidRPr="0026713C" w:rsidRDefault="0026713C" w:rsidP="003C0860">
            <w:pPr>
              <w:jc w:val="left"/>
              <w:rPr>
                <w:b/>
                <w:sz w:val="18"/>
                <w:szCs w:val="18"/>
                <w:u w:val="single"/>
                <w:lang w:eastAsia="en-US"/>
              </w:rPr>
            </w:pPr>
          </w:p>
          <w:p w14:paraId="4EF88D25" w14:textId="77777777" w:rsidR="0026713C" w:rsidRPr="0026713C" w:rsidRDefault="0026713C" w:rsidP="003C0860">
            <w:pPr>
              <w:jc w:val="left"/>
              <w:rPr>
                <w:b/>
                <w:sz w:val="18"/>
                <w:szCs w:val="18"/>
                <w:u w:val="single"/>
                <w:lang w:eastAsia="en-US"/>
              </w:rPr>
            </w:pPr>
          </w:p>
          <w:p w14:paraId="304B943E" w14:textId="77777777" w:rsidR="0026713C" w:rsidRPr="0026713C" w:rsidRDefault="0026713C" w:rsidP="003C0860">
            <w:pPr>
              <w:jc w:val="left"/>
              <w:rPr>
                <w:b/>
                <w:sz w:val="18"/>
                <w:szCs w:val="18"/>
                <w:u w:val="single"/>
                <w:lang w:eastAsia="en-US"/>
              </w:rPr>
            </w:pPr>
          </w:p>
          <w:p w14:paraId="5E82D328" w14:textId="77777777" w:rsidR="0026713C" w:rsidRPr="0026713C" w:rsidRDefault="0026713C" w:rsidP="003C0860">
            <w:pPr>
              <w:jc w:val="left"/>
              <w:rPr>
                <w:b/>
                <w:sz w:val="18"/>
                <w:szCs w:val="18"/>
                <w:u w:val="single"/>
                <w:lang w:eastAsia="en-US"/>
              </w:rPr>
            </w:pPr>
          </w:p>
          <w:p w14:paraId="5BEB8E0E" w14:textId="77777777" w:rsidR="0026713C" w:rsidRPr="0026713C" w:rsidRDefault="0026713C" w:rsidP="003C0860">
            <w:pPr>
              <w:jc w:val="left"/>
              <w:rPr>
                <w:b/>
                <w:sz w:val="18"/>
                <w:szCs w:val="18"/>
                <w:u w:val="single"/>
                <w:lang w:eastAsia="en-US"/>
              </w:rPr>
            </w:pPr>
          </w:p>
          <w:p w14:paraId="76B597D5" w14:textId="77777777" w:rsidR="0026713C" w:rsidRPr="0026713C" w:rsidRDefault="0026713C" w:rsidP="003C0860">
            <w:pPr>
              <w:jc w:val="left"/>
              <w:rPr>
                <w:b/>
                <w:sz w:val="18"/>
                <w:szCs w:val="18"/>
                <w:u w:val="single"/>
                <w:lang w:eastAsia="en-US"/>
              </w:rPr>
            </w:pPr>
          </w:p>
          <w:p w14:paraId="2F8EC409" w14:textId="77777777" w:rsidR="0026713C" w:rsidRPr="0026713C" w:rsidRDefault="0026713C" w:rsidP="003C0860">
            <w:pPr>
              <w:jc w:val="left"/>
              <w:rPr>
                <w:b/>
                <w:sz w:val="18"/>
                <w:szCs w:val="18"/>
                <w:u w:val="single"/>
                <w:lang w:eastAsia="en-US"/>
              </w:rPr>
            </w:pPr>
          </w:p>
          <w:p w14:paraId="13035847" w14:textId="77777777" w:rsidR="0026713C" w:rsidRPr="0026713C" w:rsidRDefault="0026713C" w:rsidP="003C0860">
            <w:pPr>
              <w:jc w:val="left"/>
              <w:rPr>
                <w:b/>
                <w:sz w:val="18"/>
                <w:szCs w:val="18"/>
                <w:u w:val="single"/>
                <w:lang w:eastAsia="en-US"/>
              </w:rPr>
            </w:pPr>
          </w:p>
          <w:p w14:paraId="025E4874" w14:textId="77777777" w:rsidR="0026713C" w:rsidRPr="0026713C" w:rsidRDefault="0026713C" w:rsidP="003C0860">
            <w:pPr>
              <w:jc w:val="left"/>
              <w:rPr>
                <w:b/>
                <w:sz w:val="18"/>
                <w:szCs w:val="18"/>
                <w:u w:val="single"/>
                <w:lang w:eastAsia="en-US"/>
              </w:rPr>
            </w:pPr>
          </w:p>
          <w:p w14:paraId="760E4781" w14:textId="77777777" w:rsidR="0026713C" w:rsidRPr="0026713C" w:rsidRDefault="0026713C" w:rsidP="003C0860">
            <w:pPr>
              <w:jc w:val="left"/>
              <w:rPr>
                <w:b/>
                <w:sz w:val="18"/>
                <w:szCs w:val="18"/>
                <w:u w:val="single"/>
                <w:lang w:eastAsia="en-US"/>
              </w:rPr>
            </w:pPr>
          </w:p>
          <w:p w14:paraId="1CDA1701" w14:textId="77777777" w:rsidR="0026713C" w:rsidRPr="0026713C" w:rsidRDefault="0026713C" w:rsidP="003C0860">
            <w:pPr>
              <w:jc w:val="left"/>
              <w:rPr>
                <w:b/>
                <w:sz w:val="18"/>
                <w:szCs w:val="18"/>
                <w:u w:val="single"/>
                <w:lang w:eastAsia="en-US"/>
              </w:rPr>
            </w:pPr>
          </w:p>
          <w:p w14:paraId="75B14492" w14:textId="77777777" w:rsidR="0026713C" w:rsidRPr="0026713C" w:rsidRDefault="0026713C" w:rsidP="003C0860">
            <w:pPr>
              <w:jc w:val="left"/>
              <w:rPr>
                <w:b/>
                <w:sz w:val="18"/>
                <w:szCs w:val="18"/>
                <w:u w:val="single"/>
                <w:lang w:eastAsia="en-US"/>
              </w:rPr>
            </w:pPr>
          </w:p>
          <w:p w14:paraId="2CA0929F" w14:textId="73DB780C" w:rsidR="0026713C" w:rsidRDefault="0026713C" w:rsidP="003C0860">
            <w:pPr>
              <w:jc w:val="left"/>
              <w:rPr>
                <w:b/>
                <w:sz w:val="18"/>
                <w:szCs w:val="18"/>
                <w:u w:val="single"/>
                <w:lang w:eastAsia="en-US"/>
              </w:rPr>
            </w:pPr>
          </w:p>
          <w:p w14:paraId="45996A1B" w14:textId="77777777" w:rsidR="0018583F" w:rsidRPr="0026713C" w:rsidRDefault="0018583F" w:rsidP="003C0860">
            <w:pPr>
              <w:jc w:val="left"/>
              <w:rPr>
                <w:b/>
                <w:sz w:val="18"/>
                <w:szCs w:val="18"/>
                <w:u w:val="single"/>
                <w:lang w:eastAsia="en-US"/>
              </w:rPr>
            </w:pPr>
          </w:p>
          <w:p w14:paraId="2725A1B9" w14:textId="77777777" w:rsidR="0026713C" w:rsidRPr="0026713C" w:rsidRDefault="0026713C" w:rsidP="003C0860">
            <w:pPr>
              <w:jc w:val="left"/>
              <w:rPr>
                <w:b/>
                <w:sz w:val="18"/>
                <w:szCs w:val="18"/>
                <w:u w:val="single"/>
                <w:lang w:eastAsia="en-US"/>
              </w:rPr>
            </w:pPr>
          </w:p>
          <w:p w14:paraId="69BA0661" w14:textId="77777777" w:rsidR="0026713C" w:rsidRPr="0026713C" w:rsidRDefault="0026713C" w:rsidP="003C0860">
            <w:pPr>
              <w:jc w:val="left"/>
              <w:rPr>
                <w:b/>
                <w:sz w:val="18"/>
                <w:szCs w:val="18"/>
                <w:u w:val="single"/>
                <w:lang w:eastAsia="en-US"/>
              </w:rPr>
            </w:pPr>
          </w:p>
          <w:p w14:paraId="20939EB7"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Segment 2 – Infrastructure Support Services</w:t>
            </w:r>
          </w:p>
          <w:p w14:paraId="5A3CA666" w14:textId="77777777" w:rsidR="0026713C" w:rsidRPr="0026713C" w:rsidRDefault="0026713C" w:rsidP="003C0860">
            <w:pPr>
              <w:jc w:val="left"/>
              <w:rPr>
                <w:b/>
                <w:sz w:val="18"/>
                <w:szCs w:val="18"/>
                <w:lang w:eastAsia="en-US"/>
              </w:rPr>
            </w:pPr>
          </w:p>
          <w:p w14:paraId="63C881AD" w14:textId="77777777" w:rsidR="0026713C" w:rsidRPr="0026713C" w:rsidRDefault="0026713C" w:rsidP="003C0860">
            <w:pPr>
              <w:jc w:val="left"/>
              <w:rPr>
                <w:b/>
                <w:sz w:val="18"/>
                <w:szCs w:val="18"/>
                <w:lang w:eastAsia="en-US"/>
              </w:rPr>
            </w:pPr>
            <w:r w:rsidRPr="0026713C">
              <w:rPr>
                <w:b/>
                <w:sz w:val="18"/>
                <w:szCs w:val="18"/>
                <w:lang w:eastAsia="en-US"/>
              </w:rPr>
              <w:t>McArthur (QLD) Pty Ltd – $14,200,586</w:t>
            </w:r>
          </w:p>
          <w:p w14:paraId="1E23B5E6" w14:textId="77777777" w:rsidR="0026713C" w:rsidRPr="0026713C" w:rsidRDefault="0026713C" w:rsidP="003C0860">
            <w:pPr>
              <w:jc w:val="left"/>
              <w:rPr>
                <w:bCs/>
                <w:sz w:val="18"/>
                <w:szCs w:val="18"/>
                <w:lang w:eastAsia="en-US"/>
              </w:rPr>
            </w:pPr>
            <w:r w:rsidRPr="0026713C">
              <w:rPr>
                <w:bCs/>
                <w:sz w:val="18"/>
                <w:szCs w:val="18"/>
                <w:lang w:eastAsia="en-US"/>
              </w:rPr>
              <w:t>Achieved the highest VFM of 48.56</w:t>
            </w:r>
          </w:p>
          <w:p w14:paraId="5B05E92F" w14:textId="77777777" w:rsidR="0026713C" w:rsidRPr="0026713C" w:rsidRDefault="0026713C" w:rsidP="003C0860">
            <w:pPr>
              <w:jc w:val="left"/>
              <w:rPr>
                <w:b/>
                <w:sz w:val="18"/>
                <w:szCs w:val="18"/>
                <w:lang w:eastAsia="en-US"/>
              </w:rPr>
            </w:pPr>
            <w:r w:rsidRPr="0026713C">
              <w:rPr>
                <w:b/>
                <w:sz w:val="18"/>
                <w:szCs w:val="18"/>
                <w:lang w:eastAsia="en-US"/>
              </w:rPr>
              <w:t>Randstad Pty Limited – $14,743,652</w:t>
            </w:r>
          </w:p>
          <w:p w14:paraId="0CCF857F" w14:textId="77777777" w:rsidR="0026713C" w:rsidRPr="0026713C" w:rsidRDefault="0026713C" w:rsidP="003C0860">
            <w:pPr>
              <w:jc w:val="left"/>
              <w:rPr>
                <w:bCs/>
                <w:sz w:val="18"/>
                <w:szCs w:val="18"/>
                <w:lang w:eastAsia="en-US"/>
              </w:rPr>
            </w:pPr>
            <w:r w:rsidRPr="0026713C">
              <w:rPr>
                <w:bCs/>
                <w:sz w:val="18"/>
                <w:szCs w:val="18"/>
                <w:lang w:eastAsia="en-US"/>
              </w:rPr>
              <w:t>Achieved VFM of 45.67</w:t>
            </w:r>
          </w:p>
          <w:p w14:paraId="10410F50" w14:textId="77777777" w:rsidR="0026713C" w:rsidRPr="0026713C" w:rsidRDefault="0026713C" w:rsidP="003C0860">
            <w:pPr>
              <w:jc w:val="left"/>
              <w:rPr>
                <w:b/>
                <w:sz w:val="18"/>
                <w:szCs w:val="18"/>
                <w:lang w:eastAsia="en-US"/>
              </w:rPr>
            </w:pPr>
          </w:p>
          <w:p w14:paraId="2AF5300E" w14:textId="77777777" w:rsidR="0026713C" w:rsidRPr="0026713C" w:rsidRDefault="0026713C" w:rsidP="003C0860">
            <w:pPr>
              <w:jc w:val="left"/>
              <w:rPr>
                <w:b/>
                <w:sz w:val="18"/>
                <w:szCs w:val="18"/>
                <w:lang w:eastAsia="en-US"/>
              </w:rPr>
            </w:pPr>
            <w:r w:rsidRPr="0026713C">
              <w:rPr>
                <w:b/>
                <w:sz w:val="18"/>
                <w:szCs w:val="18"/>
                <w:lang w:eastAsia="en-US"/>
              </w:rPr>
              <w:t>Hays Specialist Recruitment (Australia) Pty Limited – $14,148,725</w:t>
            </w:r>
          </w:p>
          <w:p w14:paraId="1B414136" w14:textId="77777777" w:rsidR="0026713C" w:rsidRPr="0026713C" w:rsidRDefault="0026713C" w:rsidP="003C0860">
            <w:pPr>
              <w:jc w:val="left"/>
              <w:rPr>
                <w:bCs/>
                <w:sz w:val="18"/>
                <w:szCs w:val="18"/>
                <w:lang w:eastAsia="en-US"/>
              </w:rPr>
            </w:pPr>
            <w:r w:rsidRPr="0026713C">
              <w:rPr>
                <w:bCs/>
                <w:sz w:val="18"/>
                <w:szCs w:val="18"/>
                <w:lang w:eastAsia="en-US"/>
              </w:rPr>
              <w:t>Achieved VFM of 45.95</w:t>
            </w:r>
          </w:p>
          <w:p w14:paraId="316F69F8" w14:textId="77777777" w:rsidR="0026713C" w:rsidRPr="0026713C" w:rsidRDefault="0026713C" w:rsidP="003C0860">
            <w:pPr>
              <w:jc w:val="left"/>
              <w:rPr>
                <w:b/>
                <w:sz w:val="18"/>
                <w:szCs w:val="18"/>
                <w:lang w:eastAsia="en-US"/>
              </w:rPr>
            </w:pPr>
          </w:p>
          <w:p w14:paraId="1A410F29" w14:textId="77777777" w:rsidR="0026713C" w:rsidRPr="0026713C" w:rsidRDefault="0026713C" w:rsidP="003C0860">
            <w:pPr>
              <w:jc w:val="left"/>
              <w:rPr>
                <w:bCs/>
                <w:sz w:val="18"/>
                <w:szCs w:val="18"/>
                <w:lang w:eastAsia="en-US"/>
              </w:rPr>
            </w:pPr>
            <w:r w:rsidRPr="0026713C">
              <w:rPr>
                <w:b/>
                <w:sz w:val="18"/>
                <w:szCs w:val="18"/>
                <w:lang w:eastAsia="en-US"/>
              </w:rPr>
              <w:t>PERSOLKELLY Australia Pty Ltd – $14,091,111</w:t>
            </w:r>
          </w:p>
          <w:p w14:paraId="4CEF56FC" w14:textId="77777777" w:rsidR="0026713C" w:rsidRPr="0026713C" w:rsidRDefault="0026713C" w:rsidP="003C0860">
            <w:pPr>
              <w:jc w:val="left"/>
              <w:rPr>
                <w:bCs/>
                <w:sz w:val="18"/>
                <w:szCs w:val="18"/>
                <w:lang w:eastAsia="en-US"/>
              </w:rPr>
            </w:pPr>
            <w:r w:rsidRPr="0026713C">
              <w:rPr>
                <w:bCs/>
                <w:sz w:val="18"/>
                <w:szCs w:val="18"/>
                <w:lang w:eastAsia="en-US"/>
              </w:rPr>
              <w:t>Achieved VFM of 42.11</w:t>
            </w:r>
          </w:p>
          <w:p w14:paraId="14E8D924" w14:textId="77777777" w:rsidR="0026713C" w:rsidRPr="0026713C" w:rsidRDefault="0026713C" w:rsidP="003C0860">
            <w:pPr>
              <w:jc w:val="left"/>
              <w:rPr>
                <w:bCs/>
                <w:sz w:val="18"/>
                <w:szCs w:val="18"/>
                <w:lang w:eastAsia="en-US"/>
              </w:rPr>
            </w:pPr>
          </w:p>
          <w:p w14:paraId="43DEFA84" w14:textId="77777777" w:rsidR="0026713C" w:rsidRPr="0026713C" w:rsidRDefault="0026713C" w:rsidP="003C0860">
            <w:pPr>
              <w:jc w:val="left"/>
              <w:rPr>
                <w:b/>
                <w:sz w:val="18"/>
                <w:szCs w:val="18"/>
                <w:lang w:eastAsia="en-US"/>
              </w:rPr>
            </w:pPr>
          </w:p>
          <w:p w14:paraId="5C3D7BE2" w14:textId="77777777" w:rsidR="0026713C" w:rsidRPr="0026713C" w:rsidRDefault="0026713C" w:rsidP="003C0860">
            <w:pPr>
              <w:jc w:val="left"/>
              <w:rPr>
                <w:b/>
                <w:sz w:val="18"/>
                <w:szCs w:val="18"/>
                <w:lang w:eastAsia="en-US"/>
              </w:rPr>
            </w:pPr>
          </w:p>
          <w:p w14:paraId="3DC67674" w14:textId="77777777" w:rsidR="0026713C" w:rsidRPr="0026713C" w:rsidRDefault="0026713C" w:rsidP="003C0860">
            <w:pPr>
              <w:jc w:val="left"/>
              <w:rPr>
                <w:b/>
                <w:sz w:val="18"/>
                <w:szCs w:val="18"/>
                <w:lang w:eastAsia="en-US"/>
              </w:rPr>
            </w:pPr>
          </w:p>
          <w:p w14:paraId="01BB0275" w14:textId="77777777" w:rsidR="0026713C" w:rsidRPr="0026713C" w:rsidRDefault="0026713C" w:rsidP="003C0860">
            <w:pPr>
              <w:jc w:val="left"/>
              <w:rPr>
                <w:b/>
                <w:sz w:val="18"/>
                <w:szCs w:val="18"/>
                <w:lang w:eastAsia="en-US"/>
              </w:rPr>
            </w:pPr>
          </w:p>
          <w:p w14:paraId="7E59EC76" w14:textId="77777777" w:rsidR="0026713C" w:rsidRPr="0026713C" w:rsidRDefault="0026713C" w:rsidP="003C0860">
            <w:pPr>
              <w:jc w:val="left"/>
              <w:rPr>
                <w:b/>
                <w:sz w:val="18"/>
                <w:szCs w:val="18"/>
                <w:lang w:eastAsia="en-US"/>
              </w:rPr>
            </w:pPr>
          </w:p>
          <w:p w14:paraId="5AD16048" w14:textId="77777777" w:rsidR="0026713C" w:rsidRPr="0026713C" w:rsidRDefault="0026713C" w:rsidP="003C0860">
            <w:pPr>
              <w:jc w:val="left"/>
              <w:rPr>
                <w:b/>
                <w:sz w:val="18"/>
                <w:szCs w:val="18"/>
                <w:lang w:eastAsia="en-US"/>
              </w:rPr>
            </w:pPr>
          </w:p>
          <w:p w14:paraId="2D678CD7" w14:textId="77777777" w:rsidR="0026713C" w:rsidRPr="0026713C" w:rsidRDefault="0026713C" w:rsidP="003C0860">
            <w:pPr>
              <w:jc w:val="left"/>
              <w:rPr>
                <w:b/>
                <w:sz w:val="18"/>
                <w:szCs w:val="18"/>
                <w:lang w:eastAsia="en-US"/>
              </w:rPr>
            </w:pPr>
          </w:p>
          <w:p w14:paraId="7892D00C" w14:textId="77777777" w:rsidR="0026713C" w:rsidRPr="0026713C" w:rsidRDefault="0026713C" w:rsidP="003C0860">
            <w:pPr>
              <w:jc w:val="left"/>
              <w:rPr>
                <w:b/>
                <w:sz w:val="18"/>
                <w:szCs w:val="18"/>
                <w:lang w:eastAsia="en-US"/>
              </w:rPr>
            </w:pPr>
          </w:p>
          <w:p w14:paraId="33444230" w14:textId="77777777" w:rsidR="0026713C" w:rsidRPr="0026713C" w:rsidRDefault="0026713C" w:rsidP="003C0860">
            <w:pPr>
              <w:jc w:val="left"/>
              <w:rPr>
                <w:b/>
                <w:sz w:val="18"/>
                <w:szCs w:val="18"/>
                <w:lang w:eastAsia="en-US"/>
              </w:rPr>
            </w:pPr>
          </w:p>
          <w:p w14:paraId="5CABFF95" w14:textId="77777777" w:rsidR="0026713C" w:rsidRPr="0026713C" w:rsidRDefault="0026713C" w:rsidP="003C0860">
            <w:pPr>
              <w:jc w:val="left"/>
              <w:rPr>
                <w:b/>
                <w:sz w:val="18"/>
                <w:szCs w:val="18"/>
                <w:lang w:eastAsia="en-US"/>
              </w:rPr>
            </w:pPr>
          </w:p>
          <w:p w14:paraId="4D78D04B" w14:textId="77777777" w:rsidR="0026713C" w:rsidRPr="0026713C" w:rsidRDefault="0026713C" w:rsidP="003C0860">
            <w:pPr>
              <w:jc w:val="left"/>
              <w:rPr>
                <w:b/>
                <w:sz w:val="18"/>
                <w:szCs w:val="18"/>
                <w:lang w:eastAsia="en-US"/>
              </w:rPr>
            </w:pPr>
          </w:p>
          <w:p w14:paraId="2EDBACEE" w14:textId="77777777" w:rsidR="0026713C" w:rsidRPr="0026713C" w:rsidRDefault="0026713C" w:rsidP="003C0860">
            <w:pPr>
              <w:jc w:val="left"/>
              <w:rPr>
                <w:b/>
                <w:sz w:val="18"/>
                <w:szCs w:val="18"/>
                <w:lang w:eastAsia="en-US"/>
              </w:rPr>
            </w:pPr>
          </w:p>
          <w:p w14:paraId="3C85FE94" w14:textId="77777777" w:rsidR="0026713C" w:rsidRPr="0026713C" w:rsidRDefault="0026713C" w:rsidP="003C0860">
            <w:pPr>
              <w:jc w:val="left"/>
              <w:rPr>
                <w:b/>
                <w:sz w:val="18"/>
                <w:szCs w:val="18"/>
                <w:lang w:eastAsia="en-US"/>
              </w:rPr>
            </w:pPr>
          </w:p>
          <w:p w14:paraId="7B843E9E" w14:textId="77777777" w:rsidR="0026713C" w:rsidRPr="0026713C" w:rsidRDefault="0026713C" w:rsidP="003C0860">
            <w:pPr>
              <w:jc w:val="left"/>
              <w:rPr>
                <w:b/>
                <w:sz w:val="18"/>
                <w:szCs w:val="18"/>
                <w:lang w:eastAsia="en-US"/>
              </w:rPr>
            </w:pPr>
          </w:p>
          <w:p w14:paraId="1B631ED9" w14:textId="77777777" w:rsidR="0026713C" w:rsidRPr="0026713C" w:rsidRDefault="0026713C" w:rsidP="003C0860">
            <w:pPr>
              <w:jc w:val="left"/>
              <w:rPr>
                <w:b/>
                <w:sz w:val="18"/>
                <w:szCs w:val="18"/>
                <w:lang w:eastAsia="en-US"/>
              </w:rPr>
            </w:pPr>
          </w:p>
          <w:p w14:paraId="44A33097" w14:textId="77777777" w:rsidR="0026713C" w:rsidRPr="0026713C" w:rsidRDefault="0026713C" w:rsidP="003C0860">
            <w:pPr>
              <w:jc w:val="left"/>
              <w:rPr>
                <w:b/>
                <w:sz w:val="18"/>
                <w:szCs w:val="18"/>
                <w:lang w:eastAsia="en-US"/>
              </w:rPr>
            </w:pPr>
          </w:p>
          <w:p w14:paraId="438BEED1" w14:textId="77777777" w:rsidR="0026713C" w:rsidRPr="0026713C" w:rsidRDefault="0026713C" w:rsidP="003C0860">
            <w:pPr>
              <w:jc w:val="left"/>
              <w:rPr>
                <w:b/>
                <w:sz w:val="18"/>
                <w:szCs w:val="18"/>
                <w:lang w:eastAsia="en-US"/>
              </w:rPr>
            </w:pPr>
          </w:p>
          <w:p w14:paraId="6A559939" w14:textId="77777777" w:rsidR="0026713C" w:rsidRPr="0026713C" w:rsidRDefault="0026713C" w:rsidP="003C0860">
            <w:pPr>
              <w:jc w:val="left"/>
              <w:rPr>
                <w:b/>
                <w:sz w:val="18"/>
                <w:szCs w:val="18"/>
                <w:lang w:eastAsia="en-US"/>
              </w:rPr>
            </w:pPr>
          </w:p>
          <w:p w14:paraId="70E3FC9E" w14:textId="77777777" w:rsidR="0026713C" w:rsidRPr="0026713C" w:rsidRDefault="0026713C" w:rsidP="003C0860">
            <w:pPr>
              <w:jc w:val="left"/>
              <w:rPr>
                <w:b/>
                <w:sz w:val="18"/>
                <w:szCs w:val="18"/>
                <w:lang w:eastAsia="en-US"/>
              </w:rPr>
            </w:pPr>
          </w:p>
          <w:p w14:paraId="755F1C3A" w14:textId="77777777" w:rsidR="0026713C" w:rsidRPr="0026713C" w:rsidRDefault="0026713C" w:rsidP="003C0860">
            <w:pPr>
              <w:jc w:val="left"/>
              <w:rPr>
                <w:b/>
                <w:sz w:val="18"/>
                <w:szCs w:val="18"/>
                <w:lang w:eastAsia="en-US"/>
              </w:rPr>
            </w:pPr>
          </w:p>
          <w:p w14:paraId="5CCACD63" w14:textId="77777777" w:rsidR="0026713C" w:rsidRPr="0026713C" w:rsidRDefault="0026713C" w:rsidP="003C0860">
            <w:pPr>
              <w:jc w:val="left"/>
              <w:rPr>
                <w:b/>
                <w:sz w:val="18"/>
                <w:szCs w:val="18"/>
                <w:lang w:eastAsia="en-US"/>
              </w:rPr>
            </w:pPr>
          </w:p>
          <w:p w14:paraId="6B363397" w14:textId="77777777" w:rsidR="0026713C" w:rsidRPr="0026713C" w:rsidRDefault="0026713C" w:rsidP="003C0860">
            <w:pPr>
              <w:jc w:val="left"/>
              <w:rPr>
                <w:b/>
                <w:sz w:val="18"/>
                <w:szCs w:val="18"/>
                <w:lang w:eastAsia="en-US"/>
              </w:rPr>
            </w:pPr>
          </w:p>
          <w:p w14:paraId="196625E3" w14:textId="77777777" w:rsidR="0026713C" w:rsidRPr="0026713C" w:rsidRDefault="0026713C" w:rsidP="003C0860">
            <w:pPr>
              <w:jc w:val="left"/>
              <w:rPr>
                <w:b/>
                <w:sz w:val="18"/>
                <w:szCs w:val="18"/>
                <w:lang w:eastAsia="en-US"/>
              </w:rPr>
            </w:pPr>
          </w:p>
          <w:p w14:paraId="7EC83D05" w14:textId="77777777" w:rsidR="0026713C" w:rsidRPr="0026713C" w:rsidRDefault="0026713C" w:rsidP="003C0860">
            <w:pPr>
              <w:jc w:val="left"/>
              <w:rPr>
                <w:b/>
                <w:sz w:val="18"/>
                <w:szCs w:val="18"/>
                <w:lang w:eastAsia="en-US"/>
              </w:rPr>
            </w:pPr>
          </w:p>
          <w:p w14:paraId="62D9D490" w14:textId="77777777" w:rsidR="0026713C" w:rsidRPr="0026713C" w:rsidRDefault="0026713C" w:rsidP="003C0860">
            <w:pPr>
              <w:jc w:val="left"/>
              <w:rPr>
                <w:b/>
                <w:sz w:val="18"/>
                <w:szCs w:val="18"/>
                <w:lang w:eastAsia="en-US"/>
              </w:rPr>
            </w:pPr>
          </w:p>
          <w:p w14:paraId="59BC79F1" w14:textId="77777777" w:rsidR="0026713C" w:rsidRPr="0026713C" w:rsidRDefault="0026713C" w:rsidP="003C0860">
            <w:pPr>
              <w:jc w:val="left"/>
              <w:rPr>
                <w:b/>
                <w:sz w:val="18"/>
                <w:szCs w:val="18"/>
                <w:lang w:eastAsia="en-US"/>
              </w:rPr>
            </w:pPr>
          </w:p>
          <w:p w14:paraId="2E9F0664" w14:textId="77777777" w:rsidR="0026713C" w:rsidRPr="0026713C" w:rsidRDefault="0026713C" w:rsidP="003C0860">
            <w:pPr>
              <w:jc w:val="left"/>
              <w:rPr>
                <w:b/>
                <w:sz w:val="18"/>
                <w:szCs w:val="18"/>
                <w:lang w:eastAsia="en-US"/>
              </w:rPr>
            </w:pPr>
          </w:p>
          <w:p w14:paraId="25C4FD20" w14:textId="77777777" w:rsidR="0026713C" w:rsidRPr="0026713C" w:rsidRDefault="0026713C" w:rsidP="003C0860">
            <w:pPr>
              <w:jc w:val="left"/>
              <w:rPr>
                <w:b/>
                <w:sz w:val="18"/>
                <w:szCs w:val="18"/>
                <w:lang w:eastAsia="en-US"/>
              </w:rPr>
            </w:pPr>
          </w:p>
          <w:p w14:paraId="112F8374" w14:textId="77777777" w:rsidR="0026713C" w:rsidRPr="0026713C" w:rsidRDefault="0026713C" w:rsidP="003C0860">
            <w:pPr>
              <w:jc w:val="left"/>
              <w:rPr>
                <w:b/>
                <w:sz w:val="18"/>
                <w:szCs w:val="18"/>
                <w:lang w:eastAsia="en-US"/>
              </w:rPr>
            </w:pPr>
          </w:p>
          <w:p w14:paraId="66D2AFE9" w14:textId="77777777" w:rsidR="0026713C" w:rsidRPr="0026713C" w:rsidRDefault="0026713C" w:rsidP="003C0860">
            <w:pPr>
              <w:jc w:val="left"/>
              <w:rPr>
                <w:b/>
                <w:sz w:val="18"/>
                <w:szCs w:val="18"/>
                <w:lang w:eastAsia="en-US"/>
              </w:rPr>
            </w:pPr>
          </w:p>
          <w:p w14:paraId="3BB37561" w14:textId="77777777" w:rsidR="0026713C" w:rsidRPr="0026713C" w:rsidRDefault="0026713C" w:rsidP="003C0860">
            <w:pPr>
              <w:jc w:val="left"/>
              <w:rPr>
                <w:b/>
                <w:sz w:val="18"/>
                <w:szCs w:val="18"/>
                <w:lang w:eastAsia="en-US"/>
              </w:rPr>
            </w:pPr>
          </w:p>
          <w:p w14:paraId="6EAAEE1D" w14:textId="77777777" w:rsidR="0026713C" w:rsidRPr="0026713C" w:rsidRDefault="0026713C" w:rsidP="003C0860">
            <w:pPr>
              <w:jc w:val="left"/>
              <w:rPr>
                <w:bCs/>
                <w:sz w:val="18"/>
                <w:szCs w:val="18"/>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2E7DD39C" w14:textId="77777777" w:rsidR="0026713C" w:rsidRPr="0026713C" w:rsidRDefault="0026713C" w:rsidP="003C0860">
            <w:pPr>
              <w:jc w:val="left"/>
              <w:rPr>
                <w:snapToGrid w:val="0"/>
                <w:sz w:val="18"/>
                <w:szCs w:val="18"/>
                <w:lang w:eastAsia="en-US"/>
              </w:rPr>
            </w:pPr>
            <w:r w:rsidRPr="0026713C">
              <w:rPr>
                <w:snapToGrid w:val="0"/>
                <w:sz w:val="18"/>
                <w:szCs w:val="18"/>
                <w:lang w:eastAsia="en-US"/>
              </w:rPr>
              <w:lastRenderedPageBreak/>
              <w:t>CPA (Panel Arrangement)</w:t>
            </w:r>
          </w:p>
          <w:p w14:paraId="2C2BD1ED" w14:textId="77777777" w:rsidR="0026713C" w:rsidRPr="0026713C" w:rsidRDefault="0026713C" w:rsidP="003C0860">
            <w:pPr>
              <w:jc w:val="left"/>
              <w:rPr>
                <w:snapToGrid w:val="0"/>
                <w:sz w:val="18"/>
                <w:szCs w:val="18"/>
                <w:lang w:eastAsia="en-US"/>
              </w:rPr>
            </w:pPr>
          </w:p>
          <w:p w14:paraId="28214B2A" w14:textId="77777777" w:rsidR="0026713C" w:rsidRPr="0026713C" w:rsidRDefault="0026713C" w:rsidP="003C0860">
            <w:pPr>
              <w:jc w:val="left"/>
              <w:rPr>
                <w:snapToGrid w:val="0"/>
                <w:sz w:val="18"/>
                <w:szCs w:val="18"/>
                <w:lang w:eastAsia="en-US"/>
              </w:rPr>
            </w:pPr>
            <w:r w:rsidRPr="0026713C">
              <w:rPr>
                <w:snapToGrid w:val="0"/>
                <w:sz w:val="18"/>
                <w:szCs w:val="18"/>
                <w:lang w:eastAsia="en-US"/>
              </w:rPr>
              <w:t>Schedule of rates</w:t>
            </w:r>
          </w:p>
          <w:p w14:paraId="204D4A79" w14:textId="77777777" w:rsidR="0026713C" w:rsidRPr="0026713C" w:rsidRDefault="0026713C" w:rsidP="003C0860">
            <w:pPr>
              <w:jc w:val="left"/>
              <w:rPr>
                <w:snapToGrid w:val="0"/>
                <w:sz w:val="18"/>
                <w:szCs w:val="18"/>
                <w:lang w:eastAsia="en-US"/>
              </w:rPr>
            </w:pPr>
          </w:p>
          <w:p w14:paraId="502ED0FC" w14:textId="77777777" w:rsidR="0026713C" w:rsidRPr="0026713C" w:rsidRDefault="0026713C" w:rsidP="003C0860">
            <w:pPr>
              <w:jc w:val="right"/>
              <w:rPr>
                <w:b/>
                <w:bCs/>
                <w:snapToGrid w:val="0"/>
                <w:sz w:val="18"/>
                <w:szCs w:val="18"/>
                <w:lang w:eastAsia="en-US"/>
              </w:rPr>
            </w:pPr>
            <w:r w:rsidRPr="0026713C">
              <w:rPr>
                <w:b/>
                <w:bCs/>
                <w:snapToGrid w:val="0"/>
                <w:sz w:val="18"/>
                <w:szCs w:val="18"/>
                <w:lang w:eastAsia="en-US"/>
              </w:rPr>
              <w:t>$450,000,000</w:t>
            </w:r>
          </w:p>
          <w:p w14:paraId="2F1422E6" w14:textId="77777777" w:rsidR="0026713C" w:rsidRPr="0026713C" w:rsidRDefault="0026713C" w:rsidP="003C0860">
            <w:pPr>
              <w:jc w:val="right"/>
              <w:rPr>
                <w:b/>
                <w:bCs/>
                <w:snapToGrid w:val="0"/>
                <w:sz w:val="18"/>
                <w:szCs w:val="18"/>
                <w:lang w:eastAsia="en-US"/>
              </w:rPr>
            </w:pP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328B92BE" w14:textId="77777777" w:rsidR="0026713C" w:rsidRPr="0026713C" w:rsidRDefault="0026713C" w:rsidP="003C0860">
            <w:pPr>
              <w:jc w:val="left"/>
              <w:rPr>
                <w:bCs/>
                <w:sz w:val="18"/>
                <w:szCs w:val="18"/>
                <w:lang w:eastAsia="en-US"/>
              </w:rPr>
            </w:pPr>
          </w:p>
          <w:p w14:paraId="2F895DEA" w14:textId="77777777" w:rsidR="0026713C" w:rsidRPr="0026713C" w:rsidRDefault="0026713C" w:rsidP="003C0860">
            <w:pPr>
              <w:jc w:val="left"/>
              <w:rPr>
                <w:bCs/>
                <w:sz w:val="18"/>
                <w:szCs w:val="18"/>
                <w:lang w:eastAsia="en-US"/>
              </w:rPr>
            </w:pPr>
          </w:p>
          <w:p w14:paraId="43E49A26" w14:textId="77777777" w:rsidR="0026713C" w:rsidRPr="0026713C" w:rsidRDefault="0026713C" w:rsidP="003C0860">
            <w:pPr>
              <w:jc w:val="left"/>
              <w:rPr>
                <w:bCs/>
                <w:sz w:val="18"/>
                <w:szCs w:val="18"/>
                <w:lang w:eastAsia="en-US"/>
              </w:rPr>
            </w:pPr>
          </w:p>
          <w:p w14:paraId="33FA69DD" w14:textId="77777777" w:rsidR="0026713C" w:rsidRPr="0026713C" w:rsidRDefault="0026713C" w:rsidP="003C0860">
            <w:pPr>
              <w:jc w:val="left"/>
              <w:rPr>
                <w:bCs/>
                <w:sz w:val="18"/>
                <w:szCs w:val="18"/>
                <w:lang w:eastAsia="en-US"/>
              </w:rPr>
            </w:pPr>
          </w:p>
          <w:p w14:paraId="28BC16C2" w14:textId="77777777" w:rsidR="0026713C" w:rsidRPr="0026713C" w:rsidRDefault="0026713C" w:rsidP="003C0860">
            <w:pPr>
              <w:jc w:val="left"/>
              <w:rPr>
                <w:bCs/>
                <w:sz w:val="18"/>
                <w:szCs w:val="18"/>
                <w:lang w:eastAsia="en-US"/>
              </w:rPr>
            </w:pPr>
          </w:p>
          <w:p w14:paraId="52C1D14A" w14:textId="77777777" w:rsidR="0026713C" w:rsidRPr="0026713C" w:rsidRDefault="0026713C" w:rsidP="003C0860">
            <w:pPr>
              <w:jc w:val="left"/>
              <w:rPr>
                <w:b/>
                <w:sz w:val="18"/>
                <w:szCs w:val="18"/>
                <w:u w:val="single"/>
                <w:lang w:eastAsia="en-US"/>
              </w:rPr>
            </w:pPr>
            <w:r w:rsidRPr="0026713C">
              <w:rPr>
                <w:b/>
                <w:sz w:val="18"/>
                <w:szCs w:val="18"/>
                <w:u w:val="single"/>
                <w:lang w:eastAsia="en-US"/>
              </w:rPr>
              <w:t>Category 1 – Trades Services (Tiered Panel Structure)</w:t>
            </w:r>
          </w:p>
          <w:p w14:paraId="7086E24A" w14:textId="77777777" w:rsidR="0026713C" w:rsidRPr="0026713C" w:rsidRDefault="0026713C" w:rsidP="003C0860">
            <w:pPr>
              <w:jc w:val="left"/>
              <w:rPr>
                <w:bCs/>
                <w:sz w:val="18"/>
                <w:szCs w:val="18"/>
                <w:lang w:eastAsia="en-US"/>
              </w:rPr>
            </w:pPr>
          </w:p>
          <w:p w14:paraId="01A42BFE"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 xml:space="preserve">Shortlisted offers not </w:t>
            </w:r>
            <w:proofErr w:type="gramStart"/>
            <w:r w:rsidRPr="0026713C">
              <w:rPr>
                <w:bCs/>
                <w:i/>
                <w:iCs/>
                <w:sz w:val="18"/>
                <w:szCs w:val="18"/>
                <w:u w:val="single"/>
                <w:lang w:eastAsia="en-US"/>
              </w:rPr>
              <w:t>recommended</w:t>
            </w:r>
            <w:proofErr w:type="gramEnd"/>
          </w:p>
          <w:p w14:paraId="12387389" w14:textId="77777777" w:rsidR="0026713C" w:rsidRPr="0026713C" w:rsidRDefault="0026713C" w:rsidP="003C0860">
            <w:pPr>
              <w:jc w:val="left"/>
              <w:rPr>
                <w:bCs/>
                <w:sz w:val="18"/>
                <w:szCs w:val="18"/>
                <w:lang w:eastAsia="en-US"/>
              </w:rPr>
            </w:pPr>
          </w:p>
          <w:p w14:paraId="1AB51475" w14:textId="77777777" w:rsidR="0026713C" w:rsidRPr="0026713C" w:rsidRDefault="0026713C" w:rsidP="003C0860">
            <w:pPr>
              <w:jc w:val="left"/>
              <w:rPr>
                <w:bCs/>
                <w:sz w:val="18"/>
                <w:szCs w:val="18"/>
                <w:lang w:eastAsia="en-US"/>
              </w:rPr>
            </w:pPr>
            <w:r w:rsidRPr="0026713C">
              <w:rPr>
                <w:bCs/>
                <w:sz w:val="18"/>
                <w:szCs w:val="18"/>
                <w:lang w:eastAsia="en-US"/>
              </w:rPr>
              <w:t>Randstad Pty Limited (panel supply offer)</w:t>
            </w:r>
          </w:p>
          <w:p w14:paraId="2FDE88A3" w14:textId="77777777" w:rsidR="0026713C" w:rsidRPr="0026713C" w:rsidRDefault="0026713C" w:rsidP="003C0860">
            <w:pPr>
              <w:jc w:val="left"/>
              <w:rPr>
                <w:bCs/>
                <w:sz w:val="18"/>
                <w:szCs w:val="18"/>
                <w:lang w:eastAsia="en-US"/>
              </w:rPr>
            </w:pPr>
            <w:r w:rsidRPr="0026713C">
              <w:rPr>
                <w:bCs/>
                <w:sz w:val="18"/>
                <w:szCs w:val="18"/>
                <w:lang w:eastAsia="en-US"/>
              </w:rPr>
              <w:t>Achieved VFM of 20.12</w:t>
            </w:r>
          </w:p>
          <w:p w14:paraId="072C92EC" w14:textId="77777777" w:rsidR="0026713C" w:rsidRPr="0026713C" w:rsidRDefault="0026713C" w:rsidP="003C0860">
            <w:pPr>
              <w:jc w:val="left"/>
              <w:rPr>
                <w:bCs/>
                <w:sz w:val="18"/>
                <w:szCs w:val="18"/>
                <w:lang w:eastAsia="en-US"/>
              </w:rPr>
            </w:pPr>
          </w:p>
          <w:p w14:paraId="540D1E52" w14:textId="77777777" w:rsidR="0026713C" w:rsidRPr="0026713C" w:rsidRDefault="0026713C" w:rsidP="003C0860">
            <w:pPr>
              <w:jc w:val="left"/>
              <w:rPr>
                <w:bCs/>
                <w:sz w:val="18"/>
                <w:szCs w:val="18"/>
                <w:lang w:eastAsia="en-US"/>
              </w:rPr>
            </w:pPr>
            <w:r w:rsidRPr="0026713C">
              <w:rPr>
                <w:bCs/>
                <w:sz w:val="18"/>
                <w:szCs w:val="18"/>
                <w:lang w:eastAsia="en-US"/>
              </w:rPr>
              <w:t>Hays Specialist Recruitment (Australia) Pty Limited</w:t>
            </w:r>
          </w:p>
          <w:p w14:paraId="165102ED" w14:textId="77777777" w:rsidR="0026713C" w:rsidRPr="0026713C" w:rsidRDefault="0026713C" w:rsidP="003C0860">
            <w:pPr>
              <w:jc w:val="left"/>
              <w:rPr>
                <w:bCs/>
                <w:sz w:val="18"/>
                <w:szCs w:val="18"/>
                <w:lang w:eastAsia="en-US"/>
              </w:rPr>
            </w:pPr>
            <w:r w:rsidRPr="0026713C">
              <w:rPr>
                <w:bCs/>
                <w:sz w:val="18"/>
                <w:szCs w:val="18"/>
                <w:lang w:eastAsia="en-US"/>
              </w:rPr>
              <w:t>Achieved VFM of 19.16</w:t>
            </w:r>
          </w:p>
          <w:p w14:paraId="3CE9F2B3" w14:textId="77777777" w:rsidR="0026713C" w:rsidRPr="0026713C" w:rsidRDefault="0026713C" w:rsidP="003C0860">
            <w:pPr>
              <w:jc w:val="left"/>
              <w:rPr>
                <w:bCs/>
                <w:sz w:val="18"/>
                <w:szCs w:val="18"/>
                <w:lang w:eastAsia="en-US"/>
              </w:rPr>
            </w:pPr>
          </w:p>
          <w:p w14:paraId="76108422" w14:textId="77777777" w:rsidR="0026713C" w:rsidRPr="0026713C" w:rsidRDefault="0026713C" w:rsidP="003C0860">
            <w:pPr>
              <w:jc w:val="left"/>
              <w:rPr>
                <w:bCs/>
                <w:sz w:val="18"/>
                <w:szCs w:val="18"/>
                <w:lang w:eastAsia="en-US"/>
              </w:rPr>
            </w:pPr>
            <w:r w:rsidRPr="0026713C">
              <w:rPr>
                <w:bCs/>
                <w:sz w:val="18"/>
                <w:szCs w:val="18"/>
                <w:lang w:eastAsia="en-US"/>
              </w:rPr>
              <w:t>Chandler Macleod Group Limited</w:t>
            </w:r>
          </w:p>
          <w:p w14:paraId="72A9F4A6" w14:textId="77777777" w:rsidR="0026713C" w:rsidRPr="0026713C" w:rsidRDefault="0026713C" w:rsidP="003C0860">
            <w:pPr>
              <w:jc w:val="left"/>
              <w:rPr>
                <w:bCs/>
                <w:sz w:val="18"/>
                <w:szCs w:val="18"/>
                <w:lang w:eastAsia="en-US"/>
              </w:rPr>
            </w:pPr>
            <w:r w:rsidRPr="0026713C">
              <w:rPr>
                <w:bCs/>
                <w:sz w:val="18"/>
                <w:szCs w:val="18"/>
                <w:lang w:eastAsia="en-US"/>
              </w:rPr>
              <w:t>Achieved VFM of 18.74</w:t>
            </w:r>
          </w:p>
          <w:p w14:paraId="7D1B7E82" w14:textId="77777777" w:rsidR="0026713C" w:rsidRPr="0026713C" w:rsidRDefault="0026713C" w:rsidP="003C0860">
            <w:pPr>
              <w:jc w:val="left"/>
              <w:rPr>
                <w:bCs/>
                <w:i/>
                <w:iCs/>
                <w:sz w:val="18"/>
                <w:szCs w:val="18"/>
                <w:u w:val="single"/>
                <w:lang w:eastAsia="en-US"/>
              </w:rPr>
            </w:pPr>
          </w:p>
          <w:p w14:paraId="22D14B52"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 xml:space="preserve">Offers not </w:t>
            </w:r>
            <w:proofErr w:type="gramStart"/>
            <w:r w:rsidRPr="0026713C">
              <w:rPr>
                <w:bCs/>
                <w:i/>
                <w:iCs/>
                <w:sz w:val="18"/>
                <w:szCs w:val="18"/>
                <w:u w:val="single"/>
                <w:lang w:eastAsia="en-US"/>
              </w:rPr>
              <w:t>recommended</w:t>
            </w:r>
            <w:proofErr w:type="gramEnd"/>
          </w:p>
          <w:p w14:paraId="524359A3" w14:textId="77777777" w:rsidR="0026713C" w:rsidRPr="0026713C" w:rsidRDefault="0026713C" w:rsidP="003C0860">
            <w:pPr>
              <w:jc w:val="left"/>
              <w:rPr>
                <w:bCs/>
                <w:sz w:val="18"/>
                <w:szCs w:val="18"/>
                <w:lang w:eastAsia="en-US"/>
              </w:rPr>
            </w:pPr>
          </w:p>
          <w:p w14:paraId="7CD29BAD" w14:textId="77777777" w:rsidR="0026713C" w:rsidRPr="0026713C" w:rsidRDefault="0026713C" w:rsidP="003C0860">
            <w:pPr>
              <w:jc w:val="left"/>
              <w:rPr>
                <w:bCs/>
                <w:sz w:val="18"/>
                <w:szCs w:val="18"/>
                <w:lang w:eastAsia="en-US"/>
              </w:rPr>
            </w:pPr>
            <w:r w:rsidRPr="0026713C">
              <w:rPr>
                <w:bCs/>
                <w:sz w:val="18"/>
                <w:szCs w:val="18"/>
                <w:lang w:eastAsia="en-US"/>
              </w:rPr>
              <w:t>AWX Pty. Ltd.*</w:t>
            </w:r>
          </w:p>
          <w:p w14:paraId="36AB3768" w14:textId="77777777" w:rsidR="0026713C" w:rsidRPr="0026713C" w:rsidRDefault="0026713C" w:rsidP="003C0860">
            <w:pPr>
              <w:jc w:val="left"/>
              <w:rPr>
                <w:bCs/>
                <w:sz w:val="18"/>
                <w:szCs w:val="18"/>
                <w:lang w:eastAsia="en-US"/>
              </w:rPr>
            </w:pPr>
          </w:p>
          <w:p w14:paraId="6179587C" w14:textId="77777777" w:rsidR="0026713C" w:rsidRPr="0026713C" w:rsidRDefault="0026713C" w:rsidP="003C0860">
            <w:pPr>
              <w:jc w:val="left"/>
              <w:rPr>
                <w:bCs/>
                <w:sz w:val="18"/>
                <w:szCs w:val="18"/>
                <w:lang w:eastAsia="en-US"/>
              </w:rPr>
            </w:pPr>
            <w:r w:rsidRPr="0026713C">
              <w:rPr>
                <w:bCs/>
                <w:sz w:val="18"/>
                <w:szCs w:val="18"/>
                <w:lang w:eastAsia="en-US"/>
              </w:rPr>
              <w:t>RNTT Pty Ltd trading as Excel Recruitment and Rexco People*</w:t>
            </w:r>
          </w:p>
          <w:p w14:paraId="074486BC" w14:textId="77777777" w:rsidR="0026713C" w:rsidRPr="0026713C" w:rsidRDefault="0026713C" w:rsidP="003C0860">
            <w:pPr>
              <w:jc w:val="left"/>
              <w:rPr>
                <w:bCs/>
                <w:sz w:val="18"/>
                <w:szCs w:val="18"/>
                <w:lang w:eastAsia="en-US"/>
              </w:rPr>
            </w:pPr>
          </w:p>
          <w:p w14:paraId="6AF18D2C" w14:textId="77777777" w:rsidR="0026713C" w:rsidRPr="0026713C" w:rsidRDefault="0026713C" w:rsidP="003C0860">
            <w:pPr>
              <w:jc w:val="left"/>
              <w:rPr>
                <w:bCs/>
                <w:sz w:val="18"/>
                <w:szCs w:val="18"/>
                <w:lang w:eastAsia="en-US"/>
              </w:rPr>
            </w:pPr>
            <w:r w:rsidRPr="0026713C">
              <w:rPr>
                <w:bCs/>
                <w:sz w:val="18"/>
                <w:szCs w:val="18"/>
                <w:lang w:eastAsia="en-US"/>
              </w:rPr>
              <w:t>WorkPac Pty Ltd*</w:t>
            </w:r>
          </w:p>
          <w:p w14:paraId="4FC1B7A3" w14:textId="77777777" w:rsidR="0026713C" w:rsidRPr="0026713C" w:rsidRDefault="0026713C" w:rsidP="003C0860">
            <w:pPr>
              <w:jc w:val="left"/>
              <w:rPr>
                <w:bCs/>
                <w:sz w:val="18"/>
                <w:szCs w:val="18"/>
                <w:lang w:eastAsia="en-US"/>
              </w:rPr>
            </w:pPr>
          </w:p>
          <w:p w14:paraId="55AEBC5C" w14:textId="77777777" w:rsidR="0026713C" w:rsidRPr="0026713C" w:rsidRDefault="0026713C" w:rsidP="003C0860">
            <w:pPr>
              <w:jc w:val="left"/>
              <w:rPr>
                <w:bCs/>
                <w:sz w:val="18"/>
                <w:szCs w:val="18"/>
                <w:lang w:eastAsia="en-US"/>
              </w:rPr>
            </w:pPr>
            <w:r w:rsidRPr="0026713C">
              <w:rPr>
                <w:bCs/>
                <w:sz w:val="18"/>
                <w:szCs w:val="18"/>
                <w:lang w:eastAsia="en-US"/>
              </w:rPr>
              <w:t>Maxima Training Group (Australia) Limited*</w:t>
            </w:r>
          </w:p>
          <w:p w14:paraId="2B7CEE97" w14:textId="77777777" w:rsidR="0026713C" w:rsidRPr="0026713C" w:rsidRDefault="0026713C" w:rsidP="003C0860">
            <w:pPr>
              <w:jc w:val="left"/>
              <w:rPr>
                <w:bCs/>
                <w:sz w:val="18"/>
                <w:szCs w:val="18"/>
                <w:lang w:eastAsia="en-US"/>
              </w:rPr>
            </w:pPr>
          </w:p>
          <w:p w14:paraId="72D9D02C" w14:textId="77777777" w:rsidR="0026713C" w:rsidRPr="0026713C" w:rsidRDefault="0026713C" w:rsidP="003C0860">
            <w:pPr>
              <w:jc w:val="left"/>
              <w:rPr>
                <w:bCs/>
                <w:sz w:val="18"/>
                <w:szCs w:val="18"/>
                <w:lang w:eastAsia="en-US"/>
              </w:rPr>
            </w:pPr>
            <w:r w:rsidRPr="0026713C">
              <w:rPr>
                <w:bCs/>
                <w:sz w:val="18"/>
                <w:szCs w:val="18"/>
                <w:lang w:eastAsia="en-US"/>
              </w:rPr>
              <w:t>Comensura Pty Limited*</w:t>
            </w:r>
          </w:p>
          <w:p w14:paraId="29142677" w14:textId="77777777" w:rsidR="0026713C" w:rsidRPr="0026713C" w:rsidRDefault="0026713C" w:rsidP="003C0860">
            <w:pPr>
              <w:jc w:val="left"/>
              <w:rPr>
                <w:bCs/>
                <w:sz w:val="18"/>
                <w:szCs w:val="18"/>
                <w:lang w:eastAsia="en-US"/>
              </w:rPr>
            </w:pPr>
          </w:p>
          <w:p w14:paraId="05146E16" w14:textId="77777777" w:rsidR="0026713C" w:rsidRPr="0026713C" w:rsidRDefault="0026713C" w:rsidP="003C0860">
            <w:pPr>
              <w:jc w:val="left"/>
              <w:rPr>
                <w:bCs/>
                <w:sz w:val="18"/>
                <w:szCs w:val="18"/>
                <w:lang w:eastAsia="en-US"/>
              </w:rPr>
            </w:pPr>
            <w:r w:rsidRPr="0026713C">
              <w:rPr>
                <w:bCs/>
                <w:sz w:val="18"/>
                <w:szCs w:val="18"/>
                <w:lang w:eastAsia="en-US"/>
              </w:rPr>
              <w:t>CoreStaff QLD Pty Ltd*</w:t>
            </w:r>
          </w:p>
          <w:p w14:paraId="7BD00713" w14:textId="77777777" w:rsidR="0026713C" w:rsidRPr="0026713C" w:rsidRDefault="0026713C" w:rsidP="003C0860">
            <w:pPr>
              <w:jc w:val="left"/>
              <w:rPr>
                <w:bCs/>
                <w:sz w:val="18"/>
                <w:szCs w:val="18"/>
                <w:lang w:eastAsia="en-US"/>
              </w:rPr>
            </w:pPr>
          </w:p>
          <w:p w14:paraId="76AC4FDF" w14:textId="77777777" w:rsidR="0026713C" w:rsidRPr="0026713C" w:rsidRDefault="0026713C" w:rsidP="003C0860">
            <w:pPr>
              <w:jc w:val="left"/>
              <w:rPr>
                <w:bCs/>
                <w:sz w:val="18"/>
                <w:szCs w:val="18"/>
                <w:lang w:eastAsia="en-US"/>
              </w:rPr>
            </w:pPr>
            <w:r w:rsidRPr="0026713C">
              <w:rPr>
                <w:bCs/>
                <w:sz w:val="18"/>
                <w:szCs w:val="18"/>
                <w:lang w:eastAsia="en-US"/>
              </w:rPr>
              <w:t>Dob Enterprises Pty Ltd trading as MBC Recruitment*</w:t>
            </w:r>
          </w:p>
          <w:p w14:paraId="4B811479" w14:textId="77777777" w:rsidR="0026713C" w:rsidRPr="0026713C" w:rsidRDefault="0026713C" w:rsidP="003C0860">
            <w:pPr>
              <w:jc w:val="left"/>
              <w:rPr>
                <w:bCs/>
                <w:sz w:val="18"/>
                <w:szCs w:val="18"/>
                <w:lang w:eastAsia="en-US"/>
              </w:rPr>
            </w:pPr>
          </w:p>
          <w:p w14:paraId="31FB468A" w14:textId="77777777" w:rsidR="0026713C" w:rsidRPr="0026713C" w:rsidRDefault="0026713C" w:rsidP="003C0860">
            <w:pPr>
              <w:jc w:val="left"/>
              <w:rPr>
                <w:bCs/>
                <w:sz w:val="18"/>
                <w:szCs w:val="18"/>
                <w:lang w:eastAsia="en-US"/>
              </w:rPr>
            </w:pPr>
            <w:r w:rsidRPr="0026713C">
              <w:rPr>
                <w:bCs/>
                <w:sz w:val="18"/>
                <w:szCs w:val="18"/>
                <w:lang w:eastAsia="en-US"/>
              </w:rPr>
              <w:lastRenderedPageBreak/>
              <w:t>RRC Australia Pty Ltd trading as Labourpower Trade*</w:t>
            </w:r>
          </w:p>
          <w:p w14:paraId="0FCDFB25" w14:textId="77777777" w:rsidR="0026713C" w:rsidRPr="0026713C" w:rsidRDefault="0026713C" w:rsidP="003C0860">
            <w:pPr>
              <w:jc w:val="left"/>
              <w:rPr>
                <w:bCs/>
                <w:sz w:val="18"/>
                <w:szCs w:val="18"/>
                <w:lang w:eastAsia="en-US"/>
              </w:rPr>
            </w:pPr>
          </w:p>
          <w:p w14:paraId="6C287A34" w14:textId="77777777" w:rsidR="0026713C" w:rsidRPr="0026713C" w:rsidRDefault="0026713C" w:rsidP="003C0860">
            <w:pPr>
              <w:jc w:val="left"/>
              <w:rPr>
                <w:bCs/>
                <w:sz w:val="18"/>
                <w:szCs w:val="18"/>
                <w:lang w:eastAsia="en-US"/>
              </w:rPr>
            </w:pPr>
            <w:r w:rsidRPr="0026713C">
              <w:rPr>
                <w:bCs/>
                <w:sz w:val="18"/>
                <w:szCs w:val="18"/>
                <w:lang w:eastAsia="en-US"/>
              </w:rPr>
              <w:t>Atom Resources Pty Ltd*</w:t>
            </w:r>
          </w:p>
          <w:p w14:paraId="67E50CD5" w14:textId="77777777" w:rsidR="0026713C" w:rsidRPr="0026713C" w:rsidRDefault="0026713C" w:rsidP="003C0860">
            <w:pPr>
              <w:jc w:val="left"/>
              <w:rPr>
                <w:bCs/>
                <w:sz w:val="18"/>
                <w:szCs w:val="18"/>
                <w:lang w:eastAsia="en-US"/>
              </w:rPr>
            </w:pPr>
          </w:p>
          <w:p w14:paraId="592A2F9A" w14:textId="77777777" w:rsidR="0026713C" w:rsidRPr="0026713C" w:rsidRDefault="0026713C" w:rsidP="003C0860">
            <w:pPr>
              <w:jc w:val="left"/>
              <w:rPr>
                <w:bCs/>
                <w:sz w:val="18"/>
                <w:szCs w:val="18"/>
                <w:lang w:eastAsia="en-US"/>
              </w:rPr>
            </w:pPr>
            <w:r w:rsidRPr="0026713C">
              <w:rPr>
                <w:bCs/>
                <w:sz w:val="18"/>
                <w:szCs w:val="18"/>
                <w:lang w:eastAsia="en-US"/>
              </w:rPr>
              <w:t>Air Consulting Australia Pty Ltd*</w:t>
            </w:r>
          </w:p>
          <w:p w14:paraId="42711A2F" w14:textId="77777777" w:rsidR="0026713C" w:rsidRPr="0026713C" w:rsidRDefault="0026713C" w:rsidP="003C0860">
            <w:pPr>
              <w:jc w:val="left"/>
              <w:rPr>
                <w:bCs/>
                <w:sz w:val="18"/>
                <w:szCs w:val="18"/>
                <w:lang w:eastAsia="en-US"/>
              </w:rPr>
            </w:pPr>
          </w:p>
          <w:p w14:paraId="080664DB" w14:textId="77777777" w:rsidR="0026713C" w:rsidRPr="0026713C" w:rsidRDefault="0026713C" w:rsidP="003C0860">
            <w:pPr>
              <w:jc w:val="left"/>
              <w:rPr>
                <w:bCs/>
                <w:sz w:val="18"/>
                <w:szCs w:val="18"/>
                <w:lang w:eastAsia="en-US"/>
              </w:rPr>
            </w:pPr>
            <w:r w:rsidRPr="0026713C">
              <w:rPr>
                <w:bCs/>
                <w:sz w:val="18"/>
                <w:szCs w:val="18"/>
                <w:lang w:eastAsia="en-US"/>
              </w:rPr>
              <w:t>Australia Personnel Global*</w:t>
            </w:r>
          </w:p>
          <w:p w14:paraId="7857C89F" w14:textId="77777777" w:rsidR="0026713C" w:rsidRPr="0026713C" w:rsidRDefault="0026713C" w:rsidP="003C0860">
            <w:pPr>
              <w:jc w:val="left"/>
              <w:rPr>
                <w:bCs/>
                <w:sz w:val="18"/>
                <w:szCs w:val="18"/>
                <w:lang w:eastAsia="en-US"/>
              </w:rPr>
            </w:pPr>
          </w:p>
          <w:p w14:paraId="5AB87C43" w14:textId="77777777" w:rsidR="0026713C" w:rsidRPr="0026713C" w:rsidRDefault="0026713C" w:rsidP="003C0860">
            <w:pPr>
              <w:jc w:val="left"/>
              <w:rPr>
                <w:b/>
                <w:sz w:val="18"/>
                <w:szCs w:val="18"/>
                <w:u w:val="single"/>
                <w:lang w:eastAsia="en-US"/>
              </w:rPr>
            </w:pPr>
            <w:r w:rsidRPr="0026713C">
              <w:rPr>
                <w:b/>
                <w:sz w:val="18"/>
                <w:szCs w:val="18"/>
                <w:u w:val="single"/>
                <w:lang w:eastAsia="en-US"/>
              </w:rPr>
              <w:t>Category 2 – Business Services</w:t>
            </w:r>
          </w:p>
          <w:p w14:paraId="728403F5" w14:textId="77777777" w:rsidR="0026713C" w:rsidRPr="0026713C" w:rsidRDefault="0026713C" w:rsidP="003C0860">
            <w:pPr>
              <w:jc w:val="left"/>
              <w:rPr>
                <w:bCs/>
                <w:sz w:val="18"/>
                <w:szCs w:val="18"/>
                <w:lang w:eastAsia="en-US"/>
              </w:rPr>
            </w:pPr>
          </w:p>
          <w:p w14:paraId="4D98C43E"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Shortlisted offer not </w:t>
            </w:r>
            <w:proofErr w:type="gramStart"/>
            <w:r w:rsidRPr="0026713C">
              <w:rPr>
                <w:bCs/>
                <w:sz w:val="18"/>
                <w:szCs w:val="18"/>
                <w:u w:val="single"/>
                <w:lang w:eastAsia="en-US"/>
              </w:rPr>
              <w:t>recommended</w:t>
            </w:r>
            <w:proofErr w:type="gramEnd"/>
            <w:r w:rsidRPr="0026713C">
              <w:rPr>
                <w:bCs/>
                <w:sz w:val="18"/>
                <w:szCs w:val="18"/>
                <w:u w:val="single"/>
                <w:lang w:eastAsia="en-US"/>
              </w:rPr>
              <w:t xml:space="preserve"> </w:t>
            </w:r>
          </w:p>
          <w:p w14:paraId="78AD4A46" w14:textId="77777777" w:rsidR="0026713C" w:rsidRPr="0026713C" w:rsidRDefault="0026713C" w:rsidP="003C0860">
            <w:pPr>
              <w:jc w:val="left"/>
              <w:rPr>
                <w:bCs/>
                <w:sz w:val="18"/>
                <w:szCs w:val="18"/>
                <w:lang w:eastAsia="en-US"/>
              </w:rPr>
            </w:pPr>
          </w:p>
          <w:p w14:paraId="2B0751C6" w14:textId="77777777" w:rsidR="0026713C" w:rsidRPr="0026713C" w:rsidRDefault="0026713C" w:rsidP="003C0860">
            <w:pPr>
              <w:jc w:val="left"/>
              <w:rPr>
                <w:bCs/>
                <w:sz w:val="18"/>
                <w:szCs w:val="18"/>
                <w:lang w:eastAsia="en-US"/>
              </w:rPr>
            </w:pPr>
            <w:r w:rsidRPr="0026713C">
              <w:rPr>
                <w:bCs/>
                <w:sz w:val="18"/>
                <w:szCs w:val="18"/>
                <w:lang w:eastAsia="en-US"/>
              </w:rPr>
              <w:t>Chandler Macleod Group Limited</w:t>
            </w:r>
          </w:p>
          <w:p w14:paraId="52D8D399" w14:textId="77777777" w:rsidR="0026713C" w:rsidRPr="0026713C" w:rsidRDefault="0026713C" w:rsidP="003C0860">
            <w:pPr>
              <w:jc w:val="left"/>
              <w:rPr>
                <w:bCs/>
                <w:sz w:val="18"/>
                <w:szCs w:val="18"/>
                <w:lang w:eastAsia="en-US"/>
              </w:rPr>
            </w:pPr>
            <w:r w:rsidRPr="0026713C">
              <w:rPr>
                <w:bCs/>
                <w:sz w:val="18"/>
                <w:szCs w:val="18"/>
                <w:lang w:eastAsia="en-US"/>
              </w:rPr>
              <w:t>Achieved VFM of 92.67</w:t>
            </w:r>
          </w:p>
          <w:p w14:paraId="633A7709" w14:textId="77777777" w:rsidR="0026713C" w:rsidRPr="0026713C" w:rsidRDefault="0026713C" w:rsidP="003C0860">
            <w:pPr>
              <w:jc w:val="left"/>
              <w:rPr>
                <w:bCs/>
                <w:sz w:val="18"/>
                <w:szCs w:val="18"/>
                <w:lang w:eastAsia="en-US"/>
              </w:rPr>
            </w:pPr>
          </w:p>
          <w:p w14:paraId="54F58808"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Offers not </w:t>
            </w:r>
            <w:proofErr w:type="gramStart"/>
            <w:r w:rsidRPr="0026713C">
              <w:rPr>
                <w:bCs/>
                <w:sz w:val="18"/>
                <w:szCs w:val="18"/>
                <w:u w:val="single"/>
                <w:lang w:eastAsia="en-US"/>
              </w:rPr>
              <w:t>recommended</w:t>
            </w:r>
            <w:proofErr w:type="gramEnd"/>
          </w:p>
          <w:p w14:paraId="6A708D18" w14:textId="77777777" w:rsidR="0026713C" w:rsidRPr="0026713C" w:rsidRDefault="0026713C" w:rsidP="003C0860">
            <w:pPr>
              <w:jc w:val="left"/>
              <w:rPr>
                <w:bCs/>
                <w:sz w:val="18"/>
                <w:szCs w:val="18"/>
                <w:lang w:eastAsia="en-US"/>
              </w:rPr>
            </w:pPr>
          </w:p>
          <w:p w14:paraId="7AE1CB06" w14:textId="77777777" w:rsidR="0026713C" w:rsidRPr="0026713C" w:rsidRDefault="0026713C" w:rsidP="003C0860">
            <w:pPr>
              <w:jc w:val="left"/>
              <w:rPr>
                <w:bCs/>
                <w:sz w:val="18"/>
                <w:szCs w:val="18"/>
                <w:lang w:eastAsia="en-US"/>
              </w:rPr>
            </w:pPr>
            <w:r w:rsidRPr="0026713C">
              <w:rPr>
                <w:bCs/>
                <w:sz w:val="18"/>
                <w:szCs w:val="18"/>
                <w:lang w:eastAsia="en-US"/>
              </w:rPr>
              <w:t>PERSOLKELLY Australia Pty Ltd*</w:t>
            </w:r>
          </w:p>
          <w:p w14:paraId="4336A84E" w14:textId="77777777" w:rsidR="0026713C" w:rsidRPr="0026713C" w:rsidRDefault="0026713C" w:rsidP="003C0860">
            <w:pPr>
              <w:jc w:val="left"/>
              <w:rPr>
                <w:bCs/>
                <w:sz w:val="18"/>
                <w:szCs w:val="18"/>
                <w:lang w:eastAsia="en-US"/>
              </w:rPr>
            </w:pPr>
          </w:p>
          <w:p w14:paraId="22E38D62" w14:textId="77777777" w:rsidR="0026713C" w:rsidRPr="0026713C" w:rsidRDefault="0026713C" w:rsidP="003C0860">
            <w:pPr>
              <w:jc w:val="left"/>
              <w:rPr>
                <w:bCs/>
                <w:sz w:val="18"/>
                <w:szCs w:val="18"/>
                <w:lang w:eastAsia="en-US"/>
              </w:rPr>
            </w:pPr>
            <w:r w:rsidRPr="0026713C">
              <w:rPr>
                <w:bCs/>
                <w:sz w:val="18"/>
                <w:szCs w:val="18"/>
                <w:lang w:eastAsia="en-US"/>
              </w:rPr>
              <w:t>Hudson Global Resources (Aust) Pty Limited*</w:t>
            </w:r>
          </w:p>
          <w:p w14:paraId="0EB3A24D" w14:textId="77777777" w:rsidR="0026713C" w:rsidRPr="0026713C" w:rsidRDefault="0026713C" w:rsidP="003C0860">
            <w:pPr>
              <w:jc w:val="left"/>
              <w:rPr>
                <w:bCs/>
                <w:sz w:val="18"/>
                <w:szCs w:val="18"/>
                <w:lang w:eastAsia="en-US"/>
              </w:rPr>
            </w:pPr>
          </w:p>
          <w:p w14:paraId="1C661235" w14:textId="77777777" w:rsidR="0026713C" w:rsidRPr="0026713C" w:rsidRDefault="0026713C" w:rsidP="003C0860">
            <w:pPr>
              <w:jc w:val="left"/>
              <w:rPr>
                <w:bCs/>
                <w:sz w:val="18"/>
                <w:szCs w:val="18"/>
                <w:lang w:eastAsia="en-US"/>
              </w:rPr>
            </w:pPr>
            <w:r w:rsidRPr="0026713C">
              <w:rPr>
                <w:bCs/>
                <w:sz w:val="18"/>
                <w:szCs w:val="18"/>
                <w:lang w:eastAsia="en-US"/>
              </w:rPr>
              <w:t>Robert Walters Pty Ltd*</w:t>
            </w:r>
          </w:p>
          <w:p w14:paraId="12D53181" w14:textId="77777777" w:rsidR="0026713C" w:rsidRPr="0026713C" w:rsidRDefault="0026713C" w:rsidP="003C0860">
            <w:pPr>
              <w:jc w:val="left"/>
              <w:rPr>
                <w:bCs/>
                <w:sz w:val="18"/>
                <w:szCs w:val="18"/>
                <w:lang w:eastAsia="en-US"/>
              </w:rPr>
            </w:pPr>
          </w:p>
          <w:p w14:paraId="17D8E8D3" w14:textId="77777777" w:rsidR="0026713C" w:rsidRPr="0026713C" w:rsidRDefault="0026713C" w:rsidP="003C0860">
            <w:pPr>
              <w:jc w:val="left"/>
              <w:rPr>
                <w:bCs/>
                <w:sz w:val="18"/>
                <w:szCs w:val="18"/>
                <w:lang w:eastAsia="en-US"/>
              </w:rPr>
            </w:pPr>
          </w:p>
          <w:p w14:paraId="77689AA6" w14:textId="77777777" w:rsidR="0026713C" w:rsidRPr="0026713C" w:rsidRDefault="0026713C" w:rsidP="003C0860">
            <w:pPr>
              <w:jc w:val="left"/>
              <w:rPr>
                <w:bCs/>
                <w:sz w:val="18"/>
                <w:szCs w:val="18"/>
                <w:lang w:eastAsia="en-US"/>
              </w:rPr>
            </w:pPr>
            <w:r w:rsidRPr="0026713C">
              <w:rPr>
                <w:bCs/>
                <w:sz w:val="18"/>
                <w:szCs w:val="18"/>
                <w:lang w:eastAsia="en-US"/>
              </w:rPr>
              <w:t>DFP Recruitment Services Pty Ltd as trustee for DFP Business Trust*</w:t>
            </w:r>
          </w:p>
          <w:p w14:paraId="0301D4C2" w14:textId="77777777" w:rsidR="0026713C" w:rsidRPr="0026713C" w:rsidRDefault="0026713C" w:rsidP="003C0860">
            <w:pPr>
              <w:jc w:val="left"/>
              <w:rPr>
                <w:bCs/>
                <w:sz w:val="18"/>
                <w:szCs w:val="18"/>
                <w:lang w:eastAsia="en-US"/>
              </w:rPr>
            </w:pPr>
          </w:p>
          <w:p w14:paraId="784BD317" w14:textId="77777777" w:rsidR="0026713C" w:rsidRPr="0026713C" w:rsidRDefault="0026713C" w:rsidP="003C0860">
            <w:pPr>
              <w:jc w:val="left"/>
              <w:rPr>
                <w:bCs/>
                <w:sz w:val="18"/>
                <w:szCs w:val="18"/>
                <w:lang w:eastAsia="en-US"/>
              </w:rPr>
            </w:pPr>
            <w:r w:rsidRPr="0026713C">
              <w:rPr>
                <w:bCs/>
                <w:sz w:val="18"/>
                <w:szCs w:val="18"/>
                <w:lang w:eastAsia="en-US"/>
              </w:rPr>
              <w:t>AWX Pty. Ltd.*</w:t>
            </w:r>
          </w:p>
          <w:p w14:paraId="0FEE178A" w14:textId="77777777" w:rsidR="0026713C" w:rsidRPr="0026713C" w:rsidRDefault="0026713C" w:rsidP="003C0860">
            <w:pPr>
              <w:jc w:val="left"/>
              <w:rPr>
                <w:bCs/>
                <w:sz w:val="18"/>
                <w:szCs w:val="18"/>
                <w:lang w:eastAsia="en-US"/>
              </w:rPr>
            </w:pPr>
          </w:p>
          <w:p w14:paraId="3C09CF31" w14:textId="77777777" w:rsidR="0026713C" w:rsidRPr="0026713C" w:rsidRDefault="0026713C" w:rsidP="003C0860">
            <w:pPr>
              <w:jc w:val="left"/>
              <w:rPr>
                <w:bCs/>
                <w:sz w:val="18"/>
                <w:szCs w:val="18"/>
                <w:lang w:eastAsia="en-US"/>
              </w:rPr>
            </w:pPr>
            <w:r w:rsidRPr="0026713C">
              <w:rPr>
                <w:bCs/>
                <w:sz w:val="18"/>
                <w:szCs w:val="18"/>
                <w:lang w:eastAsia="en-US"/>
              </w:rPr>
              <w:t>RNTT Pty Ltd trading as Excel Recruitment and Rexco People*</w:t>
            </w:r>
          </w:p>
          <w:p w14:paraId="5F5E5E45" w14:textId="77777777" w:rsidR="0026713C" w:rsidRPr="0026713C" w:rsidRDefault="0026713C" w:rsidP="003C0860">
            <w:pPr>
              <w:jc w:val="left"/>
              <w:rPr>
                <w:bCs/>
                <w:sz w:val="18"/>
                <w:szCs w:val="18"/>
                <w:lang w:eastAsia="en-US"/>
              </w:rPr>
            </w:pPr>
          </w:p>
          <w:p w14:paraId="4253643E" w14:textId="77777777" w:rsidR="0026713C" w:rsidRPr="0026713C" w:rsidRDefault="0026713C" w:rsidP="003C0860">
            <w:pPr>
              <w:jc w:val="left"/>
              <w:rPr>
                <w:bCs/>
                <w:sz w:val="18"/>
                <w:szCs w:val="18"/>
                <w:lang w:eastAsia="en-US"/>
              </w:rPr>
            </w:pPr>
            <w:r w:rsidRPr="0026713C">
              <w:rPr>
                <w:bCs/>
                <w:sz w:val="18"/>
                <w:szCs w:val="18"/>
                <w:lang w:eastAsia="en-US"/>
              </w:rPr>
              <w:t>Maxima Training Group (Australia) Limited*</w:t>
            </w:r>
          </w:p>
          <w:p w14:paraId="14397CF0" w14:textId="77777777" w:rsidR="0026713C" w:rsidRPr="0026713C" w:rsidRDefault="0026713C" w:rsidP="003C0860">
            <w:pPr>
              <w:jc w:val="left"/>
              <w:rPr>
                <w:bCs/>
                <w:sz w:val="18"/>
                <w:szCs w:val="18"/>
                <w:lang w:eastAsia="en-US"/>
              </w:rPr>
            </w:pPr>
          </w:p>
          <w:p w14:paraId="7C7AB191" w14:textId="77777777" w:rsidR="0026713C" w:rsidRPr="0026713C" w:rsidRDefault="0026713C" w:rsidP="003C0860">
            <w:pPr>
              <w:jc w:val="left"/>
              <w:rPr>
                <w:bCs/>
                <w:sz w:val="18"/>
                <w:szCs w:val="18"/>
                <w:lang w:eastAsia="en-US"/>
              </w:rPr>
            </w:pPr>
            <w:r w:rsidRPr="0026713C">
              <w:rPr>
                <w:bCs/>
                <w:sz w:val="18"/>
                <w:szCs w:val="18"/>
                <w:lang w:eastAsia="en-US"/>
              </w:rPr>
              <w:t>IPA Personnel Services Pty Ltd*</w:t>
            </w:r>
          </w:p>
          <w:p w14:paraId="09FAF23A" w14:textId="77777777" w:rsidR="0026713C" w:rsidRPr="0026713C" w:rsidRDefault="0026713C" w:rsidP="003C0860">
            <w:pPr>
              <w:jc w:val="left"/>
              <w:rPr>
                <w:bCs/>
                <w:sz w:val="18"/>
                <w:szCs w:val="18"/>
                <w:lang w:eastAsia="en-US"/>
              </w:rPr>
            </w:pPr>
          </w:p>
          <w:p w14:paraId="7B2B59EF" w14:textId="77777777" w:rsidR="0026713C" w:rsidRPr="0026713C" w:rsidRDefault="0026713C" w:rsidP="003C0860">
            <w:pPr>
              <w:jc w:val="left"/>
              <w:rPr>
                <w:bCs/>
                <w:sz w:val="18"/>
                <w:szCs w:val="18"/>
                <w:lang w:eastAsia="en-US"/>
              </w:rPr>
            </w:pPr>
            <w:r w:rsidRPr="0026713C">
              <w:rPr>
                <w:bCs/>
                <w:sz w:val="18"/>
                <w:szCs w:val="18"/>
                <w:lang w:eastAsia="en-US"/>
              </w:rPr>
              <w:t>Talentpath Pty Ltd*</w:t>
            </w:r>
          </w:p>
          <w:p w14:paraId="49260EE0" w14:textId="77777777" w:rsidR="0026713C" w:rsidRPr="0026713C" w:rsidRDefault="0026713C" w:rsidP="003C0860">
            <w:pPr>
              <w:jc w:val="left"/>
              <w:rPr>
                <w:bCs/>
                <w:sz w:val="18"/>
                <w:szCs w:val="18"/>
                <w:lang w:eastAsia="en-US"/>
              </w:rPr>
            </w:pPr>
          </w:p>
          <w:p w14:paraId="54157453" w14:textId="77777777" w:rsidR="0026713C" w:rsidRPr="0026713C" w:rsidRDefault="0026713C" w:rsidP="003C0860">
            <w:pPr>
              <w:jc w:val="left"/>
              <w:rPr>
                <w:bCs/>
                <w:sz w:val="18"/>
                <w:szCs w:val="18"/>
                <w:lang w:eastAsia="en-US"/>
              </w:rPr>
            </w:pPr>
            <w:r w:rsidRPr="0026713C">
              <w:rPr>
                <w:bCs/>
                <w:sz w:val="18"/>
                <w:szCs w:val="18"/>
                <w:lang w:eastAsia="en-US"/>
              </w:rPr>
              <w:t>Michael Page International (Australia) Pty. Limited*</w:t>
            </w:r>
          </w:p>
          <w:p w14:paraId="561C82E5" w14:textId="77777777" w:rsidR="0026713C" w:rsidRPr="0026713C" w:rsidRDefault="0026713C" w:rsidP="003C0860">
            <w:pPr>
              <w:jc w:val="left"/>
              <w:rPr>
                <w:bCs/>
                <w:sz w:val="18"/>
                <w:szCs w:val="18"/>
                <w:lang w:eastAsia="en-US"/>
              </w:rPr>
            </w:pPr>
          </w:p>
          <w:p w14:paraId="1ED676DE" w14:textId="77777777" w:rsidR="0026713C" w:rsidRPr="0026713C" w:rsidRDefault="0026713C" w:rsidP="003C0860">
            <w:pPr>
              <w:jc w:val="left"/>
              <w:rPr>
                <w:bCs/>
                <w:sz w:val="18"/>
                <w:szCs w:val="18"/>
                <w:lang w:eastAsia="en-US"/>
              </w:rPr>
            </w:pPr>
            <w:r w:rsidRPr="0026713C">
              <w:rPr>
                <w:bCs/>
                <w:sz w:val="18"/>
                <w:szCs w:val="18"/>
                <w:lang w:eastAsia="en-US"/>
              </w:rPr>
              <w:t>WorkPac Pty Ltd*</w:t>
            </w:r>
          </w:p>
          <w:p w14:paraId="249AD6CD" w14:textId="77777777" w:rsidR="0026713C" w:rsidRPr="0026713C" w:rsidRDefault="0026713C" w:rsidP="003C0860">
            <w:pPr>
              <w:jc w:val="left"/>
              <w:rPr>
                <w:bCs/>
                <w:sz w:val="18"/>
                <w:szCs w:val="18"/>
                <w:lang w:eastAsia="en-US"/>
              </w:rPr>
            </w:pPr>
          </w:p>
          <w:p w14:paraId="632F3A22" w14:textId="77777777" w:rsidR="0026713C" w:rsidRPr="0026713C" w:rsidRDefault="0026713C" w:rsidP="003C0860">
            <w:pPr>
              <w:jc w:val="left"/>
              <w:rPr>
                <w:bCs/>
                <w:sz w:val="18"/>
                <w:szCs w:val="18"/>
                <w:lang w:eastAsia="en-US"/>
              </w:rPr>
            </w:pPr>
            <w:r w:rsidRPr="0026713C">
              <w:rPr>
                <w:bCs/>
                <w:sz w:val="18"/>
                <w:szCs w:val="18"/>
                <w:lang w:eastAsia="en-US"/>
              </w:rPr>
              <w:t>Comensura Pty Limited*</w:t>
            </w:r>
          </w:p>
          <w:p w14:paraId="25D60504" w14:textId="77777777" w:rsidR="0026713C" w:rsidRPr="0026713C" w:rsidRDefault="0026713C" w:rsidP="003C0860">
            <w:pPr>
              <w:jc w:val="left"/>
              <w:rPr>
                <w:bCs/>
                <w:sz w:val="18"/>
                <w:szCs w:val="18"/>
                <w:lang w:eastAsia="en-US"/>
              </w:rPr>
            </w:pPr>
          </w:p>
          <w:p w14:paraId="1E8B3C0D" w14:textId="77777777" w:rsidR="0026713C" w:rsidRPr="0026713C" w:rsidRDefault="0026713C" w:rsidP="003C0860">
            <w:pPr>
              <w:jc w:val="left"/>
              <w:rPr>
                <w:bCs/>
                <w:sz w:val="18"/>
                <w:szCs w:val="18"/>
                <w:lang w:eastAsia="en-US"/>
              </w:rPr>
            </w:pPr>
            <w:r w:rsidRPr="0026713C">
              <w:rPr>
                <w:bCs/>
                <w:sz w:val="18"/>
                <w:szCs w:val="18"/>
                <w:lang w:eastAsia="en-US"/>
              </w:rPr>
              <w:t>Davidson Recruitment Pty Ltd*</w:t>
            </w:r>
          </w:p>
          <w:p w14:paraId="5E8B9124" w14:textId="77777777" w:rsidR="0026713C" w:rsidRPr="0026713C" w:rsidRDefault="0026713C" w:rsidP="003C0860">
            <w:pPr>
              <w:jc w:val="left"/>
              <w:rPr>
                <w:bCs/>
                <w:sz w:val="18"/>
                <w:szCs w:val="18"/>
                <w:lang w:eastAsia="en-US"/>
              </w:rPr>
            </w:pPr>
          </w:p>
          <w:p w14:paraId="2B4C0ACA" w14:textId="77777777" w:rsidR="0026713C" w:rsidRPr="0026713C" w:rsidRDefault="0026713C" w:rsidP="003C0860">
            <w:pPr>
              <w:jc w:val="left"/>
              <w:rPr>
                <w:bCs/>
                <w:sz w:val="18"/>
                <w:szCs w:val="18"/>
                <w:lang w:eastAsia="en-US"/>
              </w:rPr>
            </w:pPr>
            <w:r w:rsidRPr="0026713C">
              <w:rPr>
                <w:bCs/>
                <w:sz w:val="18"/>
                <w:szCs w:val="18"/>
                <w:lang w:eastAsia="en-US"/>
              </w:rPr>
              <w:t>Karlka Recruiting Group Pty Ltd*</w:t>
            </w:r>
          </w:p>
          <w:p w14:paraId="1F46B2C3" w14:textId="77777777" w:rsidR="0026713C" w:rsidRPr="0026713C" w:rsidRDefault="0026713C" w:rsidP="003C0860">
            <w:pPr>
              <w:jc w:val="left"/>
              <w:rPr>
                <w:bCs/>
                <w:sz w:val="18"/>
                <w:szCs w:val="18"/>
                <w:lang w:eastAsia="en-US"/>
              </w:rPr>
            </w:pPr>
          </w:p>
          <w:p w14:paraId="7644B256" w14:textId="77777777" w:rsidR="0026713C" w:rsidRPr="0026713C" w:rsidRDefault="0026713C" w:rsidP="003C0860">
            <w:pPr>
              <w:jc w:val="left"/>
              <w:rPr>
                <w:bCs/>
                <w:sz w:val="18"/>
                <w:szCs w:val="18"/>
                <w:lang w:eastAsia="en-US"/>
              </w:rPr>
            </w:pPr>
            <w:r w:rsidRPr="0026713C">
              <w:rPr>
                <w:bCs/>
                <w:sz w:val="18"/>
                <w:szCs w:val="18"/>
                <w:lang w:eastAsia="en-US"/>
              </w:rPr>
              <w:t>Osborne Richardson Pty Ltd*</w:t>
            </w:r>
          </w:p>
          <w:p w14:paraId="447A82BB" w14:textId="77777777" w:rsidR="0026713C" w:rsidRPr="0026713C" w:rsidRDefault="0026713C" w:rsidP="003C0860">
            <w:pPr>
              <w:jc w:val="left"/>
              <w:rPr>
                <w:bCs/>
                <w:sz w:val="18"/>
                <w:szCs w:val="18"/>
                <w:lang w:eastAsia="en-US"/>
              </w:rPr>
            </w:pPr>
          </w:p>
          <w:p w14:paraId="2AF61295" w14:textId="77777777" w:rsidR="0026713C" w:rsidRPr="0026713C" w:rsidRDefault="0026713C" w:rsidP="003C0860">
            <w:pPr>
              <w:jc w:val="left"/>
              <w:rPr>
                <w:bCs/>
                <w:sz w:val="18"/>
                <w:szCs w:val="18"/>
                <w:lang w:eastAsia="en-US"/>
              </w:rPr>
            </w:pPr>
            <w:r w:rsidRPr="0026713C">
              <w:rPr>
                <w:bCs/>
                <w:sz w:val="18"/>
                <w:szCs w:val="18"/>
                <w:lang w:eastAsia="en-US"/>
              </w:rPr>
              <w:t>Halcyon Knights Commercial and Contracting Pty Ltd*</w:t>
            </w:r>
          </w:p>
          <w:p w14:paraId="3D339F04" w14:textId="77777777" w:rsidR="0026713C" w:rsidRPr="0026713C" w:rsidRDefault="0026713C" w:rsidP="003C0860">
            <w:pPr>
              <w:jc w:val="left"/>
              <w:rPr>
                <w:bCs/>
                <w:sz w:val="18"/>
                <w:szCs w:val="18"/>
                <w:lang w:eastAsia="en-US"/>
              </w:rPr>
            </w:pPr>
          </w:p>
          <w:p w14:paraId="006841D6" w14:textId="77777777" w:rsidR="0026713C" w:rsidRPr="0026713C" w:rsidRDefault="0026713C" w:rsidP="003C0860">
            <w:pPr>
              <w:jc w:val="left"/>
              <w:rPr>
                <w:bCs/>
                <w:sz w:val="18"/>
                <w:szCs w:val="18"/>
                <w:lang w:eastAsia="en-US"/>
              </w:rPr>
            </w:pPr>
            <w:r w:rsidRPr="0026713C">
              <w:rPr>
                <w:bCs/>
                <w:sz w:val="18"/>
                <w:szCs w:val="18"/>
                <w:lang w:eastAsia="en-US"/>
              </w:rPr>
              <w:t>Troocoo Pty Ltd*</w:t>
            </w:r>
          </w:p>
          <w:p w14:paraId="3AB25901" w14:textId="77777777" w:rsidR="0026713C" w:rsidRPr="0026713C" w:rsidRDefault="0026713C" w:rsidP="003C0860">
            <w:pPr>
              <w:jc w:val="left"/>
              <w:rPr>
                <w:bCs/>
                <w:sz w:val="18"/>
                <w:szCs w:val="18"/>
                <w:lang w:eastAsia="en-US"/>
              </w:rPr>
            </w:pPr>
          </w:p>
          <w:p w14:paraId="670D3FEC" w14:textId="77777777" w:rsidR="0026713C" w:rsidRPr="0026713C" w:rsidRDefault="0026713C" w:rsidP="003C0860">
            <w:pPr>
              <w:jc w:val="left"/>
              <w:rPr>
                <w:bCs/>
                <w:sz w:val="18"/>
                <w:szCs w:val="18"/>
                <w:lang w:eastAsia="en-US"/>
              </w:rPr>
            </w:pPr>
            <w:r w:rsidRPr="0026713C">
              <w:rPr>
                <w:bCs/>
                <w:sz w:val="18"/>
                <w:szCs w:val="18"/>
                <w:lang w:eastAsia="en-US"/>
              </w:rPr>
              <w:t>Hoban Recruitment Pty Ltd*</w:t>
            </w:r>
          </w:p>
          <w:p w14:paraId="025A30AE" w14:textId="77777777" w:rsidR="0026713C" w:rsidRPr="0026713C" w:rsidRDefault="0026713C" w:rsidP="003C0860">
            <w:pPr>
              <w:jc w:val="left"/>
              <w:rPr>
                <w:bCs/>
                <w:sz w:val="18"/>
                <w:szCs w:val="18"/>
                <w:lang w:eastAsia="en-US"/>
              </w:rPr>
            </w:pPr>
          </w:p>
          <w:p w14:paraId="590A44EC" w14:textId="77777777" w:rsidR="0026713C" w:rsidRPr="0026713C" w:rsidRDefault="0026713C" w:rsidP="003C0860">
            <w:pPr>
              <w:jc w:val="left"/>
              <w:rPr>
                <w:bCs/>
                <w:sz w:val="18"/>
                <w:szCs w:val="18"/>
                <w:lang w:eastAsia="en-US"/>
              </w:rPr>
            </w:pPr>
            <w:r w:rsidRPr="0026713C">
              <w:rPr>
                <w:bCs/>
                <w:sz w:val="18"/>
                <w:szCs w:val="18"/>
                <w:lang w:eastAsia="en-US"/>
              </w:rPr>
              <w:t>Exclaim IT Pty. Ltd.*</w:t>
            </w:r>
          </w:p>
          <w:p w14:paraId="7A02F709" w14:textId="77777777" w:rsidR="0026713C" w:rsidRPr="0026713C" w:rsidRDefault="0026713C" w:rsidP="003C0860">
            <w:pPr>
              <w:jc w:val="left"/>
              <w:rPr>
                <w:bCs/>
                <w:sz w:val="18"/>
                <w:szCs w:val="18"/>
                <w:lang w:eastAsia="en-US"/>
              </w:rPr>
            </w:pPr>
          </w:p>
          <w:p w14:paraId="5ECC1B4A" w14:textId="77777777" w:rsidR="0026713C" w:rsidRPr="0026713C" w:rsidRDefault="0026713C" w:rsidP="003C0860">
            <w:pPr>
              <w:jc w:val="left"/>
              <w:rPr>
                <w:bCs/>
                <w:sz w:val="18"/>
                <w:szCs w:val="18"/>
                <w:lang w:eastAsia="en-US"/>
              </w:rPr>
            </w:pPr>
            <w:r w:rsidRPr="0026713C">
              <w:rPr>
                <w:bCs/>
                <w:sz w:val="18"/>
                <w:szCs w:val="18"/>
                <w:lang w:eastAsia="en-US"/>
              </w:rPr>
              <w:lastRenderedPageBreak/>
              <w:t>Masmak Investments Pty Ltd as the trustee for Empire Careers Discretionary Trust No 1 and Massam Pty Ltd as the trustee for Empire Careers Unit Trust trading as Empire Careers National Partnership*</w:t>
            </w:r>
          </w:p>
          <w:p w14:paraId="573FCC02" w14:textId="77777777" w:rsidR="0026713C" w:rsidRPr="0026713C" w:rsidRDefault="0026713C" w:rsidP="003C0860">
            <w:pPr>
              <w:jc w:val="left"/>
              <w:rPr>
                <w:bCs/>
                <w:sz w:val="18"/>
                <w:szCs w:val="18"/>
                <w:lang w:eastAsia="en-US"/>
              </w:rPr>
            </w:pPr>
          </w:p>
          <w:p w14:paraId="458258AB" w14:textId="77777777" w:rsidR="0026713C" w:rsidRPr="0026713C" w:rsidRDefault="0026713C" w:rsidP="003C0860">
            <w:pPr>
              <w:jc w:val="left"/>
              <w:rPr>
                <w:bCs/>
                <w:sz w:val="18"/>
                <w:szCs w:val="18"/>
                <w:lang w:eastAsia="en-US"/>
              </w:rPr>
            </w:pPr>
            <w:r w:rsidRPr="0026713C">
              <w:rPr>
                <w:bCs/>
                <w:sz w:val="18"/>
                <w:szCs w:val="18"/>
                <w:lang w:eastAsia="en-US"/>
              </w:rPr>
              <w:t>Lochinvar Personnel Pty. Ltd. trading as Windsor Group*</w:t>
            </w:r>
          </w:p>
          <w:p w14:paraId="34908033" w14:textId="77777777" w:rsidR="0026713C" w:rsidRPr="0026713C" w:rsidRDefault="0026713C" w:rsidP="003C0860">
            <w:pPr>
              <w:jc w:val="left"/>
              <w:rPr>
                <w:bCs/>
                <w:sz w:val="18"/>
                <w:szCs w:val="18"/>
                <w:lang w:eastAsia="en-US"/>
              </w:rPr>
            </w:pPr>
          </w:p>
          <w:p w14:paraId="2692E378" w14:textId="77777777" w:rsidR="0026713C" w:rsidRPr="0026713C" w:rsidRDefault="0026713C" w:rsidP="003C0860">
            <w:pPr>
              <w:jc w:val="left"/>
              <w:rPr>
                <w:bCs/>
                <w:sz w:val="18"/>
                <w:szCs w:val="18"/>
                <w:lang w:eastAsia="en-US"/>
              </w:rPr>
            </w:pPr>
            <w:r w:rsidRPr="0026713C">
              <w:rPr>
                <w:bCs/>
                <w:sz w:val="18"/>
                <w:szCs w:val="18"/>
                <w:lang w:eastAsia="en-US"/>
              </w:rPr>
              <w:t>Global BPO Seek Pty. Ltd. trading as Easy Authoring*</w:t>
            </w:r>
          </w:p>
          <w:p w14:paraId="6C2D3C3F" w14:textId="77777777" w:rsidR="0026713C" w:rsidRPr="0026713C" w:rsidRDefault="0026713C" w:rsidP="003C0860">
            <w:pPr>
              <w:jc w:val="left"/>
              <w:rPr>
                <w:bCs/>
                <w:sz w:val="18"/>
                <w:szCs w:val="18"/>
                <w:lang w:eastAsia="en-US"/>
              </w:rPr>
            </w:pPr>
          </w:p>
          <w:p w14:paraId="1E6D2BEF" w14:textId="77777777" w:rsidR="0026713C" w:rsidRPr="0026713C" w:rsidRDefault="0026713C" w:rsidP="003C0860">
            <w:pPr>
              <w:jc w:val="left"/>
              <w:rPr>
                <w:bCs/>
                <w:sz w:val="18"/>
                <w:szCs w:val="18"/>
                <w:lang w:eastAsia="en-US"/>
              </w:rPr>
            </w:pPr>
            <w:r w:rsidRPr="0026713C">
              <w:rPr>
                <w:bCs/>
                <w:sz w:val="18"/>
                <w:szCs w:val="18"/>
                <w:lang w:eastAsia="en-US"/>
              </w:rPr>
              <w:t>Alchemy Recruitment Consulting Pty Ltd*</w:t>
            </w:r>
          </w:p>
          <w:p w14:paraId="5D3B2ACB" w14:textId="77777777" w:rsidR="0026713C" w:rsidRPr="0026713C" w:rsidRDefault="0026713C" w:rsidP="003C0860">
            <w:pPr>
              <w:jc w:val="left"/>
              <w:rPr>
                <w:bCs/>
                <w:sz w:val="18"/>
                <w:szCs w:val="18"/>
                <w:lang w:eastAsia="en-US"/>
              </w:rPr>
            </w:pPr>
          </w:p>
          <w:p w14:paraId="41E585B6" w14:textId="77777777" w:rsidR="0026713C" w:rsidRPr="0026713C" w:rsidRDefault="0026713C" w:rsidP="003C0860">
            <w:pPr>
              <w:jc w:val="left"/>
              <w:rPr>
                <w:bCs/>
                <w:sz w:val="18"/>
                <w:szCs w:val="18"/>
                <w:lang w:eastAsia="en-US"/>
              </w:rPr>
            </w:pPr>
            <w:r w:rsidRPr="0026713C">
              <w:rPr>
                <w:bCs/>
                <w:sz w:val="18"/>
                <w:szCs w:val="18"/>
                <w:lang w:eastAsia="en-US"/>
              </w:rPr>
              <w:t>Dob Enterprises Pty Ltd trading as MBC Recruitment*</w:t>
            </w:r>
          </w:p>
          <w:p w14:paraId="1D477A66" w14:textId="77777777" w:rsidR="0026713C" w:rsidRPr="0026713C" w:rsidRDefault="0026713C" w:rsidP="003C0860">
            <w:pPr>
              <w:jc w:val="left"/>
              <w:rPr>
                <w:bCs/>
                <w:sz w:val="18"/>
                <w:szCs w:val="18"/>
                <w:lang w:eastAsia="en-US"/>
              </w:rPr>
            </w:pPr>
          </w:p>
          <w:p w14:paraId="5A2F6861" w14:textId="77777777" w:rsidR="0026713C" w:rsidRPr="0026713C" w:rsidRDefault="0026713C" w:rsidP="003C0860">
            <w:pPr>
              <w:jc w:val="left"/>
              <w:rPr>
                <w:bCs/>
                <w:sz w:val="18"/>
                <w:szCs w:val="18"/>
                <w:lang w:eastAsia="en-US"/>
              </w:rPr>
            </w:pPr>
            <w:r w:rsidRPr="0026713C">
              <w:rPr>
                <w:bCs/>
                <w:sz w:val="18"/>
                <w:szCs w:val="18"/>
                <w:lang w:eastAsia="en-US"/>
              </w:rPr>
              <w:t>Edison Talent Pty Ltd*</w:t>
            </w:r>
          </w:p>
          <w:p w14:paraId="67C43C75" w14:textId="77777777" w:rsidR="0026713C" w:rsidRPr="0026713C" w:rsidRDefault="0026713C" w:rsidP="003C0860">
            <w:pPr>
              <w:jc w:val="left"/>
              <w:rPr>
                <w:bCs/>
                <w:sz w:val="18"/>
                <w:szCs w:val="18"/>
                <w:lang w:eastAsia="en-US"/>
              </w:rPr>
            </w:pPr>
          </w:p>
          <w:p w14:paraId="6E5051EE" w14:textId="77777777" w:rsidR="0026713C" w:rsidRPr="0026713C" w:rsidRDefault="0026713C" w:rsidP="003C0860">
            <w:pPr>
              <w:jc w:val="left"/>
              <w:rPr>
                <w:bCs/>
                <w:sz w:val="18"/>
                <w:szCs w:val="18"/>
                <w:lang w:eastAsia="en-US"/>
              </w:rPr>
            </w:pPr>
            <w:r w:rsidRPr="0026713C">
              <w:rPr>
                <w:bCs/>
                <w:sz w:val="18"/>
                <w:szCs w:val="18"/>
                <w:lang w:eastAsia="en-US"/>
              </w:rPr>
              <w:t>Cemoh Pty Ltd*</w:t>
            </w:r>
          </w:p>
          <w:p w14:paraId="1A641A37" w14:textId="77777777" w:rsidR="0026713C" w:rsidRPr="0026713C" w:rsidRDefault="0026713C" w:rsidP="003C0860">
            <w:pPr>
              <w:jc w:val="left"/>
              <w:rPr>
                <w:bCs/>
                <w:sz w:val="18"/>
                <w:szCs w:val="18"/>
                <w:lang w:eastAsia="en-US"/>
              </w:rPr>
            </w:pPr>
          </w:p>
          <w:p w14:paraId="0D4E621C" w14:textId="77777777" w:rsidR="0026713C" w:rsidRPr="0026713C" w:rsidRDefault="0026713C" w:rsidP="003C0860">
            <w:pPr>
              <w:jc w:val="left"/>
              <w:rPr>
                <w:bCs/>
                <w:sz w:val="18"/>
                <w:szCs w:val="18"/>
                <w:lang w:eastAsia="en-US"/>
              </w:rPr>
            </w:pPr>
            <w:r w:rsidRPr="0026713C">
              <w:rPr>
                <w:bCs/>
                <w:sz w:val="18"/>
                <w:szCs w:val="18"/>
                <w:lang w:eastAsia="en-US"/>
              </w:rPr>
              <w:t>Air Consulting Australia Pty Ltd*</w:t>
            </w:r>
          </w:p>
          <w:p w14:paraId="13169382" w14:textId="77777777" w:rsidR="0026713C" w:rsidRPr="0026713C" w:rsidRDefault="0026713C" w:rsidP="003C0860">
            <w:pPr>
              <w:jc w:val="left"/>
              <w:rPr>
                <w:bCs/>
                <w:sz w:val="18"/>
                <w:szCs w:val="18"/>
                <w:lang w:eastAsia="en-US"/>
              </w:rPr>
            </w:pPr>
          </w:p>
          <w:p w14:paraId="642592B4" w14:textId="77777777" w:rsidR="0026713C" w:rsidRPr="0026713C" w:rsidRDefault="0026713C" w:rsidP="003C0860">
            <w:pPr>
              <w:jc w:val="left"/>
              <w:rPr>
                <w:bCs/>
                <w:sz w:val="18"/>
                <w:szCs w:val="18"/>
                <w:lang w:eastAsia="en-US"/>
              </w:rPr>
            </w:pPr>
            <w:r w:rsidRPr="0026713C">
              <w:rPr>
                <w:bCs/>
                <w:sz w:val="18"/>
                <w:szCs w:val="18"/>
                <w:lang w:eastAsia="en-US"/>
              </w:rPr>
              <w:t>Ignite Limited*</w:t>
            </w:r>
          </w:p>
          <w:p w14:paraId="1079F13D" w14:textId="77777777" w:rsidR="0026713C" w:rsidRPr="0026713C" w:rsidRDefault="0026713C" w:rsidP="003C0860">
            <w:pPr>
              <w:jc w:val="left"/>
              <w:rPr>
                <w:bCs/>
                <w:sz w:val="18"/>
                <w:szCs w:val="18"/>
                <w:lang w:eastAsia="en-US"/>
              </w:rPr>
            </w:pPr>
          </w:p>
          <w:p w14:paraId="31286F94" w14:textId="77777777" w:rsidR="0026713C" w:rsidRPr="0026713C" w:rsidRDefault="0026713C" w:rsidP="003C0860">
            <w:pPr>
              <w:jc w:val="left"/>
              <w:rPr>
                <w:bCs/>
                <w:sz w:val="18"/>
                <w:szCs w:val="18"/>
                <w:lang w:eastAsia="en-US"/>
              </w:rPr>
            </w:pPr>
            <w:r w:rsidRPr="0026713C">
              <w:rPr>
                <w:bCs/>
                <w:sz w:val="18"/>
                <w:szCs w:val="18"/>
                <w:lang w:eastAsia="en-US"/>
              </w:rPr>
              <w:t>Australia Personnel Global*</w:t>
            </w:r>
          </w:p>
          <w:p w14:paraId="774D4001" w14:textId="77777777" w:rsidR="0026713C" w:rsidRPr="0026713C" w:rsidRDefault="0026713C" w:rsidP="003C0860">
            <w:pPr>
              <w:jc w:val="left"/>
              <w:rPr>
                <w:bCs/>
                <w:sz w:val="18"/>
                <w:szCs w:val="18"/>
                <w:lang w:eastAsia="en-US"/>
              </w:rPr>
            </w:pPr>
          </w:p>
          <w:p w14:paraId="699D4BE4" w14:textId="77777777" w:rsidR="0026713C" w:rsidRPr="0026713C" w:rsidRDefault="0026713C" w:rsidP="003C0860">
            <w:pPr>
              <w:jc w:val="left"/>
              <w:rPr>
                <w:b/>
                <w:sz w:val="18"/>
                <w:szCs w:val="18"/>
                <w:u w:val="single"/>
                <w:lang w:eastAsia="en-US"/>
              </w:rPr>
            </w:pPr>
            <w:r w:rsidRPr="0026713C">
              <w:rPr>
                <w:b/>
                <w:sz w:val="18"/>
                <w:szCs w:val="18"/>
                <w:u w:val="single"/>
                <w:lang w:eastAsia="en-US"/>
              </w:rPr>
              <w:t>Category 3 – Technical Services</w:t>
            </w:r>
          </w:p>
          <w:p w14:paraId="52754876" w14:textId="77777777" w:rsidR="0026713C" w:rsidRPr="0026713C" w:rsidRDefault="0026713C" w:rsidP="003C0860">
            <w:pPr>
              <w:jc w:val="left"/>
              <w:rPr>
                <w:b/>
                <w:sz w:val="18"/>
                <w:szCs w:val="18"/>
                <w:u w:val="single"/>
                <w:lang w:eastAsia="en-US"/>
              </w:rPr>
            </w:pPr>
          </w:p>
          <w:p w14:paraId="7869C083"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Segment 1 – ICT Services</w:t>
            </w:r>
          </w:p>
          <w:p w14:paraId="0C0B6624" w14:textId="77777777" w:rsidR="0026713C" w:rsidRPr="0026713C" w:rsidRDefault="0026713C" w:rsidP="003C0860">
            <w:pPr>
              <w:jc w:val="left"/>
              <w:rPr>
                <w:bCs/>
                <w:sz w:val="18"/>
                <w:szCs w:val="18"/>
                <w:lang w:eastAsia="en-US"/>
              </w:rPr>
            </w:pPr>
          </w:p>
          <w:p w14:paraId="2C5A32FE"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 xml:space="preserve">Offers not </w:t>
            </w:r>
            <w:proofErr w:type="gramStart"/>
            <w:r w:rsidRPr="0026713C">
              <w:rPr>
                <w:bCs/>
                <w:i/>
                <w:iCs/>
                <w:sz w:val="18"/>
                <w:szCs w:val="18"/>
                <w:u w:val="single"/>
                <w:lang w:eastAsia="en-US"/>
              </w:rPr>
              <w:t>recommended</w:t>
            </w:r>
            <w:proofErr w:type="gramEnd"/>
          </w:p>
          <w:p w14:paraId="1B6311CB" w14:textId="77777777" w:rsidR="0026713C" w:rsidRPr="0026713C" w:rsidRDefault="0026713C" w:rsidP="003C0860">
            <w:pPr>
              <w:jc w:val="left"/>
              <w:rPr>
                <w:bCs/>
                <w:sz w:val="18"/>
                <w:szCs w:val="18"/>
                <w:lang w:eastAsia="en-US"/>
              </w:rPr>
            </w:pPr>
          </w:p>
          <w:p w14:paraId="42AE5237" w14:textId="77777777" w:rsidR="0026713C" w:rsidRPr="0026713C" w:rsidRDefault="0026713C" w:rsidP="003C0860">
            <w:pPr>
              <w:jc w:val="left"/>
              <w:rPr>
                <w:bCs/>
                <w:sz w:val="18"/>
                <w:szCs w:val="18"/>
                <w:lang w:eastAsia="en-US"/>
              </w:rPr>
            </w:pPr>
            <w:r w:rsidRPr="0026713C">
              <w:rPr>
                <w:bCs/>
                <w:sz w:val="18"/>
                <w:szCs w:val="18"/>
                <w:lang w:eastAsia="en-US"/>
              </w:rPr>
              <w:t>Hudson Global Resources (Aust) Pty Limited*</w:t>
            </w:r>
          </w:p>
          <w:p w14:paraId="3494EE09" w14:textId="77777777" w:rsidR="0026713C" w:rsidRPr="0026713C" w:rsidRDefault="0026713C" w:rsidP="003C0860">
            <w:pPr>
              <w:jc w:val="left"/>
              <w:rPr>
                <w:bCs/>
                <w:sz w:val="18"/>
                <w:szCs w:val="18"/>
                <w:lang w:eastAsia="en-US"/>
              </w:rPr>
            </w:pPr>
          </w:p>
          <w:p w14:paraId="507C91E1" w14:textId="77777777" w:rsidR="0026713C" w:rsidRPr="0026713C" w:rsidRDefault="0026713C" w:rsidP="003C0860">
            <w:pPr>
              <w:jc w:val="left"/>
              <w:rPr>
                <w:bCs/>
                <w:sz w:val="18"/>
                <w:szCs w:val="18"/>
                <w:lang w:eastAsia="en-US"/>
              </w:rPr>
            </w:pPr>
            <w:r w:rsidRPr="0026713C">
              <w:rPr>
                <w:bCs/>
                <w:sz w:val="18"/>
                <w:szCs w:val="18"/>
                <w:lang w:eastAsia="en-US"/>
              </w:rPr>
              <w:t>Robert Walters Pty Ltd*</w:t>
            </w:r>
          </w:p>
          <w:p w14:paraId="55F550EF" w14:textId="77777777" w:rsidR="0026713C" w:rsidRPr="0026713C" w:rsidRDefault="0026713C" w:rsidP="003C0860">
            <w:pPr>
              <w:jc w:val="left"/>
              <w:rPr>
                <w:bCs/>
                <w:sz w:val="18"/>
                <w:szCs w:val="18"/>
                <w:lang w:eastAsia="en-US"/>
              </w:rPr>
            </w:pPr>
          </w:p>
          <w:p w14:paraId="3F2EC5C1" w14:textId="77777777" w:rsidR="0026713C" w:rsidRPr="0026713C" w:rsidRDefault="0026713C" w:rsidP="003C0860">
            <w:pPr>
              <w:jc w:val="left"/>
              <w:rPr>
                <w:bCs/>
                <w:sz w:val="18"/>
                <w:szCs w:val="18"/>
                <w:lang w:eastAsia="en-US"/>
              </w:rPr>
            </w:pPr>
            <w:r w:rsidRPr="0026713C">
              <w:rPr>
                <w:bCs/>
                <w:sz w:val="18"/>
                <w:szCs w:val="18"/>
                <w:lang w:eastAsia="en-US"/>
              </w:rPr>
              <w:t>PERSOLKELLY Australia Pty Ltd*</w:t>
            </w:r>
          </w:p>
          <w:p w14:paraId="00654A4B" w14:textId="77777777" w:rsidR="0026713C" w:rsidRPr="0026713C" w:rsidRDefault="0026713C" w:rsidP="003C0860">
            <w:pPr>
              <w:jc w:val="left"/>
              <w:rPr>
                <w:bCs/>
                <w:sz w:val="18"/>
                <w:szCs w:val="18"/>
                <w:lang w:eastAsia="en-US"/>
              </w:rPr>
            </w:pPr>
          </w:p>
          <w:p w14:paraId="48DFD62B" w14:textId="77777777" w:rsidR="0026713C" w:rsidRPr="0026713C" w:rsidRDefault="0026713C" w:rsidP="003C0860">
            <w:pPr>
              <w:jc w:val="left"/>
              <w:rPr>
                <w:bCs/>
                <w:sz w:val="18"/>
                <w:szCs w:val="18"/>
                <w:lang w:eastAsia="en-US"/>
              </w:rPr>
            </w:pPr>
            <w:r w:rsidRPr="0026713C">
              <w:rPr>
                <w:bCs/>
                <w:sz w:val="18"/>
                <w:szCs w:val="18"/>
                <w:lang w:eastAsia="en-US"/>
              </w:rPr>
              <w:t>AWX Pty. Ltd.*</w:t>
            </w:r>
          </w:p>
          <w:p w14:paraId="4E280EEE" w14:textId="77777777" w:rsidR="0026713C" w:rsidRPr="0026713C" w:rsidRDefault="0026713C" w:rsidP="003C0860">
            <w:pPr>
              <w:jc w:val="left"/>
              <w:rPr>
                <w:bCs/>
                <w:sz w:val="18"/>
                <w:szCs w:val="18"/>
                <w:lang w:eastAsia="en-US"/>
              </w:rPr>
            </w:pPr>
          </w:p>
          <w:p w14:paraId="71D1AA7B" w14:textId="77777777" w:rsidR="0026713C" w:rsidRPr="0026713C" w:rsidRDefault="0026713C" w:rsidP="003C0860">
            <w:pPr>
              <w:jc w:val="left"/>
              <w:rPr>
                <w:bCs/>
                <w:sz w:val="18"/>
                <w:szCs w:val="18"/>
                <w:lang w:eastAsia="en-US"/>
              </w:rPr>
            </w:pPr>
            <w:r w:rsidRPr="0026713C">
              <w:rPr>
                <w:bCs/>
                <w:sz w:val="18"/>
                <w:szCs w:val="18"/>
                <w:lang w:eastAsia="en-US"/>
              </w:rPr>
              <w:t>Talent International (QLD) Pty Ltd*</w:t>
            </w:r>
          </w:p>
          <w:p w14:paraId="138631B7" w14:textId="77777777" w:rsidR="0026713C" w:rsidRPr="0026713C" w:rsidRDefault="0026713C" w:rsidP="003C0860">
            <w:pPr>
              <w:jc w:val="left"/>
              <w:rPr>
                <w:bCs/>
                <w:sz w:val="18"/>
                <w:szCs w:val="18"/>
                <w:lang w:eastAsia="en-US"/>
              </w:rPr>
            </w:pPr>
          </w:p>
          <w:p w14:paraId="1E2DE4DE" w14:textId="77777777" w:rsidR="0026713C" w:rsidRPr="0026713C" w:rsidRDefault="0026713C" w:rsidP="003C0860">
            <w:pPr>
              <w:jc w:val="left"/>
              <w:rPr>
                <w:bCs/>
                <w:sz w:val="18"/>
                <w:szCs w:val="18"/>
                <w:lang w:eastAsia="en-US"/>
              </w:rPr>
            </w:pPr>
            <w:r w:rsidRPr="0026713C">
              <w:rPr>
                <w:bCs/>
                <w:sz w:val="18"/>
                <w:szCs w:val="18"/>
                <w:lang w:eastAsia="en-US"/>
              </w:rPr>
              <w:t>Akkodis Australia Talent Pty Ltd*</w:t>
            </w:r>
          </w:p>
          <w:p w14:paraId="61B1D2A4" w14:textId="77777777" w:rsidR="0026713C" w:rsidRPr="0026713C" w:rsidRDefault="0026713C" w:rsidP="003C0860">
            <w:pPr>
              <w:jc w:val="left"/>
              <w:rPr>
                <w:bCs/>
                <w:sz w:val="18"/>
                <w:szCs w:val="18"/>
                <w:lang w:eastAsia="en-US"/>
              </w:rPr>
            </w:pPr>
          </w:p>
          <w:p w14:paraId="7DEACE0B" w14:textId="77777777" w:rsidR="0026713C" w:rsidRPr="0026713C" w:rsidRDefault="0026713C" w:rsidP="003C0860">
            <w:pPr>
              <w:jc w:val="left"/>
              <w:rPr>
                <w:bCs/>
                <w:sz w:val="18"/>
                <w:szCs w:val="18"/>
                <w:lang w:eastAsia="en-US"/>
              </w:rPr>
            </w:pPr>
            <w:r w:rsidRPr="0026713C">
              <w:rPr>
                <w:bCs/>
                <w:sz w:val="18"/>
                <w:szCs w:val="18"/>
                <w:lang w:eastAsia="en-US"/>
              </w:rPr>
              <w:t>Michael Page International (Australia) Pty. Limited*</w:t>
            </w:r>
          </w:p>
          <w:p w14:paraId="33EF6E7D" w14:textId="77777777" w:rsidR="0026713C" w:rsidRPr="0026713C" w:rsidRDefault="0026713C" w:rsidP="003C0860">
            <w:pPr>
              <w:jc w:val="left"/>
              <w:rPr>
                <w:bCs/>
                <w:sz w:val="18"/>
                <w:szCs w:val="18"/>
                <w:lang w:eastAsia="en-US"/>
              </w:rPr>
            </w:pPr>
          </w:p>
          <w:p w14:paraId="036E79DF" w14:textId="77777777" w:rsidR="0026713C" w:rsidRPr="0026713C" w:rsidRDefault="0026713C" w:rsidP="003C0860">
            <w:pPr>
              <w:jc w:val="left"/>
              <w:rPr>
                <w:bCs/>
                <w:sz w:val="18"/>
                <w:szCs w:val="18"/>
                <w:lang w:eastAsia="en-US"/>
              </w:rPr>
            </w:pPr>
            <w:r w:rsidRPr="0026713C">
              <w:rPr>
                <w:bCs/>
                <w:sz w:val="18"/>
                <w:szCs w:val="18"/>
                <w:lang w:eastAsia="en-US"/>
              </w:rPr>
              <w:t>Comensura Pty Limited*</w:t>
            </w:r>
          </w:p>
          <w:p w14:paraId="404605ED" w14:textId="77777777" w:rsidR="0026713C" w:rsidRPr="0026713C" w:rsidRDefault="0026713C" w:rsidP="003C0860">
            <w:pPr>
              <w:jc w:val="left"/>
              <w:rPr>
                <w:bCs/>
                <w:sz w:val="18"/>
                <w:szCs w:val="18"/>
                <w:lang w:eastAsia="en-US"/>
              </w:rPr>
            </w:pPr>
          </w:p>
          <w:p w14:paraId="595E2B7D" w14:textId="77777777" w:rsidR="0026713C" w:rsidRPr="0026713C" w:rsidRDefault="0026713C" w:rsidP="003C0860">
            <w:pPr>
              <w:jc w:val="left"/>
              <w:rPr>
                <w:bCs/>
                <w:sz w:val="18"/>
                <w:szCs w:val="18"/>
                <w:lang w:eastAsia="en-US"/>
              </w:rPr>
            </w:pPr>
            <w:r w:rsidRPr="0026713C">
              <w:rPr>
                <w:bCs/>
                <w:sz w:val="18"/>
                <w:szCs w:val="18"/>
                <w:lang w:eastAsia="en-US"/>
              </w:rPr>
              <w:t>WorkPac Pty Ltd*</w:t>
            </w:r>
          </w:p>
          <w:p w14:paraId="0CB744D0" w14:textId="77777777" w:rsidR="0026713C" w:rsidRPr="0026713C" w:rsidRDefault="0026713C" w:rsidP="003C0860">
            <w:pPr>
              <w:jc w:val="left"/>
              <w:rPr>
                <w:bCs/>
                <w:sz w:val="18"/>
                <w:szCs w:val="18"/>
                <w:lang w:eastAsia="en-US"/>
              </w:rPr>
            </w:pPr>
          </w:p>
          <w:p w14:paraId="6DD79057" w14:textId="77777777" w:rsidR="0026713C" w:rsidRPr="0026713C" w:rsidRDefault="0026713C" w:rsidP="003C0860">
            <w:pPr>
              <w:jc w:val="left"/>
              <w:rPr>
                <w:bCs/>
                <w:sz w:val="18"/>
                <w:szCs w:val="18"/>
                <w:lang w:eastAsia="en-US"/>
              </w:rPr>
            </w:pPr>
            <w:r w:rsidRPr="0026713C">
              <w:rPr>
                <w:bCs/>
                <w:sz w:val="18"/>
                <w:szCs w:val="18"/>
                <w:lang w:eastAsia="en-US"/>
              </w:rPr>
              <w:t>Talentpath Pty Ltd*</w:t>
            </w:r>
          </w:p>
          <w:p w14:paraId="01C93CF7" w14:textId="77777777" w:rsidR="0026713C" w:rsidRPr="0026713C" w:rsidRDefault="0026713C" w:rsidP="003C0860">
            <w:pPr>
              <w:jc w:val="left"/>
              <w:rPr>
                <w:bCs/>
                <w:sz w:val="18"/>
                <w:szCs w:val="18"/>
                <w:lang w:eastAsia="en-US"/>
              </w:rPr>
            </w:pPr>
          </w:p>
          <w:p w14:paraId="20347DD0" w14:textId="77777777" w:rsidR="0026713C" w:rsidRPr="0026713C" w:rsidRDefault="0026713C" w:rsidP="003C0860">
            <w:pPr>
              <w:jc w:val="left"/>
              <w:rPr>
                <w:bCs/>
                <w:sz w:val="18"/>
                <w:szCs w:val="18"/>
                <w:lang w:eastAsia="en-US"/>
              </w:rPr>
            </w:pPr>
            <w:r w:rsidRPr="0026713C">
              <w:rPr>
                <w:bCs/>
                <w:sz w:val="18"/>
                <w:szCs w:val="18"/>
                <w:lang w:eastAsia="en-US"/>
              </w:rPr>
              <w:t>Osborne Richardson Pty Ltd*</w:t>
            </w:r>
          </w:p>
          <w:p w14:paraId="18CB633E" w14:textId="77777777" w:rsidR="0026713C" w:rsidRPr="0026713C" w:rsidRDefault="0026713C" w:rsidP="003C0860">
            <w:pPr>
              <w:jc w:val="left"/>
              <w:rPr>
                <w:bCs/>
                <w:sz w:val="18"/>
                <w:szCs w:val="18"/>
                <w:lang w:eastAsia="en-US"/>
              </w:rPr>
            </w:pPr>
          </w:p>
          <w:p w14:paraId="4DAB015D" w14:textId="77777777" w:rsidR="0026713C" w:rsidRPr="0026713C" w:rsidRDefault="0026713C" w:rsidP="003C0860">
            <w:pPr>
              <w:jc w:val="left"/>
              <w:rPr>
                <w:bCs/>
                <w:sz w:val="18"/>
                <w:szCs w:val="18"/>
                <w:lang w:eastAsia="en-US"/>
              </w:rPr>
            </w:pPr>
            <w:r w:rsidRPr="0026713C">
              <w:rPr>
                <w:bCs/>
                <w:sz w:val="18"/>
                <w:szCs w:val="18"/>
                <w:lang w:eastAsia="en-US"/>
              </w:rPr>
              <w:t>IPA Personnel Services Pty Ltd*</w:t>
            </w:r>
          </w:p>
          <w:p w14:paraId="34601D56" w14:textId="77777777" w:rsidR="0026713C" w:rsidRPr="0026713C" w:rsidRDefault="0026713C" w:rsidP="003C0860">
            <w:pPr>
              <w:jc w:val="left"/>
              <w:rPr>
                <w:bCs/>
                <w:sz w:val="18"/>
                <w:szCs w:val="18"/>
                <w:lang w:eastAsia="en-US"/>
              </w:rPr>
            </w:pPr>
          </w:p>
          <w:p w14:paraId="665229D5" w14:textId="77777777" w:rsidR="0026713C" w:rsidRPr="0026713C" w:rsidRDefault="0026713C" w:rsidP="003C0860">
            <w:pPr>
              <w:jc w:val="left"/>
              <w:rPr>
                <w:bCs/>
                <w:sz w:val="18"/>
                <w:szCs w:val="18"/>
                <w:lang w:eastAsia="en-US"/>
              </w:rPr>
            </w:pPr>
            <w:r w:rsidRPr="0026713C">
              <w:rPr>
                <w:bCs/>
                <w:sz w:val="18"/>
                <w:szCs w:val="18"/>
                <w:lang w:eastAsia="en-US"/>
              </w:rPr>
              <w:t>Halcyon Knights Commercial and Contracting Pty Ltd*</w:t>
            </w:r>
          </w:p>
          <w:p w14:paraId="791BB60E" w14:textId="77777777" w:rsidR="0026713C" w:rsidRPr="0026713C" w:rsidRDefault="0026713C" w:rsidP="003C0860">
            <w:pPr>
              <w:jc w:val="left"/>
              <w:rPr>
                <w:bCs/>
                <w:sz w:val="18"/>
                <w:szCs w:val="18"/>
                <w:lang w:eastAsia="en-US"/>
              </w:rPr>
            </w:pPr>
          </w:p>
          <w:p w14:paraId="37242395" w14:textId="77777777" w:rsidR="0026713C" w:rsidRPr="0026713C" w:rsidRDefault="0026713C" w:rsidP="003C0860">
            <w:pPr>
              <w:jc w:val="left"/>
              <w:rPr>
                <w:bCs/>
                <w:sz w:val="18"/>
                <w:szCs w:val="18"/>
                <w:lang w:eastAsia="en-US"/>
              </w:rPr>
            </w:pPr>
            <w:r w:rsidRPr="0026713C">
              <w:rPr>
                <w:bCs/>
                <w:sz w:val="18"/>
                <w:szCs w:val="18"/>
                <w:lang w:eastAsia="en-US"/>
              </w:rPr>
              <w:lastRenderedPageBreak/>
              <w:t>Davidson Recruitment Pty Ltd*</w:t>
            </w:r>
          </w:p>
          <w:p w14:paraId="0075E592" w14:textId="77777777" w:rsidR="0026713C" w:rsidRPr="0026713C" w:rsidRDefault="0026713C" w:rsidP="003C0860">
            <w:pPr>
              <w:jc w:val="left"/>
              <w:rPr>
                <w:bCs/>
                <w:sz w:val="18"/>
                <w:szCs w:val="18"/>
                <w:lang w:eastAsia="en-US"/>
              </w:rPr>
            </w:pPr>
          </w:p>
          <w:p w14:paraId="45F4CEBB" w14:textId="77777777" w:rsidR="0026713C" w:rsidRPr="0026713C" w:rsidRDefault="0026713C" w:rsidP="003C0860">
            <w:pPr>
              <w:jc w:val="left"/>
              <w:rPr>
                <w:bCs/>
                <w:sz w:val="18"/>
                <w:szCs w:val="18"/>
                <w:lang w:eastAsia="en-US"/>
              </w:rPr>
            </w:pPr>
            <w:r w:rsidRPr="0026713C">
              <w:rPr>
                <w:bCs/>
                <w:sz w:val="18"/>
                <w:szCs w:val="18"/>
                <w:lang w:eastAsia="en-US"/>
              </w:rPr>
              <w:t>Lime Recruitment Pty Ltd*</w:t>
            </w:r>
          </w:p>
          <w:p w14:paraId="5BABBAB8" w14:textId="77777777" w:rsidR="0026713C" w:rsidRPr="0026713C" w:rsidRDefault="0026713C" w:rsidP="003C0860">
            <w:pPr>
              <w:jc w:val="left"/>
              <w:rPr>
                <w:bCs/>
                <w:sz w:val="18"/>
                <w:szCs w:val="18"/>
                <w:lang w:eastAsia="en-US"/>
              </w:rPr>
            </w:pPr>
          </w:p>
          <w:p w14:paraId="66270187" w14:textId="77777777" w:rsidR="0026713C" w:rsidRPr="0026713C" w:rsidRDefault="0026713C" w:rsidP="003C0860">
            <w:pPr>
              <w:jc w:val="left"/>
              <w:rPr>
                <w:bCs/>
                <w:sz w:val="18"/>
                <w:szCs w:val="18"/>
                <w:lang w:eastAsia="en-US"/>
              </w:rPr>
            </w:pPr>
            <w:r w:rsidRPr="0026713C">
              <w:rPr>
                <w:bCs/>
                <w:sz w:val="18"/>
                <w:szCs w:val="18"/>
                <w:lang w:eastAsia="en-US"/>
              </w:rPr>
              <w:t>Exclaim IT Pty. Ltd.*</w:t>
            </w:r>
          </w:p>
          <w:p w14:paraId="01728C56" w14:textId="77777777" w:rsidR="0026713C" w:rsidRPr="0026713C" w:rsidRDefault="0026713C" w:rsidP="003C0860">
            <w:pPr>
              <w:jc w:val="left"/>
              <w:rPr>
                <w:bCs/>
                <w:sz w:val="18"/>
                <w:szCs w:val="18"/>
                <w:lang w:eastAsia="en-US"/>
              </w:rPr>
            </w:pPr>
          </w:p>
          <w:p w14:paraId="227E6F20" w14:textId="77777777" w:rsidR="0026713C" w:rsidRPr="0026713C" w:rsidRDefault="0026713C" w:rsidP="003C0860">
            <w:pPr>
              <w:jc w:val="left"/>
              <w:rPr>
                <w:bCs/>
                <w:sz w:val="18"/>
                <w:szCs w:val="18"/>
                <w:lang w:eastAsia="en-US"/>
              </w:rPr>
            </w:pPr>
            <w:r w:rsidRPr="0026713C">
              <w:rPr>
                <w:bCs/>
                <w:sz w:val="18"/>
                <w:szCs w:val="18"/>
                <w:lang w:eastAsia="en-US"/>
              </w:rPr>
              <w:t>Karlka Recruiting Group Pty Ltd*</w:t>
            </w:r>
          </w:p>
          <w:p w14:paraId="6779D4B9" w14:textId="77777777" w:rsidR="0026713C" w:rsidRPr="0026713C" w:rsidRDefault="0026713C" w:rsidP="003C0860">
            <w:pPr>
              <w:jc w:val="left"/>
              <w:rPr>
                <w:bCs/>
                <w:sz w:val="18"/>
                <w:szCs w:val="18"/>
                <w:lang w:eastAsia="en-US"/>
              </w:rPr>
            </w:pPr>
          </w:p>
          <w:p w14:paraId="47E2A818" w14:textId="77777777" w:rsidR="0026713C" w:rsidRPr="0026713C" w:rsidRDefault="0026713C" w:rsidP="003C0860">
            <w:pPr>
              <w:jc w:val="left"/>
              <w:rPr>
                <w:bCs/>
                <w:sz w:val="18"/>
                <w:szCs w:val="18"/>
                <w:lang w:eastAsia="en-US"/>
              </w:rPr>
            </w:pPr>
            <w:r w:rsidRPr="0026713C">
              <w:rPr>
                <w:bCs/>
                <w:sz w:val="18"/>
                <w:szCs w:val="18"/>
                <w:lang w:eastAsia="en-US"/>
              </w:rPr>
              <w:t>Troocoo Pty Ltd*</w:t>
            </w:r>
          </w:p>
          <w:p w14:paraId="5D576BA5" w14:textId="77777777" w:rsidR="0026713C" w:rsidRPr="0026713C" w:rsidRDefault="0026713C" w:rsidP="003C0860">
            <w:pPr>
              <w:jc w:val="left"/>
              <w:rPr>
                <w:bCs/>
                <w:sz w:val="18"/>
                <w:szCs w:val="18"/>
                <w:lang w:eastAsia="en-US"/>
              </w:rPr>
            </w:pPr>
          </w:p>
          <w:p w14:paraId="7DC98B5A" w14:textId="77777777" w:rsidR="0026713C" w:rsidRPr="0026713C" w:rsidRDefault="0026713C" w:rsidP="003C0860">
            <w:pPr>
              <w:jc w:val="left"/>
              <w:rPr>
                <w:bCs/>
                <w:sz w:val="18"/>
                <w:szCs w:val="18"/>
                <w:lang w:eastAsia="en-US"/>
              </w:rPr>
            </w:pPr>
            <w:r w:rsidRPr="0026713C">
              <w:rPr>
                <w:bCs/>
                <w:sz w:val="18"/>
                <w:szCs w:val="18"/>
                <w:lang w:eastAsia="en-US"/>
              </w:rPr>
              <w:t>Allegis Group Australia Pty Limited trading as TEKsystems Australia*</w:t>
            </w:r>
          </w:p>
          <w:p w14:paraId="37F409E9" w14:textId="77777777" w:rsidR="0026713C" w:rsidRPr="0026713C" w:rsidRDefault="0026713C" w:rsidP="003C0860">
            <w:pPr>
              <w:jc w:val="left"/>
              <w:rPr>
                <w:bCs/>
                <w:sz w:val="18"/>
                <w:szCs w:val="18"/>
                <w:lang w:eastAsia="en-US"/>
              </w:rPr>
            </w:pPr>
          </w:p>
          <w:p w14:paraId="282D0032" w14:textId="77777777" w:rsidR="0026713C" w:rsidRPr="0026713C" w:rsidRDefault="0026713C" w:rsidP="003C0860">
            <w:pPr>
              <w:jc w:val="left"/>
              <w:rPr>
                <w:bCs/>
                <w:sz w:val="18"/>
                <w:szCs w:val="18"/>
                <w:lang w:eastAsia="en-US"/>
              </w:rPr>
            </w:pPr>
            <w:r w:rsidRPr="0026713C">
              <w:rPr>
                <w:bCs/>
                <w:sz w:val="18"/>
                <w:szCs w:val="18"/>
                <w:lang w:eastAsia="en-US"/>
              </w:rPr>
              <w:t>Finite Group APAC Pty Ltd trading as Finite Recruitment*</w:t>
            </w:r>
          </w:p>
          <w:p w14:paraId="616D3BC1" w14:textId="77777777" w:rsidR="0026713C" w:rsidRPr="0026713C" w:rsidRDefault="0026713C" w:rsidP="003C0860">
            <w:pPr>
              <w:jc w:val="left"/>
              <w:rPr>
                <w:bCs/>
                <w:sz w:val="18"/>
                <w:szCs w:val="18"/>
                <w:lang w:eastAsia="en-US"/>
              </w:rPr>
            </w:pPr>
          </w:p>
          <w:p w14:paraId="369A40CB" w14:textId="77777777" w:rsidR="0026713C" w:rsidRPr="0026713C" w:rsidRDefault="0026713C" w:rsidP="003C0860">
            <w:pPr>
              <w:jc w:val="left"/>
              <w:rPr>
                <w:bCs/>
                <w:sz w:val="18"/>
                <w:szCs w:val="18"/>
                <w:lang w:eastAsia="en-US"/>
              </w:rPr>
            </w:pPr>
            <w:r w:rsidRPr="0026713C">
              <w:rPr>
                <w:bCs/>
                <w:sz w:val="18"/>
                <w:szCs w:val="18"/>
                <w:lang w:eastAsia="en-US"/>
              </w:rPr>
              <w:t>Professional Recruitment Australia Pty Ltd*</w:t>
            </w:r>
          </w:p>
          <w:p w14:paraId="56B471E1" w14:textId="77777777" w:rsidR="0026713C" w:rsidRPr="0026713C" w:rsidRDefault="0026713C" w:rsidP="003C0860">
            <w:pPr>
              <w:jc w:val="left"/>
              <w:rPr>
                <w:bCs/>
                <w:sz w:val="18"/>
                <w:szCs w:val="18"/>
                <w:lang w:eastAsia="en-US"/>
              </w:rPr>
            </w:pPr>
          </w:p>
          <w:p w14:paraId="63819F2D" w14:textId="77777777" w:rsidR="0026713C" w:rsidRPr="0026713C" w:rsidRDefault="0026713C" w:rsidP="003C0860">
            <w:pPr>
              <w:jc w:val="left"/>
              <w:rPr>
                <w:bCs/>
                <w:sz w:val="18"/>
                <w:szCs w:val="18"/>
                <w:lang w:eastAsia="en-US"/>
              </w:rPr>
            </w:pPr>
            <w:r w:rsidRPr="0026713C">
              <w:rPr>
                <w:bCs/>
                <w:sz w:val="18"/>
                <w:szCs w:val="18"/>
                <w:lang w:eastAsia="en-US"/>
              </w:rPr>
              <w:t>Masmak Investments Pty Ltd as the trustee for Empire Careers</w:t>
            </w:r>
          </w:p>
          <w:p w14:paraId="7EC46466" w14:textId="77777777" w:rsidR="0026713C" w:rsidRPr="0026713C" w:rsidRDefault="0026713C" w:rsidP="003C0860">
            <w:pPr>
              <w:jc w:val="left"/>
              <w:rPr>
                <w:bCs/>
                <w:sz w:val="18"/>
                <w:szCs w:val="18"/>
                <w:lang w:eastAsia="en-US"/>
              </w:rPr>
            </w:pPr>
            <w:r w:rsidRPr="0026713C">
              <w:rPr>
                <w:bCs/>
                <w:sz w:val="18"/>
                <w:szCs w:val="18"/>
                <w:lang w:eastAsia="en-US"/>
              </w:rPr>
              <w:t>Discretionary Trust No 1 and Massam Pty Ltd as the trustee for Empire Careers Unit Trust trading as Empire Careers National Partnership*</w:t>
            </w:r>
          </w:p>
          <w:p w14:paraId="4F4CA234" w14:textId="77777777" w:rsidR="0026713C" w:rsidRPr="0026713C" w:rsidRDefault="0026713C" w:rsidP="003C0860">
            <w:pPr>
              <w:jc w:val="left"/>
              <w:rPr>
                <w:bCs/>
                <w:sz w:val="18"/>
                <w:szCs w:val="18"/>
                <w:lang w:eastAsia="en-US"/>
              </w:rPr>
            </w:pPr>
          </w:p>
          <w:p w14:paraId="49F77630" w14:textId="77777777" w:rsidR="0026713C" w:rsidRPr="0026713C" w:rsidRDefault="0026713C" w:rsidP="003C0860">
            <w:pPr>
              <w:jc w:val="left"/>
              <w:rPr>
                <w:bCs/>
                <w:sz w:val="18"/>
                <w:szCs w:val="18"/>
                <w:lang w:eastAsia="en-US"/>
              </w:rPr>
            </w:pPr>
            <w:r w:rsidRPr="0026713C">
              <w:rPr>
                <w:bCs/>
                <w:sz w:val="18"/>
                <w:szCs w:val="18"/>
                <w:lang w:eastAsia="en-US"/>
              </w:rPr>
              <w:t>Global BPO Seek Pty. Ltd. trading as Easy Authoring*</w:t>
            </w:r>
          </w:p>
          <w:p w14:paraId="357DEC59" w14:textId="77777777" w:rsidR="0026713C" w:rsidRPr="0026713C" w:rsidRDefault="0026713C" w:rsidP="003C0860">
            <w:pPr>
              <w:jc w:val="left"/>
              <w:rPr>
                <w:bCs/>
                <w:sz w:val="18"/>
                <w:szCs w:val="18"/>
                <w:lang w:eastAsia="en-US"/>
              </w:rPr>
            </w:pPr>
          </w:p>
          <w:p w14:paraId="3AE0F52A" w14:textId="7464390A" w:rsidR="0026713C" w:rsidRDefault="0026713C" w:rsidP="003C0860">
            <w:pPr>
              <w:jc w:val="left"/>
              <w:rPr>
                <w:bCs/>
                <w:sz w:val="18"/>
                <w:szCs w:val="18"/>
                <w:lang w:eastAsia="en-US"/>
              </w:rPr>
            </w:pPr>
            <w:r w:rsidRPr="0026713C">
              <w:rPr>
                <w:bCs/>
                <w:sz w:val="18"/>
                <w:szCs w:val="18"/>
                <w:lang w:eastAsia="en-US"/>
              </w:rPr>
              <w:t>Dob Enterprises Pty Ltd trading as MBC Recruitment*</w:t>
            </w:r>
          </w:p>
          <w:p w14:paraId="43ED3DC0" w14:textId="77777777" w:rsidR="0018583F" w:rsidRPr="0026713C" w:rsidRDefault="0018583F" w:rsidP="003C0860">
            <w:pPr>
              <w:jc w:val="left"/>
              <w:rPr>
                <w:bCs/>
                <w:sz w:val="18"/>
                <w:szCs w:val="18"/>
                <w:lang w:eastAsia="en-US"/>
              </w:rPr>
            </w:pPr>
          </w:p>
          <w:p w14:paraId="632A1623" w14:textId="77777777" w:rsidR="0026713C" w:rsidRPr="0026713C" w:rsidRDefault="0026713C" w:rsidP="003C0860">
            <w:pPr>
              <w:pageBreakBefore/>
              <w:jc w:val="left"/>
              <w:rPr>
                <w:bCs/>
                <w:sz w:val="18"/>
                <w:szCs w:val="18"/>
                <w:lang w:eastAsia="en-US"/>
              </w:rPr>
            </w:pPr>
            <w:r w:rsidRPr="0026713C">
              <w:rPr>
                <w:bCs/>
                <w:sz w:val="18"/>
                <w:szCs w:val="18"/>
                <w:lang w:eastAsia="en-US"/>
              </w:rPr>
              <w:t>Edison Talent Pty Ltd*</w:t>
            </w:r>
          </w:p>
          <w:p w14:paraId="60A01A4C" w14:textId="77777777" w:rsidR="0026713C" w:rsidRPr="0026713C" w:rsidRDefault="0026713C" w:rsidP="003C0860">
            <w:pPr>
              <w:jc w:val="left"/>
              <w:rPr>
                <w:bCs/>
                <w:sz w:val="18"/>
                <w:szCs w:val="18"/>
                <w:lang w:eastAsia="en-US"/>
              </w:rPr>
            </w:pPr>
          </w:p>
          <w:p w14:paraId="791DD0CA" w14:textId="77777777" w:rsidR="0026713C" w:rsidRPr="0026713C" w:rsidRDefault="0026713C" w:rsidP="003C0860">
            <w:pPr>
              <w:jc w:val="left"/>
              <w:rPr>
                <w:bCs/>
                <w:sz w:val="18"/>
                <w:szCs w:val="18"/>
                <w:lang w:eastAsia="en-US"/>
              </w:rPr>
            </w:pPr>
            <w:r w:rsidRPr="0026713C">
              <w:rPr>
                <w:bCs/>
                <w:sz w:val="18"/>
                <w:szCs w:val="18"/>
                <w:lang w:eastAsia="en-US"/>
              </w:rPr>
              <w:t>Alchemy Recruitment Consulting Pty Ltd*</w:t>
            </w:r>
          </w:p>
          <w:p w14:paraId="07DFC6E7" w14:textId="77777777" w:rsidR="0026713C" w:rsidRPr="0026713C" w:rsidRDefault="0026713C" w:rsidP="003C0860">
            <w:pPr>
              <w:jc w:val="left"/>
              <w:rPr>
                <w:bCs/>
                <w:sz w:val="18"/>
                <w:szCs w:val="18"/>
                <w:lang w:eastAsia="en-US"/>
              </w:rPr>
            </w:pPr>
          </w:p>
          <w:p w14:paraId="2EDE4697" w14:textId="77777777" w:rsidR="0026713C" w:rsidRPr="0026713C" w:rsidRDefault="0026713C" w:rsidP="003C0860">
            <w:pPr>
              <w:jc w:val="left"/>
              <w:rPr>
                <w:bCs/>
                <w:sz w:val="18"/>
                <w:szCs w:val="18"/>
                <w:lang w:eastAsia="en-US"/>
              </w:rPr>
            </w:pPr>
            <w:r w:rsidRPr="0026713C">
              <w:rPr>
                <w:bCs/>
                <w:sz w:val="18"/>
                <w:szCs w:val="18"/>
                <w:lang w:eastAsia="en-US"/>
              </w:rPr>
              <w:t>Titan Recruitment Pty Ltd*</w:t>
            </w:r>
          </w:p>
          <w:p w14:paraId="2046CAF3" w14:textId="77777777" w:rsidR="0026713C" w:rsidRPr="0026713C" w:rsidRDefault="0026713C" w:rsidP="003C0860">
            <w:pPr>
              <w:jc w:val="left"/>
              <w:rPr>
                <w:bCs/>
                <w:sz w:val="18"/>
                <w:szCs w:val="18"/>
                <w:lang w:eastAsia="en-US"/>
              </w:rPr>
            </w:pPr>
          </w:p>
          <w:p w14:paraId="56E499AD" w14:textId="77777777" w:rsidR="0026713C" w:rsidRPr="0026713C" w:rsidRDefault="0026713C" w:rsidP="003C0860">
            <w:pPr>
              <w:jc w:val="left"/>
              <w:rPr>
                <w:bCs/>
                <w:sz w:val="18"/>
                <w:szCs w:val="18"/>
                <w:lang w:eastAsia="en-US"/>
              </w:rPr>
            </w:pPr>
            <w:r w:rsidRPr="0026713C">
              <w:rPr>
                <w:bCs/>
                <w:sz w:val="18"/>
                <w:szCs w:val="18"/>
                <w:lang w:eastAsia="en-US"/>
              </w:rPr>
              <w:t>Air Consulting Australia Pty Ltd*</w:t>
            </w:r>
          </w:p>
          <w:p w14:paraId="1AE8740A" w14:textId="77777777" w:rsidR="0026713C" w:rsidRPr="0026713C" w:rsidRDefault="0026713C" w:rsidP="003C0860">
            <w:pPr>
              <w:jc w:val="left"/>
              <w:rPr>
                <w:bCs/>
                <w:sz w:val="18"/>
                <w:szCs w:val="18"/>
                <w:lang w:eastAsia="en-US"/>
              </w:rPr>
            </w:pPr>
          </w:p>
          <w:p w14:paraId="62B87694" w14:textId="77777777" w:rsidR="0026713C" w:rsidRPr="0026713C" w:rsidRDefault="0026713C" w:rsidP="003C0860">
            <w:pPr>
              <w:jc w:val="left"/>
              <w:rPr>
                <w:bCs/>
                <w:sz w:val="18"/>
                <w:szCs w:val="18"/>
                <w:lang w:eastAsia="en-US"/>
              </w:rPr>
            </w:pPr>
            <w:r w:rsidRPr="0026713C">
              <w:rPr>
                <w:bCs/>
                <w:sz w:val="18"/>
                <w:szCs w:val="18"/>
                <w:lang w:eastAsia="en-US"/>
              </w:rPr>
              <w:t>Australian Spatial Analytics Ltd*</w:t>
            </w:r>
          </w:p>
          <w:p w14:paraId="59A9E887" w14:textId="77777777" w:rsidR="0026713C" w:rsidRPr="0026713C" w:rsidRDefault="0026713C" w:rsidP="003C0860">
            <w:pPr>
              <w:jc w:val="left"/>
              <w:rPr>
                <w:bCs/>
                <w:sz w:val="18"/>
                <w:szCs w:val="18"/>
                <w:lang w:eastAsia="en-US"/>
              </w:rPr>
            </w:pPr>
          </w:p>
          <w:p w14:paraId="664A57EF" w14:textId="77777777" w:rsidR="0026713C" w:rsidRPr="0026713C" w:rsidRDefault="0026713C" w:rsidP="003C0860">
            <w:pPr>
              <w:jc w:val="left"/>
              <w:rPr>
                <w:bCs/>
                <w:sz w:val="18"/>
                <w:szCs w:val="18"/>
                <w:lang w:eastAsia="en-US"/>
              </w:rPr>
            </w:pPr>
            <w:r w:rsidRPr="0026713C">
              <w:rPr>
                <w:bCs/>
                <w:sz w:val="18"/>
                <w:szCs w:val="18"/>
                <w:lang w:eastAsia="en-US"/>
              </w:rPr>
              <w:t>Ignite Limited*</w:t>
            </w:r>
          </w:p>
          <w:p w14:paraId="4D1C644F" w14:textId="77777777" w:rsidR="0026713C" w:rsidRPr="0026713C" w:rsidRDefault="0026713C" w:rsidP="003C0860">
            <w:pPr>
              <w:jc w:val="left"/>
              <w:rPr>
                <w:bCs/>
                <w:sz w:val="18"/>
                <w:szCs w:val="18"/>
                <w:lang w:eastAsia="en-US"/>
              </w:rPr>
            </w:pPr>
          </w:p>
          <w:p w14:paraId="55410789" w14:textId="77777777" w:rsidR="0026713C" w:rsidRPr="0026713C" w:rsidRDefault="0026713C" w:rsidP="003C0860">
            <w:pPr>
              <w:jc w:val="left"/>
              <w:rPr>
                <w:bCs/>
                <w:sz w:val="18"/>
                <w:szCs w:val="18"/>
                <w:lang w:eastAsia="en-US"/>
              </w:rPr>
            </w:pPr>
            <w:r w:rsidRPr="0026713C">
              <w:rPr>
                <w:bCs/>
                <w:sz w:val="18"/>
                <w:szCs w:val="18"/>
                <w:lang w:eastAsia="en-US"/>
              </w:rPr>
              <w:t>Australia Personnel Global*</w:t>
            </w:r>
          </w:p>
          <w:p w14:paraId="3ACAEEA2" w14:textId="77777777" w:rsidR="0026713C" w:rsidRPr="0026713C" w:rsidRDefault="0026713C" w:rsidP="003C0860">
            <w:pPr>
              <w:jc w:val="left"/>
              <w:rPr>
                <w:bCs/>
                <w:i/>
                <w:iCs/>
                <w:sz w:val="18"/>
                <w:szCs w:val="18"/>
                <w:lang w:eastAsia="en-US"/>
              </w:rPr>
            </w:pPr>
          </w:p>
          <w:p w14:paraId="16318ADB"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Segment 2 – Infrastructure Support Services</w:t>
            </w:r>
          </w:p>
          <w:p w14:paraId="05A8AA69" w14:textId="77777777" w:rsidR="0026713C" w:rsidRPr="0026713C" w:rsidRDefault="0026713C" w:rsidP="003C0860">
            <w:pPr>
              <w:jc w:val="left"/>
              <w:rPr>
                <w:bCs/>
                <w:i/>
                <w:iCs/>
                <w:sz w:val="18"/>
                <w:szCs w:val="18"/>
                <w:lang w:eastAsia="en-US"/>
              </w:rPr>
            </w:pPr>
          </w:p>
          <w:p w14:paraId="329E301F" w14:textId="39D3874F" w:rsidR="0026713C" w:rsidRDefault="0026713C" w:rsidP="003C0860">
            <w:pPr>
              <w:jc w:val="left"/>
              <w:rPr>
                <w:bCs/>
                <w:i/>
                <w:iCs/>
                <w:sz w:val="18"/>
                <w:szCs w:val="18"/>
                <w:u w:val="single"/>
                <w:lang w:eastAsia="en-US"/>
              </w:rPr>
            </w:pPr>
            <w:r w:rsidRPr="0026713C">
              <w:rPr>
                <w:bCs/>
                <w:i/>
                <w:iCs/>
                <w:sz w:val="18"/>
                <w:szCs w:val="18"/>
                <w:u w:val="single"/>
                <w:lang w:eastAsia="en-US"/>
              </w:rPr>
              <w:t xml:space="preserve">Shortlisted offer not </w:t>
            </w:r>
            <w:proofErr w:type="gramStart"/>
            <w:r w:rsidRPr="0026713C">
              <w:rPr>
                <w:bCs/>
                <w:i/>
                <w:iCs/>
                <w:sz w:val="18"/>
                <w:szCs w:val="18"/>
                <w:u w:val="single"/>
                <w:lang w:eastAsia="en-US"/>
              </w:rPr>
              <w:t>recommended</w:t>
            </w:r>
            <w:proofErr w:type="gramEnd"/>
          </w:p>
          <w:p w14:paraId="02FAC788" w14:textId="77777777" w:rsidR="0027496E" w:rsidRPr="0026713C" w:rsidRDefault="0027496E" w:rsidP="003C0860">
            <w:pPr>
              <w:jc w:val="left"/>
              <w:rPr>
                <w:bCs/>
                <w:i/>
                <w:iCs/>
                <w:sz w:val="18"/>
                <w:szCs w:val="18"/>
                <w:u w:val="single"/>
                <w:lang w:eastAsia="en-US"/>
              </w:rPr>
            </w:pPr>
          </w:p>
          <w:p w14:paraId="79A8F504" w14:textId="77777777" w:rsidR="0026713C" w:rsidRPr="0026713C" w:rsidRDefault="0026713C" w:rsidP="003C0860">
            <w:pPr>
              <w:jc w:val="left"/>
              <w:rPr>
                <w:bCs/>
                <w:sz w:val="18"/>
                <w:szCs w:val="18"/>
                <w:lang w:eastAsia="en-US"/>
              </w:rPr>
            </w:pPr>
            <w:r w:rsidRPr="0026713C">
              <w:rPr>
                <w:bCs/>
                <w:sz w:val="18"/>
                <w:szCs w:val="18"/>
                <w:lang w:eastAsia="en-US"/>
              </w:rPr>
              <w:t>Robert Walters Pty Ltd</w:t>
            </w:r>
          </w:p>
          <w:p w14:paraId="61CC9FE6" w14:textId="77777777" w:rsidR="0026713C" w:rsidRPr="0026713C" w:rsidRDefault="0026713C" w:rsidP="003C0860">
            <w:pPr>
              <w:jc w:val="left"/>
              <w:rPr>
                <w:bCs/>
                <w:sz w:val="18"/>
                <w:szCs w:val="18"/>
                <w:lang w:eastAsia="en-US"/>
              </w:rPr>
            </w:pPr>
            <w:r w:rsidRPr="0026713C">
              <w:rPr>
                <w:bCs/>
                <w:sz w:val="18"/>
                <w:szCs w:val="18"/>
                <w:lang w:eastAsia="en-US"/>
              </w:rPr>
              <w:t>Achieved VFM of 39.43</w:t>
            </w:r>
          </w:p>
          <w:p w14:paraId="021F27BB" w14:textId="77777777" w:rsidR="0026713C" w:rsidRPr="0026713C" w:rsidRDefault="0026713C" w:rsidP="003C0860">
            <w:pPr>
              <w:jc w:val="left"/>
              <w:rPr>
                <w:bCs/>
                <w:i/>
                <w:iCs/>
                <w:sz w:val="18"/>
                <w:szCs w:val="18"/>
                <w:lang w:eastAsia="en-US"/>
              </w:rPr>
            </w:pPr>
          </w:p>
          <w:p w14:paraId="0043D700" w14:textId="77777777" w:rsidR="0026713C" w:rsidRPr="0026713C" w:rsidRDefault="0026713C" w:rsidP="003C0860">
            <w:pPr>
              <w:jc w:val="left"/>
              <w:rPr>
                <w:bCs/>
                <w:i/>
                <w:iCs/>
                <w:sz w:val="18"/>
                <w:szCs w:val="18"/>
                <w:u w:val="single"/>
                <w:lang w:eastAsia="en-US"/>
              </w:rPr>
            </w:pPr>
            <w:r w:rsidRPr="0026713C">
              <w:rPr>
                <w:bCs/>
                <w:i/>
                <w:iCs/>
                <w:sz w:val="18"/>
                <w:szCs w:val="18"/>
                <w:u w:val="single"/>
                <w:lang w:eastAsia="en-US"/>
              </w:rPr>
              <w:t xml:space="preserve">Offers not </w:t>
            </w:r>
            <w:proofErr w:type="gramStart"/>
            <w:r w:rsidRPr="0026713C">
              <w:rPr>
                <w:bCs/>
                <w:i/>
                <w:iCs/>
                <w:sz w:val="18"/>
                <w:szCs w:val="18"/>
                <w:u w:val="single"/>
                <w:lang w:eastAsia="en-US"/>
              </w:rPr>
              <w:t>recommended</w:t>
            </w:r>
            <w:proofErr w:type="gramEnd"/>
          </w:p>
          <w:p w14:paraId="459BD8F8" w14:textId="77777777" w:rsidR="0026713C" w:rsidRPr="0026713C" w:rsidRDefault="0026713C" w:rsidP="003C0860">
            <w:pPr>
              <w:jc w:val="left"/>
              <w:rPr>
                <w:bCs/>
                <w:sz w:val="18"/>
                <w:szCs w:val="18"/>
                <w:u w:val="single"/>
                <w:lang w:eastAsia="en-US"/>
              </w:rPr>
            </w:pPr>
          </w:p>
          <w:p w14:paraId="06DF74E3" w14:textId="77777777" w:rsidR="0026713C" w:rsidRPr="0026713C" w:rsidRDefault="0026713C" w:rsidP="003C0860">
            <w:pPr>
              <w:jc w:val="left"/>
              <w:rPr>
                <w:bCs/>
                <w:sz w:val="18"/>
                <w:szCs w:val="18"/>
                <w:lang w:eastAsia="en-US"/>
              </w:rPr>
            </w:pPr>
            <w:r w:rsidRPr="0026713C">
              <w:rPr>
                <w:bCs/>
                <w:sz w:val="18"/>
                <w:szCs w:val="18"/>
                <w:lang w:eastAsia="en-US"/>
              </w:rPr>
              <w:t>AWX Pty. Ltd.*</w:t>
            </w:r>
          </w:p>
          <w:p w14:paraId="4593E708" w14:textId="77777777" w:rsidR="0026713C" w:rsidRPr="0026713C" w:rsidRDefault="0026713C" w:rsidP="003C0860">
            <w:pPr>
              <w:jc w:val="left"/>
              <w:rPr>
                <w:bCs/>
                <w:sz w:val="18"/>
                <w:szCs w:val="18"/>
                <w:lang w:eastAsia="en-US"/>
              </w:rPr>
            </w:pPr>
          </w:p>
          <w:p w14:paraId="5612EB15" w14:textId="77777777" w:rsidR="0026713C" w:rsidRPr="0026713C" w:rsidRDefault="0026713C" w:rsidP="003C0860">
            <w:pPr>
              <w:jc w:val="left"/>
              <w:rPr>
                <w:bCs/>
                <w:sz w:val="18"/>
                <w:szCs w:val="18"/>
                <w:lang w:eastAsia="en-US"/>
              </w:rPr>
            </w:pPr>
            <w:r w:rsidRPr="0026713C">
              <w:rPr>
                <w:bCs/>
                <w:sz w:val="18"/>
                <w:szCs w:val="18"/>
                <w:lang w:eastAsia="en-US"/>
              </w:rPr>
              <w:t>Michael Page International (Australia) Pty. Limited*</w:t>
            </w:r>
          </w:p>
          <w:p w14:paraId="2ED161EA" w14:textId="77777777" w:rsidR="0026713C" w:rsidRPr="0026713C" w:rsidRDefault="0026713C" w:rsidP="003C0860">
            <w:pPr>
              <w:jc w:val="left"/>
              <w:rPr>
                <w:bCs/>
                <w:sz w:val="18"/>
                <w:szCs w:val="18"/>
                <w:lang w:eastAsia="en-US"/>
              </w:rPr>
            </w:pPr>
          </w:p>
          <w:p w14:paraId="31A62D51" w14:textId="77777777" w:rsidR="0026713C" w:rsidRPr="0026713C" w:rsidRDefault="0026713C" w:rsidP="003C0860">
            <w:pPr>
              <w:jc w:val="left"/>
              <w:rPr>
                <w:bCs/>
                <w:sz w:val="18"/>
                <w:szCs w:val="18"/>
                <w:lang w:eastAsia="en-US"/>
              </w:rPr>
            </w:pPr>
            <w:r w:rsidRPr="0026713C">
              <w:rPr>
                <w:bCs/>
                <w:sz w:val="18"/>
                <w:szCs w:val="18"/>
                <w:lang w:eastAsia="en-US"/>
              </w:rPr>
              <w:t>Osborne Richardson Pty Ltd*</w:t>
            </w:r>
          </w:p>
          <w:p w14:paraId="4F255810" w14:textId="77777777" w:rsidR="0026713C" w:rsidRPr="0026713C" w:rsidRDefault="0026713C" w:rsidP="003C0860">
            <w:pPr>
              <w:jc w:val="left"/>
              <w:rPr>
                <w:bCs/>
                <w:sz w:val="18"/>
                <w:szCs w:val="18"/>
                <w:lang w:eastAsia="en-US"/>
              </w:rPr>
            </w:pPr>
          </w:p>
          <w:p w14:paraId="66B03D45" w14:textId="77777777" w:rsidR="0026713C" w:rsidRPr="0026713C" w:rsidRDefault="0026713C" w:rsidP="003C0860">
            <w:pPr>
              <w:jc w:val="left"/>
              <w:rPr>
                <w:bCs/>
                <w:sz w:val="18"/>
                <w:szCs w:val="18"/>
                <w:lang w:eastAsia="en-US"/>
              </w:rPr>
            </w:pPr>
            <w:r w:rsidRPr="0026713C">
              <w:rPr>
                <w:bCs/>
                <w:sz w:val="18"/>
                <w:szCs w:val="18"/>
                <w:lang w:eastAsia="en-US"/>
              </w:rPr>
              <w:lastRenderedPageBreak/>
              <w:t>Comensura Pty Limited*</w:t>
            </w:r>
          </w:p>
          <w:p w14:paraId="122B69A5" w14:textId="77777777" w:rsidR="0026713C" w:rsidRPr="0026713C" w:rsidRDefault="0026713C" w:rsidP="003C0860">
            <w:pPr>
              <w:jc w:val="left"/>
              <w:rPr>
                <w:bCs/>
                <w:sz w:val="18"/>
                <w:szCs w:val="18"/>
                <w:lang w:eastAsia="en-US"/>
              </w:rPr>
            </w:pPr>
          </w:p>
          <w:p w14:paraId="26808FCC" w14:textId="77777777" w:rsidR="0026713C" w:rsidRPr="0026713C" w:rsidRDefault="0026713C" w:rsidP="003C0860">
            <w:pPr>
              <w:jc w:val="left"/>
              <w:rPr>
                <w:bCs/>
                <w:sz w:val="18"/>
                <w:szCs w:val="18"/>
                <w:lang w:eastAsia="en-US"/>
              </w:rPr>
            </w:pPr>
            <w:r w:rsidRPr="0026713C">
              <w:rPr>
                <w:bCs/>
                <w:sz w:val="18"/>
                <w:szCs w:val="18"/>
                <w:lang w:eastAsia="en-US"/>
              </w:rPr>
              <w:t>WorkPac Pty Ltd*</w:t>
            </w:r>
          </w:p>
          <w:p w14:paraId="2D194912" w14:textId="77777777" w:rsidR="0026713C" w:rsidRPr="0026713C" w:rsidRDefault="0026713C" w:rsidP="003C0860">
            <w:pPr>
              <w:jc w:val="left"/>
              <w:rPr>
                <w:bCs/>
                <w:sz w:val="18"/>
                <w:szCs w:val="18"/>
                <w:lang w:eastAsia="en-US"/>
              </w:rPr>
            </w:pPr>
          </w:p>
          <w:p w14:paraId="3E1507B6" w14:textId="77777777" w:rsidR="0026713C" w:rsidRPr="0026713C" w:rsidRDefault="0026713C" w:rsidP="003C0860">
            <w:pPr>
              <w:jc w:val="left"/>
              <w:rPr>
                <w:bCs/>
                <w:sz w:val="18"/>
                <w:szCs w:val="18"/>
                <w:lang w:eastAsia="en-US"/>
              </w:rPr>
            </w:pPr>
            <w:r w:rsidRPr="0026713C">
              <w:rPr>
                <w:bCs/>
                <w:sz w:val="18"/>
                <w:szCs w:val="18"/>
                <w:lang w:eastAsia="en-US"/>
              </w:rPr>
              <w:t>Evolve Scientific Recruitment Pty Ltd*</w:t>
            </w:r>
          </w:p>
          <w:p w14:paraId="47D5B898" w14:textId="77777777" w:rsidR="0026713C" w:rsidRPr="0026713C" w:rsidRDefault="0026713C" w:rsidP="003C0860">
            <w:pPr>
              <w:jc w:val="left"/>
              <w:rPr>
                <w:bCs/>
                <w:sz w:val="18"/>
                <w:szCs w:val="18"/>
                <w:lang w:eastAsia="en-US"/>
              </w:rPr>
            </w:pPr>
          </w:p>
          <w:p w14:paraId="6D177323" w14:textId="77777777" w:rsidR="0026713C" w:rsidRPr="0026713C" w:rsidRDefault="0026713C" w:rsidP="003C0860">
            <w:pPr>
              <w:jc w:val="left"/>
              <w:rPr>
                <w:bCs/>
                <w:sz w:val="18"/>
                <w:szCs w:val="18"/>
                <w:lang w:eastAsia="en-US"/>
              </w:rPr>
            </w:pPr>
            <w:r w:rsidRPr="0026713C">
              <w:rPr>
                <w:bCs/>
                <w:sz w:val="18"/>
                <w:szCs w:val="18"/>
                <w:lang w:eastAsia="en-US"/>
              </w:rPr>
              <w:t>Alchemy Recruitment Consulting Pty Ltd*</w:t>
            </w:r>
          </w:p>
          <w:p w14:paraId="37A8F057" w14:textId="77777777" w:rsidR="0026713C" w:rsidRPr="0026713C" w:rsidRDefault="0026713C" w:rsidP="003C0860">
            <w:pPr>
              <w:jc w:val="left"/>
              <w:rPr>
                <w:bCs/>
                <w:sz w:val="18"/>
                <w:szCs w:val="18"/>
                <w:lang w:eastAsia="en-US"/>
              </w:rPr>
            </w:pPr>
          </w:p>
          <w:p w14:paraId="6718FF5D" w14:textId="77777777" w:rsidR="0026713C" w:rsidRPr="0026713C" w:rsidRDefault="0026713C" w:rsidP="003C0860">
            <w:pPr>
              <w:jc w:val="left"/>
              <w:rPr>
                <w:bCs/>
                <w:sz w:val="18"/>
                <w:szCs w:val="18"/>
                <w:lang w:eastAsia="en-US"/>
              </w:rPr>
            </w:pPr>
            <w:r w:rsidRPr="0026713C">
              <w:rPr>
                <w:bCs/>
                <w:sz w:val="18"/>
                <w:szCs w:val="18"/>
                <w:lang w:eastAsia="en-US"/>
              </w:rPr>
              <w:t>Dob Enterprises Pty Ltd trading as MBC Recruitment*</w:t>
            </w:r>
          </w:p>
          <w:p w14:paraId="450970BF" w14:textId="77777777" w:rsidR="0026713C" w:rsidRPr="0026713C" w:rsidRDefault="0026713C" w:rsidP="003C0860">
            <w:pPr>
              <w:jc w:val="left"/>
              <w:rPr>
                <w:bCs/>
                <w:sz w:val="18"/>
                <w:szCs w:val="18"/>
                <w:lang w:eastAsia="en-US"/>
              </w:rPr>
            </w:pPr>
          </w:p>
          <w:p w14:paraId="163720B0" w14:textId="77777777" w:rsidR="0026713C" w:rsidRPr="0026713C" w:rsidRDefault="0026713C" w:rsidP="003C0860">
            <w:pPr>
              <w:jc w:val="left"/>
              <w:rPr>
                <w:bCs/>
                <w:sz w:val="18"/>
                <w:szCs w:val="18"/>
                <w:lang w:eastAsia="en-US"/>
              </w:rPr>
            </w:pPr>
            <w:r w:rsidRPr="0026713C">
              <w:rPr>
                <w:bCs/>
                <w:sz w:val="18"/>
                <w:szCs w:val="18"/>
                <w:lang w:eastAsia="en-US"/>
              </w:rPr>
              <w:t>Contract Personnel Pty Ltd*</w:t>
            </w:r>
          </w:p>
          <w:p w14:paraId="5BEDB67C" w14:textId="77777777" w:rsidR="0026713C" w:rsidRPr="0026713C" w:rsidRDefault="0026713C" w:rsidP="003C0860">
            <w:pPr>
              <w:jc w:val="left"/>
              <w:rPr>
                <w:bCs/>
                <w:sz w:val="18"/>
                <w:szCs w:val="18"/>
                <w:lang w:eastAsia="en-US"/>
              </w:rPr>
            </w:pPr>
          </w:p>
          <w:p w14:paraId="497E95E1" w14:textId="77777777" w:rsidR="0026713C" w:rsidRPr="0026713C" w:rsidRDefault="0026713C" w:rsidP="003C0860">
            <w:pPr>
              <w:jc w:val="left"/>
              <w:rPr>
                <w:bCs/>
                <w:sz w:val="18"/>
                <w:szCs w:val="18"/>
                <w:lang w:eastAsia="en-US"/>
              </w:rPr>
            </w:pPr>
            <w:r w:rsidRPr="0026713C">
              <w:rPr>
                <w:bCs/>
                <w:sz w:val="18"/>
                <w:szCs w:val="18"/>
                <w:lang w:eastAsia="en-US"/>
              </w:rPr>
              <w:t>Air Consulting Australia Pty Ltd*</w:t>
            </w:r>
          </w:p>
          <w:p w14:paraId="1848A29F" w14:textId="77777777" w:rsidR="0026713C" w:rsidRPr="0026713C" w:rsidRDefault="0026713C" w:rsidP="003C0860">
            <w:pPr>
              <w:jc w:val="left"/>
              <w:rPr>
                <w:bCs/>
                <w:sz w:val="18"/>
                <w:szCs w:val="18"/>
                <w:lang w:eastAsia="en-US"/>
              </w:rPr>
            </w:pPr>
          </w:p>
          <w:p w14:paraId="359364FC" w14:textId="77777777" w:rsidR="0026713C" w:rsidRPr="0026713C" w:rsidRDefault="0026713C" w:rsidP="003C0860">
            <w:pPr>
              <w:jc w:val="left"/>
              <w:rPr>
                <w:bCs/>
                <w:sz w:val="18"/>
                <w:szCs w:val="18"/>
                <w:lang w:eastAsia="en-US"/>
              </w:rPr>
            </w:pPr>
            <w:r w:rsidRPr="0026713C">
              <w:rPr>
                <w:bCs/>
                <w:sz w:val="18"/>
                <w:szCs w:val="18"/>
                <w:lang w:eastAsia="en-US"/>
              </w:rPr>
              <w:t>Titan Recruitment Pty Ltd</w:t>
            </w:r>
          </w:p>
          <w:p w14:paraId="7295EC5D" w14:textId="77777777" w:rsidR="0026713C" w:rsidRPr="0026713C" w:rsidRDefault="0026713C" w:rsidP="003C0860">
            <w:pPr>
              <w:jc w:val="left"/>
              <w:rPr>
                <w:bCs/>
                <w:sz w:val="18"/>
                <w:szCs w:val="18"/>
                <w:lang w:eastAsia="en-US"/>
              </w:rPr>
            </w:pPr>
          </w:p>
          <w:p w14:paraId="7C999D4C" w14:textId="77777777" w:rsidR="0026713C" w:rsidRPr="0026713C" w:rsidRDefault="0026713C" w:rsidP="003C0860">
            <w:pPr>
              <w:jc w:val="left"/>
              <w:rPr>
                <w:bCs/>
                <w:sz w:val="18"/>
                <w:szCs w:val="18"/>
                <w:lang w:eastAsia="en-US"/>
              </w:rPr>
            </w:pPr>
            <w:r w:rsidRPr="0026713C">
              <w:rPr>
                <w:bCs/>
                <w:sz w:val="18"/>
                <w:szCs w:val="18"/>
                <w:lang w:eastAsia="en-US"/>
              </w:rPr>
              <w:t>Ignite Limited*</w:t>
            </w:r>
          </w:p>
          <w:p w14:paraId="2C347402" w14:textId="77777777" w:rsidR="0026713C" w:rsidRPr="0026713C" w:rsidRDefault="0026713C" w:rsidP="003C0860">
            <w:pPr>
              <w:jc w:val="left"/>
              <w:rPr>
                <w:bCs/>
                <w:sz w:val="18"/>
                <w:szCs w:val="18"/>
                <w:lang w:eastAsia="en-US"/>
              </w:rPr>
            </w:pPr>
          </w:p>
          <w:p w14:paraId="73532CE4" w14:textId="77777777" w:rsidR="0026713C" w:rsidRPr="0026713C" w:rsidRDefault="0026713C" w:rsidP="003C0860">
            <w:pPr>
              <w:jc w:val="left"/>
              <w:rPr>
                <w:bCs/>
                <w:sz w:val="18"/>
                <w:szCs w:val="18"/>
                <w:lang w:eastAsia="en-US"/>
              </w:rPr>
            </w:pPr>
            <w:r w:rsidRPr="0026713C">
              <w:rPr>
                <w:bCs/>
                <w:sz w:val="18"/>
                <w:szCs w:val="18"/>
                <w:lang w:eastAsia="en-US"/>
              </w:rPr>
              <w:t>Australian Spatial Analytics Ltd*</w:t>
            </w:r>
          </w:p>
          <w:p w14:paraId="58EE218F" w14:textId="77777777" w:rsidR="0026713C" w:rsidRPr="0026713C" w:rsidRDefault="0026713C" w:rsidP="003C0860">
            <w:pPr>
              <w:jc w:val="left"/>
              <w:rPr>
                <w:bCs/>
                <w:sz w:val="18"/>
                <w:szCs w:val="18"/>
                <w:lang w:eastAsia="en-US"/>
              </w:rPr>
            </w:pPr>
          </w:p>
          <w:p w14:paraId="428A592B" w14:textId="77777777" w:rsidR="0026713C" w:rsidRPr="0026713C" w:rsidRDefault="0026713C" w:rsidP="003C0860">
            <w:pPr>
              <w:jc w:val="left"/>
              <w:rPr>
                <w:bCs/>
                <w:sz w:val="18"/>
                <w:szCs w:val="18"/>
                <w:lang w:eastAsia="en-US"/>
              </w:rPr>
            </w:pPr>
            <w:r w:rsidRPr="0026713C">
              <w:rPr>
                <w:bCs/>
                <w:sz w:val="18"/>
                <w:szCs w:val="18"/>
                <w:lang w:eastAsia="en-US"/>
              </w:rPr>
              <w:t>Bellwether Consulting Services Pty Ltd*</w:t>
            </w:r>
          </w:p>
          <w:p w14:paraId="508BA7E1" w14:textId="77777777" w:rsidR="0026713C" w:rsidRPr="0026713C" w:rsidRDefault="0026713C" w:rsidP="003C0860">
            <w:pPr>
              <w:jc w:val="left"/>
              <w:rPr>
                <w:bCs/>
                <w:sz w:val="18"/>
                <w:szCs w:val="18"/>
                <w:lang w:eastAsia="en-US"/>
              </w:rPr>
            </w:pPr>
          </w:p>
          <w:p w14:paraId="18B433BD" w14:textId="77777777" w:rsidR="0026713C" w:rsidRPr="0026713C" w:rsidRDefault="0026713C" w:rsidP="003C0860">
            <w:pPr>
              <w:jc w:val="left"/>
              <w:rPr>
                <w:bCs/>
                <w:sz w:val="18"/>
                <w:szCs w:val="18"/>
                <w:lang w:eastAsia="en-US"/>
              </w:rPr>
            </w:pPr>
            <w:r w:rsidRPr="0026713C">
              <w:rPr>
                <w:bCs/>
                <w:sz w:val="18"/>
                <w:szCs w:val="18"/>
                <w:lang w:eastAsia="en-US"/>
              </w:rPr>
              <w:t>Atom Resources Pty Ltd*</w:t>
            </w:r>
          </w:p>
          <w:p w14:paraId="54319AB2" w14:textId="77777777" w:rsidR="0026713C" w:rsidRPr="0026713C" w:rsidRDefault="0026713C" w:rsidP="003C0860">
            <w:pPr>
              <w:jc w:val="left"/>
              <w:rPr>
                <w:bCs/>
                <w:sz w:val="18"/>
                <w:szCs w:val="18"/>
                <w:lang w:eastAsia="en-US"/>
              </w:rPr>
            </w:pPr>
          </w:p>
          <w:p w14:paraId="0E0891FB" w14:textId="77777777" w:rsidR="0026713C" w:rsidRPr="0026713C" w:rsidRDefault="0026713C" w:rsidP="003C0860">
            <w:pPr>
              <w:jc w:val="left"/>
              <w:rPr>
                <w:bCs/>
                <w:sz w:val="18"/>
                <w:szCs w:val="18"/>
                <w:lang w:eastAsia="en-US"/>
              </w:rPr>
            </w:pPr>
            <w:r w:rsidRPr="0026713C">
              <w:rPr>
                <w:bCs/>
                <w:sz w:val="18"/>
                <w:szCs w:val="18"/>
                <w:lang w:eastAsia="en-US"/>
              </w:rPr>
              <w:t>Australia Personnel Global*</w:t>
            </w:r>
          </w:p>
          <w:p w14:paraId="79D51290" w14:textId="77777777" w:rsidR="0026713C" w:rsidRPr="0026713C" w:rsidRDefault="0026713C" w:rsidP="003C0860">
            <w:pPr>
              <w:jc w:val="left"/>
              <w:rPr>
                <w:bCs/>
                <w:sz w:val="18"/>
                <w:szCs w:val="18"/>
                <w:lang w:eastAsia="en-US"/>
              </w:rPr>
            </w:pPr>
          </w:p>
          <w:p w14:paraId="7E3609FB" w14:textId="77777777" w:rsidR="0026713C" w:rsidRPr="0026713C" w:rsidRDefault="0026713C" w:rsidP="003C0860">
            <w:pPr>
              <w:jc w:val="left"/>
              <w:rPr>
                <w:bCs/>
                <w:sz w:val="18"/>
                <w:szCs w:val="18"/>
                <w:lang w:eastAsia="en-US"/>
              </w:rPr>
            </w:pPr>
            <w:r w:rsidRPr="0026713C">
              <w:rPr>
                <w:bCs/>
                <w:sz w:val="18"/>
                <w:szCs w:val="18"/>
                <w:lang w:eastAsia="en-US"/>
              </w:rPr>
              <w:t>FSC Group Pty Ltd*</w:t>
            </w:r>
          </w:p>
          <w:p w14:paraId="7A29E322" w14:textId="77777777" w:rsidR="0026713C" w:rsidRPr="0026713C" w:rsidRDefault="0026713C" w:rsidP="003C0860">
            <w:pPr>
              <w:jc w:val="left"/>
              <w:rPr>
                <w:bCs/>
                <w:i/>
                <w:iCs/>
                <w:sz w:val="18"/>
                <w:szCs w:val="18"/>
                <w:lang w:eastAsia="en-US"/>
              </w:rPr>
            </w:pPr>
          </w:p>
          <w:p w14:paraId="33FB806B" w14:textId="77777777" w:rsidR="0026713C" w:rsidRPr="0026713C" w:rsidRDefault="0026713C" w:rsidP="003C0860">
            <w:pPr>
              <w:jc w:val="left"/>
              <w:rPr>
                <w:bCs/>
                <w:i/>
                <w:iCs/>
                <w:sz w:val="18"/>
                <w:szCs w:val="18"/>
                <w:lang w:eastAsia="en-US"/>
              </w:rPr>
            </w:pPr>
            <w:r w:rsidRPr="0026713C">
              <w:rPr>
                <w:bCs/>
                <w:i/>
                <w:iCs/>
                <w:sz w:val="18"/>
                <w:szCs w:val="18"/>
                <w:lang w:eastAsia="en-US"/>
              </w:rPr>
              <w:t>*Comparative price and VFM not applicable as offer did not meet minimum non-price requirements.</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27A6675" w14:textId="77777777" w:rsidR="0026713C" w:rsidRPr="0026713C" w:rsidRDefault="0026713C" w:rsidP="003C0860">
            <w:pPr>
              <w:jc w:val="right"/>
              <w:rPr>
                <w:bCs/>
                <w:sz w:val="18"/>
                <w:szCs w:val="18"/>
                <w:lang w:eastAsia="en-US"/>
              </w:rPr>
            </w:pPr>
          </w:p>
          <w:p w14:paraId="3CB96B53" w14:textId="77777777" w:rsidR="0026713C" w:rsidRPr="0026713C" w:rsidRDefault="0026713C" w:rsidP="003C0860">
            <w:pPr>
              <w:jc w:val="right"/>
              <w:rPr>
                <w:bCs/>
                <w:sz w:val="18"/>
                <w:szCs w:val="18"/>
                <w:lang w:eastAsia="en-US"/>
              </w:rPr>
            </w:pPr>
          </w:p>
          <w:p w14:paraId="30571A4F" w14:textId="77777777" w:rsidR="0026713C" w:rsidRPr="0026713C" w:rsidRDefault="0026713C" w:rsidP="003C0860">
            <w:pPr>
              <w:jc w:val="right"/>
              <w:rPr>
                <w:bCs/>
                <w:sz w:val="18"/>
                <w:szCs w:val="18"/>
                <w:lang w:eastAsia="en-US"/>
              </w:rPr>
            </w:pPr>
          </w:p>
          <w:p w14:paraId="1899034C" w14:textId="77777777" w:rsidR="0026713C" w:rsidRPr="0026713C" w:rsidRDefault="0026713C" w:rsidP="003C0860">
            <w:pPr>
              <w:jc w:val="right"/>
              <w:rPr>
                <w:bCs/>
                <w:sz w:val="18"/>
                <w:szCs w:val="18"/>
                <w:lang w:eastAsia="en-US"/>
              </w:rPr>
            </w:pPr>
          </w:p>
          <w:p w14:paraId="41202FBC" w14:textId="77777777" w:rsidR="0026713C" w:rsidRPr="0026713C" w:rsidRDefault="0026713C" w:rsidP="003C0860">
            <w:pPr>
              <w:jc w:val="right"/>
              <w:rPr>
                <w:bCs/>
                <w:sz w:val="18"/>
                <w:szCs w:val="18"/>
                <w:lang w:eastAsia="en-US"/>
              </w:rPr>
            </w:pPr>
          </w:p>
          <w:p w14:paraId="0AD410D3" w14:textId="77777777" w:rsidR="0026713C" w:rsidRPr="0026713C" w:rsidRDefault="0026713C" w:rsidP="003C0860">
            <w:pPr>
              <w:jc w:val="right"/>
              <w:rPr>
                <w:bCs/>
                <w:sz w:val="18"/>
                <w:szCs w:val="18"/>
                <w:lang w:eastAsia="en-US"/>
              </w:rPr>
            </w:pPr>
          </w:p>
          <w:p w14:paraId="049613BF" w14:textId="77777777" w:rsidR="0026713C" w:rsidRPr="0026713C" w:rsidRDefault="0026713C" w:rsidP="003C0860">
            <w:pPr>
              <w:jc w:val="right"/>
              <w:rPr>
                <w:bCs/>
                <w:sz w:val="18"/>
                <w:szCs w:val="18"/>
                <w:lang w:eastAsia="en-US"/>
              </w:rPr>
            </w:pPr>
          </w:p>
          <w:p w14:paraId="0C80367F" w14:textId="77777777" w:rsidR="0026713C" w:rsidRPr="0026713C" w:rsidRDefault="0026713C" w:rsidP="003C0860">
            <w:pPr>
              <w:jc w:val="right"/>
              <w:rPr>
                <w:bCs/>
                <w:sz w:val="18"/>
                <w:szCs w:val="18"/>
                <w:lang w:eastAsia="en-US"/>
              </w:rPr>
            </w:pPr>
          </w:p>
          <w:p w14:paraId="2DB74AC7" w14:textId="77777777" w:rsidR="0026713C" w:rsidRPr="0026713C" w:rsidRDefault="0026713C" w:rsidP="003C0860">
            <w:pPr>
              <w:jc w:val="right"/>
              <w:rPr>
                <w:bCs/>
                <w:sz w:val="18"/>
                <w:szCs w:val="18"/>
                <w:lang w:eastAsia="en-US"/>
              </w:rPr>
            </w:pPr>
          </w:p>
          <w:p w14:paraId="6BBC8750" w14:textId="77777777" w:rsidR="0026713C" w:rsidRPr="0026713C" w:rsidRDefault="0026713C" w:rsidP="003C0860">
            <w:pPr>
              <w:jc w:val="right"/>
              <w:rPr>
                <w:bCs/>
                <w:sz w:val="18"/>
                <w:szCs w:val="18"/>
                <w:lang w:eastAsia="en-US"/>
              </w:rPr>
            </w:pPr>
          </w:p>
          <w:p w14:paraId="3A9FEBCB" w14:textId="77777777" w:rsidR="0026713C" w:rsidRPr="0026713C" w:rsidRDefault="0026713C" w:rsidP="003C0860">
            <w:pPr>
              <w:jc w:val="right"/>
              <w:rPr>
                <w:bCs/>
                <w:sz w:val="18"/>
                <w:szCs w:val="18"/>
                <w:lang w:eastAsia="en-US"/>
              </w:rPr>
            </w:pPr>
            <w:r w:rsidRPr="0026713C">
              <w:rPr>
                <w:bCs/>
                <w:sz w:val="18"/>
                <w:szCs w:val="18"/>
                <w:lang w:eastAsia="en-US"/>
              </w:rPr>
              <w:t>$33,922,666</w:t>
            </w:r>
          </w:p>
          <w:p w14:paraId="24259B99" w14:textId="77777777" w:rsidR="0026713C" w:rsidRPr="0026713C" w:rsidRDefault="0026713C" w:rsidP="003C0860">
            <w:pPr>
              <w:jc w:val="right"/>
              <w:rPr>
                <w:bCs/>
                <w:sz w:val="18"/>
                <w:szCs w:val="18"/>
                <w:lang w:eastAsia="en-US"/>
              </w:rPr>
            </w:pPr>
          </w:p>
          <w:p w14:paraId="0ACDE1C5" w14:textId="77777777" w:rsidR="0026713C" w:rsidRPr="0026713C" w:rsidRDefault="0026713C" w:rsidP="003C0860">
            <w:pPr>
              <w:jc w:val="right"/>
              <w:rPr>
                <w:bCs/>
                <w:sz w:val="18"/>
                <w:szCs w:val="18"/>
                <w:lang w:eastAsia="en-US"/>
              </w:rPr>
            </w:pPr>
          </w:p>
          <w:p w14:paraId="175B0A33" w14:textId="77777777" w:rsidR="0026713C" w:rsidRPr="0026713C" w:rsidRDefault="0026713C" w:rsidP="003C0860">
            <w:pPr>
              <w:jc w:val="right"/>
              <w:rPr>
                <w:bCs/>
                <w:sz w:val="18"/>
                <w:szCs w:val="18"/>
                <w:lang w:eastAsia="en-US"/>
              </w:rPr>
            </w:pPr>
            <w:r w:rsidRPr="0026713C">
              <w:rPr>
                <w:bCs/>
                <w:sz w:val="18"/>
                <w:szCs w:val="18"/>
                <w:lang w:eastAsia="en-US"/>
              </w:rPr>
              <w:t>$34,291,651</w:t>
            </w:r>
          </w:p>
          <w:p w14:paraId="1AA312E2" w14:textId="77777777" w:rsidR="0026713C" w:rsidRPr="0026713C" w:rsidRDefault="0026713C" w:rsidP="003C0860">
            <w:pPr>
              <w:jc w:val="right"/>
              <w:rPr>
                <w:bCs/>
                <w:sz w:val="18"/>
                <w:szCs w:val="18"/>
                <w:lang w:eastAsia="en-US"/>
              </w:rPr>
            </w:pPr>
          </w:p>
          <w:p w14:paraId="7D181F18" w14:textId="77777777" w:rsidR="0026713C" w:rsidRPr="0026713C" w:rsidRDefault="0026713C" w:rsidP="003C0860">
            <w:pPr>
              <w:jc w:val="right"/>
              <w:rPr>
                <w:bCs/>
                <w:sz w:val="18"/>
                <w:szCs w:val="18"/>
                <w:lang w:eastAsia="en-US"/>
              </w:rPr>
            </w:pPr>
          </w:p>
          <w:p w14:paraId="216DE85D" w14:textId="77777777" w:rsidR="0026713C" w:rsidRPr="0026713C" w:rsidRDefault="0026713C" w:rsidP="003C0860">
            <w:pPr>
              <w:jc w:val="right"/>
              <w:rPr>
                <w:bCs/>
                <w:sz w:val="18"/>
                <w:szCs w:val="18"/>
                <w:lang w:eastAsia="en-US"/>
              </w:rPr>
            </w:pPr>
          </w:p>
          <w:p w14:paraId="1077E904" w14:textId="77777777" w:rsidR="0026713C" w:rsidRPr="0026713C" w:rsidRDefault="0026713C" w:rsidP="003C0860">
            <w:pPr>
              <w:jc w:val="right"/>
              <w:rPr>
                <w:bCs/>
                <w:sz w:val="18"/>
                <w:szCs w:val="18"/>
                <w:lang w:eastAsia="en-US"/>
              </w:rPr>
            </w:pPr>
            <w:r w:rsidRPr="0026713C">
              <w:rPr>
                <w:bCs/>
                <w:sz w:val="18"/>
                <w:szCs w:val="18"/>
                <w:lang w:eastAsia="en-US"/>
              </w:rPr>
              <w:t>$33,604,914</w:t>
            </w:r>
          </w:p>
          <w:p w14:paraId="6332FEE4" w14:textId="77777777" w:rsidR="0026713C" w:rsidRPr="0026713C" w:rsidRDefault="0026713C" w:rsidP="003C0860">
            <w:pPr>
              <w:jc w:val="right"/>
              <w:rPr>
                <w:bCs/>
                <w:sz w:val="18"/>
                <w:szCs w:val="18"/>
                <w:lang w:eastAsia="en-US"/>
              </w:rPr>
            </w:pPr>
          </w:p>
          <w:p w14:paraId="366952C3" w14:textId="72FEC691" w:rsidR="0026713C" w:rsidRDefault="0026713C" w:rsidP="003C0860">
            <w:pPr>
              <w:jc w:val="right"/>
              <w:rPr>
                <w:bCs/>
                <w:sz w:val="18"/>
                <w:szCs w:val="18"/>
              </w:rPr>
            </w:pPr>
          </w:p>
          <w:p w14:paraId="33148D02" w14:textId="77777777" w:rsidR="0018583F" w:rsidRPr="0026713C" w:rsidRDefault="0018583F" w:rsidP="003C0860">
            <w:pPr>
              <w:jc w:val="right"/>
              <w:rPr>
                <w:bCs/>
                <w:sz w:val="18"/>
                <w:szCs w:val="18"/>
              </w:rPr>
            </w:pPr>
          </w:p>
          <w:p w14:paraId="0198C5D4" w14:textId="77777777" w:rsidR="0026713C" w:rsidRPr="0026713C" w:rsidRDefault="0026713C" w:rsidP="003C0860">
            <w:pPr>
              <w:jc w:val="left"/>
              <w:rPr>
                <w:bCs/>
                <w:sz w:val="18"/>
                <w:szCs w:val="18"/>
              </w:rPr>
            </w:pPr>
          </w:p>
          <w:p w14:paraId="5CEA1853" w14:textId="77777777" w:rsidR="0026713C" w:rsidRPr="0026713C" w:rsidRDefault="0026713C" w:rsidP="003C0860">
            <w:pPr>
              <w:jc w:val="right"/>
              <w:rPr>
                <w:bCs/>
                <w:sz w:val="18"/>
                <w:szCs w:val="18"/>
              </w:rPr>
            </w:pPr>
            <w:r w:rsidRPr="0026713C">
              <w:rPr>
                <w:bCs/>
                <w:sz w:val="18"/>
                <w:szCs w:val="18"/>
              </w:rPr>
              <w:t>N/A*</w:t>
            </w:r>
          </w:p>
          <w:p w14:paraId="1BB41ED8" w14:textId="77777777" w:rsidR="0026713C" w:rsidRPr="0026713C" w:rsidRDefault="0026713C" w:rsidP="003C0860">
            <w:pPr>
              <w:jc w:val="right"/>
              <w:rPr>
                <w:bCs/>
                <w:sz w:val="18"/>
                <w:szCs w:val="18"/>
              </w:rPr>
            </w:pPr>
          </w:p>
          <w:p w14:paraId="680FF89E" w14:textId="77777777" w:rsidR="0026713C" w:rsidRPr="0026713C" w:rsidRDefault="0026713C" w:rsidP="003C0860">
            <w:pPr>
              <w:jc w:val="right"/>
              <w:rPr>
                <w:bCs/>
                <w:sz w:val="18"/>
                <w:szCs w:val="18"/>
              </w:rPr>
            </w:pPr>
            <w:r w:rsidRPr="0026713C">
              <w:rPr>
                <w:bCs/>
                <w:sz w:val="18"/>
                <w:szCs w:val="18"/>
              </w:rPr>
              <w:t>N/A*</w:t>
            </w:r>
          </w:p>
          <w:p w14:paraId="47C1AF6C" w14:textId="77777777" w:rsidR="0026713C" w:rsidRPr="0026713C" w:rsidRDefault="0026713C" w:rsidP="003C0860">
            <w:pPr>
              <w:jc w:val="left"/>
              <w:rPr>
                <w:bCs/>
                <w:sz w:val="18"/>
                <w:szCs w:val="18"/>
              </w:rPr>
            </w:pPr>
          </w:p>
          <w:p w14:paraId="6C739CE5" w14:textId="77777777" w:rsidR="0026713C" w:rsidRPr="0026713C" w:rsidRDefault="0026713C" w:rsidP="003C0860">
            <w:pPr>
              <w:jc w:val="left"/>
              <w:rPr>
                <w:bCs/>
                <w:sz w:val="18"/>
                <w:szCs w:val="18"/>
              </w:rPr>
            </w:pPr>
          </w:p>
          <w:p w14:paraId="2A56F527" w14:textId="77777777" w:rsidR="0026713C" w:rsidRPr="0026713C" w:rsidRDefault="0026713C" w:rsidP="003C0860">
            <w:pPr>
              <w:jc w:val="right"/>
              <w:rPr>
                <w:bCs/>
                <w:sz w:val="18"/>
                <w:szCs w:val="18"/>
              </w:rPr>
            </w:pPr>
            <w:r w:rsidRPr="0026713C">
              <w:rPr>
                <w:bCs/>
                <w:sz w:val="18"/>
                <w:szCs w:val="18"/>
              </w:rPr>
              <w:t>N/A*</w:t>
            </w:r>
          </w:p>
          <w:p w14:paraId="6507ABA9" w14:textId="77777777" w:rsidR="0026713C" w:rsidRPr="0026713C" w:rsidRDefault="0026713C" w:rsidP="003C0860">
            <w:pPr>
              <w:jc w:val="right"/>
              <w:rPr>
                <w:bCs/>
                <w:sz w:val="18"/>
                <w:szCs w:val="18"/>
              </w:rPr>
            </w:pPr>
          </w:p>
          <w:p w14:paraId="72517212" w14:textId="77777777" w:rsidR="0026713C" w:rsidRPr="0026713C" w:rsidRDefault="0026713C" w:rsidP="003C0860">
            <w:pPr>
              <w:jc w:val="right"/>
              <w:rPr>
                <w:bCs/>
                <w:sz w:val="18"/>
                <w:szCs w:val="18"/>
              </w:rPr>
            </w:pPr>
            <w:r w:rsidRPr="0026713C">
              <w:rPr>
                <w:bCs/>
                <w:sz w:val="18"/>
                <w:szCs w:val="18"/>
              </w:rPr>
              <w:t>N/A*</w:t>
            </w:r>
          </w:p>
          <w:p w14:paraId="39920A29" w14:textId="77777777" w:rsidR="0026713C" w:rsidRPr="0026713C" w:rsidRDefault="0026713C" w:rsidP="003C0860">
            <w:pPr>
              <w:jc w:val="right"/>
              <w:rPr>
                <w:bCs/>
                <w:sz w:val="18"/>
                <w:szCs w:val="18"/>
              </w:rPr>
            </w:pPr>
          </w:p>
          <w:p w14:paraId="329C96D8" w14:textId="77777777" w:rsidR="0026713C" w:rsidRPr="0026713C" w:rsidRDefault="0026713C" w:rsidP="003C0860">
            <w:pPr>
              <w:jc w:val="right"/>
              <w:rPr>
                <w:bCs/>
                <w:sz w:val="18"/>
                <w:szCs w:val="18"/>
              </w:rPr>
            </w:pPr>
          </w:p>
          <w:p w14:paraId="3C53AF0A" w14:textId="77777777" w:rsidR="0026713C" w:rsidRPr="0026713C" w:rsidRDefault="0026713C" w:rsidP="003C0860">
            <w:pPr>
              <w:jc w:val="right"/>
              <w:rPr>
                <w:bCs/>
                <w:sz w:val="18"/>
                <w:szCs w:val="18"/>
              </w:rPr>
            </w:pPr>
            <w:r w:rsidRPr="0026713C">
              <w:rPr>
                <w:bCs/>
                <w:sz w:val="18"/>
                <w:szCs w:val="18"/>
              </w:rPr>
              <w:t>N/A*</w:t>
            </w:r>
          </w:p>
          <w:p w14:paraId="716EF2EA" w14:textId="77777777" w:rsidR="0026713C" w:rsidRPr="0026713C" w:rsidRDefault="0026713C" w:rsidP="003C0860">
            <w:pPr>
              <w:jc w:val="right"/>
              <w:rPr>
                <w:bCs/>
                <w:sz w:val="18"/>
                <w:szCs w:val="18"/>
              </w:rPr>
            </w:pPr>
          </w:p>
          <w:p w14:paraId="4869E482" w14:textId="77777777" w:rsidR="0026713C" w:rsidRPr="0026713C" w:rsidRDefault="0026713C" w:rsidP="003C0860">
            <w:pPr>
              <w:jc w:val="right"/>
              <w:rPr>
                <w:bCs/>
                <w:sz w:val="18"/>
                <w:szCs w:val="18"/>
              </w:rPr>
            </w:pPr>
            <w:r w:rsidRPr="0026713C">
              <w:rPr>
                <w:bCs/>
                <w:sz w:val="18"/>
                <w:szCs w:val="18"/>
              </w:rPr>
              <w:t>N/A*</w:t>
            </w:r>
          </w:p>
          <w:p w14:paraId="21701F7A" w14:textId="77777777" w:rsidR="0026713C" w:rsidRPr="0026713C" w:rsidRDefault="0026713C" w:rsidP="003C0860">
            <w:pPr>
              <w:jc w:val="right"/>
              <w:rPr>
                <w:bCs/>
                <w:sz w:val="18"/>
                <w:szCs w:val="18"/>
              </w:rPr>
            </w:pPr>
          </w:p>
          <w:p w14:paraId="65745366" w14:textId="77777777" w:rsidR="0026713C" w:rsidRPr="0026713C" w:rsidRDefault="0026713C" w:rsidP="003C0860">
            <w:pPr>
              <w:jc w:val="right"/>
              <w:rPr>
                <w:bCs/>
                <w:sz w:val="18"/>
                <w:szCs w:val="18"/>
              </w:rPr>
            </w:pPr>
            <w:r w:rsidRPr="0026713C">
              <w:rPr>
                <w:bCs/>
                <w:sz w:val="18"/>
                <w:szCs w:val="18"/>
              </w:rPr>
              <w:t>N/A*</w:t>
            </w:r>
          </w:p>
          <w:p w14:paraId="3AB06638" w14:textId="6B02763B" w:rsidR="0026713C" w:rsidRDefault="0026713C" w:rsidP="003C0860">
            <w:pPr>
              <w:jc w:val="right"/>
              <w:rPr>
                <w:bCs/>
                <w:sz w:val="18"/>
                <w:szCs w:val="18"/>
              </w:rPr>
            </w:pPr>
          </w:p>
          <w:p w14:paraId="587E933E" w14:textId="77777777" w:rsidR="00F32E7F" w:rsidRPr="0026713C" w:rsidRDefault="00F32E7F" w:rsidP="003C0860">
            <w:pPr>
              <w:jc w:val="right"/>
              <w:rPr>
                <w:bCs/>
                <w:sz w:val="18"/>
                <w:szCs w:val="18"/>
              </w:rPr>
            </w:pPr>
          </w:p>
          <w:p w14:paraId="1C4E36FB" w14:textId="77777777" w:rsidR="0026713C" w:rsidRPr="0026713C" w:rsidRDefault="0026713C" w:rsidP="003C0860">
            <w:pPr>
              <w:jc w:val="right"/>
              <w:rPr>
                <w:bCs/>
                <w:sz w:val="18"/>
                <w:szCs w:val="18"/>
              </w:rPr>
            </w:pPr>
          </w:p>
          <w:p w14:paraId="7F9FFD57" w14:textId="77777777" w:rsidR="0026713C" w:rsidRPr="0026713C" w:rsidRDefault="0026713C" w:rsidP="003C0860">
            <w:pPr>
              <w:jc w:val="right"/>
              <w:rPr>
                <w:bCs/>
                <w:sz w:val="18"/>
                <w:szCs w:val="18"/>
              </w:rPr>
            </w:pPr>
            <w:r w:rsidRPr="0026713C">
              <w:rPr>
                <w:bCs/>
                <w:sz w:val="18"/>
                <w:szCs w:val="18"/>
              </w:rPr>
              <w:lastRenderedPageBreak/>
              <w:t>N/A*</w:t>
            </w:r>
          </w:p>
          <w:p w14:paraId="37C701B8" w14:textId="77777777" w:rsidR="0026713C" w:rsidRPr="0026713C" w:rsidRDefault="0026713C" w:rsidP="003C0860">
            <w:pPr>
              <w:jc w:val="right"/>
              <w:rPr>
                <w:bCs/>
                <w:sz w:val="18"/>
                <w:szCs w:val="18"/>
              </w:rPr>
            </w:pPr>
          </w:p>
          <w:p w14:paraId="6899C748" w14:textId="77777777" w:rsidR="0026713C" w:rsidRPr="0026713C" w:rsidRDefault="0026713C" w:rsidP="003C0860">
            <w:pPr>
              <w:jc w:val="right"/>
              <w:rPr>
                <w:bCs/>
                <w:sz w:val="18"/>
                <w:szCs w:val="18"/>
              </w:rPr>
            </w:pPr>
          </w:p>
          <w:p w14:paraId="6E7F1462" w14:textId="77777777" w:rsidR="0026713C" w:rsidRPr="0026713C" w:rsidRDefault="0026713C" w:rsidP="003C0860">
            <w:pPr>
              <w:jc w:val="right"/>
              <w:rPr>
                <w:bCs/>
                <w:sz w:val="18"/>
                <w:szCs w:val="18"/>
              </w:rPr>
            </w:pPr>
            <w:r w:rsidRPr="0026713C">
              <w:rPr>
                <w:bCs/>
                <w:sz w:val="18"/>
                <w:szCs w:val="18"/>
              </w:rPr>
              <w:t>N/A*</w:t>
            </w:r>
          </w:p>
          <w:p w14:paraId="1C3DDDC7" w14:textId="77777777" w:rsidR="0026713C" w:rsidRPr="0026713C" w:rsidRDefault="0026713C" w:rsidP="003C0860">
            <w:pPr>
              <w:jc w:val="right"/>
              <w:rPr>
                <w:bCs/>
                <w:sz w:val="18"/>
                <w:szCs w:val="18"/>
              </w:rPr>
            </w:pPr>
          </w:p>
          <w:p w14:paraId="0C71DD9C" w14:textId="77777777" w:rsidR="0026713C" w:rsidRPr="0026713C" w:rsidRDefault="0026713C" w:rsidP="003C0860">
            <w:pPr>
              <w:jc w:val="right"/>
              <w:rPr>
                <w:bCs/>
                <w:sz w:val="18"/>
                <w:szCs w:val="18"/>
              </w:rPr>
            </w:pPr>
            <w:r w:rsidRPr="0026713C">
              <w:rPr>
                <w:bCs/>
                <w:sz w:val="18"/>
                <w:szCs w:val="18"/>
              </w:rPr>
              <w:t>N/A*</w:t>
            </w:r>
          </w:p>
          <w:p w14:paraId="074F53A3" w14:textId="77777777" w:rsidR="0026713C" w:rsidRPr="0026713C" w:rsidRDefault="0026713C" w:rsidP="003C0860">
            <w:pPr>
              <w:jc w:val="right"/>
              <w:rPr>
                <w:bCs/>
                <w:sz w:val="18"/>
                <w:szCs w:val="18"/>
              </w:rPr>
            </w:pPr>
          </w:p>
          <w:p w14:paraId="09483CE8" w14:textId="77777777" w:rsidR="0026713C" w:rsidRPr="0026713C" w:rsidRDefault="0026713C" w:rsidP="003C0860">
            <w:pPr>
              <w:jc w:val="right"/>
              <w:rPr>
                <w:bCs/>
                <w:sz w:val="18"/>
                <w:szCs w:val="18"/>
              </w:rPr>
            </w:pPr>
            <w:r w:rsidRPr="0026713C">
              <w:rPr>
                <w:bCs/>
                <w:sz w:val="18"/>
                <w:szCs w:val="18"/>
              </w:rPr>
              <w:t>N/A*</w:t>
            </w:r>
          </w:p>
          <w:p w14:paraId="33553599" w14:textId="77777777" w:rsidR="0026713C" w:rsidRPr="0026713C" w:rsidRDefault="0026713C" w:rsidP="003C0860">
            <w:pPr>
              <w:jc w:val="right"/>
              <w:rPr>
                <w:bCs/>
                <w:sz w:val="18"/>
                <w:szCs w:val="18"/>
              </w:rPr>
            </w:pPr>
          </w:p>
          <w:p w14:paraId="66F5F397" w14:textId="77777777" w:rsidR="0026713C" w:rsidRPr="0026713C" w:rsidRDefault="0026713C" w:rsidP="003C0860">
            <w:pPr>
              <w:jc w:val="right"/>
              <w:rPr>
                <w:bCs/>
                <w:sz w:val="18"/>
                <w:szCs w:val="18"/>
              </w:rPr>
            </w:pPr>
          </w:p>
          <w:p w14:paraId="048ECCDD" w14:textId="77777777" w:rsidR="0026713C" w:rsidRPr="0026713C" w:rsidRDefault="0026713C" w:rsidP="003C0860">
            <w:pPr>
              <w:jc w:val="right"/>
              <w:rPr>
                <w:bCs/>
                <w:sz w:val="18"/>
                <w:szCs w:val="18"/>
              </w:rPr>
            </w:pPr>
          </w:p>
          <w:p w14:paraId="7555E810" w14:textId="77777777" w:rsidR="0026713C" w:rsidRPr="0026713C" w:rsidRDefault="0026713C" w:rsidP="003C0860">
            <w:pPr>
              <w:jc w:val="right"/>
              <w:rPr>
                <w:bCs/>
                <w:sz w:val="18"/>
                <w:szCs w:val="18"/>
              </w:rPr>
            </w:pPr>
          </w:p>
          <w:p w14:paraId="7BB4AD56" w14:textId="77777777" w:rsidR="0026713C" w:rsidRPr="0026713C" w:rsidRDefault="0026713C" w:rsidP="003C0860">
            <w:pPr>
              <w:jc w:val="right"/>
              <w:rPr>
                <w:bCs/>
                <w:sz w:val="18"/>
                <w:szCs w:val="18"/>
              </w:rPr>
            </w:pPr>
          </w:p>
          <w:p w14:paraId="5D6AC270" w14:textId="77777777" w:rsidR="0026713C" w:rsidRPr="0026713C" w:rsidRDefault="0026713C" w:rsidP="003C0860">
            <w:pPr>
              <w:jc w:val="right"/>
              <w:rPr>
                <w:bCs/>
                <w:sz w:val="18"/>
                <w:szCs w:val="18"/>
              </w:rPr>
            </w:pPr>
            <w:r w:rsidRPr="0026713C">
              <w:rPr>
                <w:bCs/>
                <w:sz w:val="18"/>
                <w:szCs w:val="18"/>
              </w:rPr>
              <w:t>$6,665,560</w:t>
            </w:r>
          </w:p>
          <w:p w14:paraId="63B228D0" w14:textId="77777777" w:rsidR="0026713C" w:rsidRPr="0026713C" w:rsidRDefault="0026713C" w:rsidP="003C0860">
            <w:pPr>
              <w:jc w:val="right"/>
              <w:rPr>
                <w:bCs/>
                <w:sz w:val="18"/>
                <w:szCs w:val="18"/>
              </w:rPr>
            </w:pPr>
          </w:p>
          <w:p w14:paraId="44D4A381" w14:textId="77777777" w:rsidR="0026713C" w:rsidRPr="0026713C" w:rsidRDefault="0026713C" w:rsidP="003C0860">
            <w:pPr>
              <w:jc w:val="right"/>
              <w:rPr>
                <w:bCs/>
                <w:sz w:val="18"/>
                <w:szCs w:val="18"/>
              </w:rPr>
            </w:pPr>
          </w:p>
          <w:p w14:paraId="2C9173F1" w14:textId="77777777" w:rsidR="0026713C" w:rsidRPr="0026713C" w:rsidRDefault="0026713C" w:rsidP="003C0860">
            <w:pPr>
              <w:jc w:val="right"/>
              <w:rPr>
                <w:bCs/>
                <w:sz w:val="18"/>
                <w:szCs w:val="18"/>
              </w:rPr>
            </w:pPr>
          </w:p>
          <w:p w14:paraId="6319A37D" w14:textId="77777777" w:rsidR="0026713C" w:rsidRPr="0026713C" w:rsidRDefault="0026713C" w:rsidP="003C0860">
            <w:pPr>
              <w:jc w:val="right"/>
              <w:rPr>
                <w:bCs/>
                <w:sz w:val="18"/>
                <w:szCs w:val="18"/>
              </w:rPr>
            </w:pPr>
          </w:p>
          <w:p w14:paraId="69A1E26D" w14:textId="77777777" w:rsidR="0026713C" w:rsidRPr="0026713C" w:rsidRDefault="0026713C" w:rsidP="003C0860">
            <w:pPr>
              <w:jc w:val="right"/>
              <w:rPr>
                <w:bCs/>
                <w:sz w:val="18"/>
                <w:szCs w:val="18"/>
              </w:rPr>
            </w:pPr>
            <w:r w:rsidRPr="0026713C">
              <w:rPr>
                <w:bCs/>
                <w:sz w:val="18"/>
                <w:szCs w:val="18"/>
              </w:rPr>
              <w:t>N/A*</w:t>
            </w:r>
          </w:p>
          <w:p w14:paraId="02785EA5" w14:textId="77777777" w:rsidR="0026713C" w:rsidRPr="0026713C" w:rsidRDefault="0026713C" w:rsidP="003C0860">
            <w:pPr>
              <w:jc w:val="right"/>
              <w:rPr>
                <w:bCs/>
                <w:sz w:val="18"/>
                <w:szCs w:val="18"/>
              </w:rPr>
            </w:pPr>
          </w:p>
          <w:p w14:paraId="5ED39AC2" w14:textId="77777777" w:rsidR="0026713C" w:rsidRPr="0026713C" w:rsidRDefault="0026713C" w:rsidP="003C0860">
            <w:pPr>
              <w:jc w:val="right"/>
              <w:rPr>
                <w:bCs/>
                <w:sz w:val="18"/>
                <w:szCs w:val="18"/>
              </w:rPr>
            </w:pPr>
            <w:r w:rsidRPr="0026713C">
              <w:rPr>
                <w:bCs/>
                <w:sz w:val="18"/>
                <w:szCs w:val="18"/>
              </w:rPr>
              <w:t>N/A*</w:t>
            </w:r>
          </w:p>
          <w:p w14:paraId="76E4F4DE" w14:textId="77777777" w:rsidR="0026713C" w:rsidRPr="0026713C" w:rsidRDefault="0026713C" w:rsidP="003C0860">
            <w:pPr>
              <w:jc w:val="right"/>
              <w:rPr>
                <w:bCs/>
                <w:sz w:val="18"/>
                <w:szCs w:val="18"/>
              </w:rPr>
            </w:pPr>
          </w:p>
          <w:p w14:paraId="4892EB2C" w14:textId="77777777" w:rsidR="0026713C" w:rsidRPr="0026713C" w:rsidRDefault="0026713C" w:rsidP="003C0860">
            <w:pPr>
              <w:jc w:val="right"/>
              <w:rPr>
                <w:bCs/>
                <w:sz w:val="18"/>
                <w:szCs w:val="18"/>
              </w:rPr>
            </w:pPr>
          </w:p>
          <w:p w14:paraId="4754E102" w14:textId="77777777" w:rsidR="0026713C" w:rsidRPr="0026713C" w:rsidRDefault="0026713C" w:rsidP="003C0860">
            <w:pPr>
              <w:jc w:val="right"/>
              <w:rPr>
                <w:bCs/>
                <w:sz w:val="18"/>
                <w:szCs w:val="18"/>
              </w:rPr>
            </w:pPr>
            <w:r w:rsidRPr="0026713C">
              <w:rPr>
                <w:bCs/>
                <w:sz w:val="18"/>
                <w:szCs w:val="18"/>
              </w:rPr>
              <w:t>N/A*</w:t>
            </w:r>
          </w:p>
          <w:p w14:paraId="1E48E464" w14:textId="77777777" w:rsidR="0026713C" w:rsidRPr="0026713C" w:rsidRDefault="0026713C" w:rsidP="003C0860">
            <w:pPr>
              <w:jc w:val="right"/>
              <w:rPr>
                <w:bCs/>
                <w:sz w:val="18"/>
                <w:szCs w:val="18"/>
              </w:rPr>
            </w:pPr>
          </w:p>
          <w:p w14:paraId="6D6EA1EC" w14:textId="77777777" w:rsidR="0026713C" w:rsidRPr="0026713C" w:rsidRDefault="0026713C" w:rsidP="003C0860">
            <w:pPr>
              <w:jc w:val="right"/>
              <w:rPr>
                <w:bCs/>
                <w:sz w:val="18"/>
                <w:szCs w:val="18"/>
              </w:rPr>
            </w:pPr>
          </w:p>
          <w:p w14:paraId="4846D385" w14:textId="77777777" w:rsidR="0026713C" w:rsidRPr="0026713C" w:rsidRDefault="0026713C" w:rsidP="003C0860">
            <w:pPr>
              <w:jc w:val="right"/>
              <w:rPr>
                <w:bCs/>
                <w:sz w:val="18"/>
                <w:szCs w:val="18"/>
              </w:rPr>
            </w:pPr>
            <w:r w:rsidRPr="0026713C">
              <w:rPr>
                <w:bCs/>
                <w:sz w:val="18"/>
                <w:szCs w:val="18"/>
              </w:rPr>
              <w:t>N/A*</w:t>
            </w:r>
          </w:p>
          <w:p w14:paraId="602D67A9" w14:textId="77777777" w:rsidR="0026713C" w:rsidRPr="0026713C" w:rsidRDefault="0026713C" w:rsidP="003C0860">
            <w:pPr>
              <w:jc w:val="right"/>
              <w:rPr>
                <w:bCs/>
                <w:sz w:val="18"/>
                <w:szCs w:val="18"/>
              </w:rPr>
            </w:pPr>
          </w:p>
          <w:p w14:paraId="48EEB023" w14:textId="77777777" w:rsidR="0026713C" w:rsidRPr="0026713C" w:rsidRDefault="0026713C" w:rsidP="003C0860">
            <w:pPr>
              <w:jc w:val="right"/>
              <w:rPr>
                <w:bCs/>
                <w:sz w:val="18"/>
                <w:szCs w:val="18"/>
              </w:rPr>
            </w:pPr>
          </w:p>
          <w:p w14:paraId="07E7FE38" w14:textId="77777777" w:rsidR="0026713C" w:rsidRPr="0026713C" w:rsidRDefault="0026713C" w:rsidP="003C0860">
            <w:pPr>
              <w:jc w:val="right"/>
              <w:rPr>
                <w:bCs/>
                <w:sz w:val="18"/>
                <w:szCs w:val="18"/>
              </w:rPr>
            </w:pPr>
            <w:r w:rsidRPr="0026713C">
              <w:rPr>
                <w:bCs/>
                <w:sz w:val="18"/>
                <w:szCs w:val="18"/>
              </w:rPr>
              <w:t>N/A*</w:t>
            </w:r>
          </w:p>
          <w:p w14:paraId="6A10531A" w14:textId="53C04766" w:rsidR="0026713C" w:rsidRDefault="0026713C" w:rsidP="003C0860">
            <w:pPr>
              <w:jc w:val="right"/>
              <w:rPr>
                <w:bCs/>
                <w:sz w:val="18"/>
                <w:szCs w:val="18"/>
              </w:rPr>
            </w:pPr>
          </w:p>
          <w:p w14:paraId="0F510575" w14:textId="77777777" w:rsidR="0026713C" w:rsidRPr="0026713C" w:rsidRDefault="0026713C" w:rsidP="003C0860">
            <w:pPr>
              <w:jc w:val="right"/>
              <w:rPr>
                <w:bCs/>
                <w:sz w:val="18"/>
                <w:szCs w:val="18"/>
              </w:rPr>
            </w:pPr>
            <w:r w:rsidRPr="0026713C">
              <w:rPr>
                <w:bCs/>
                <w:sz w:val="18"/>
                <w:szCs w:val="18"/>
              </w:rPr>
              <w:t>N/A*</w:t>
            </w:r>
          </w:p>
          <w:p w14:paraId="324B1A65" w14:textId="77777777" w:rsidR="0026713C" w:rsidRPr="0026713C" w:rsidRDefault="0026713C" w:rsidP="003C0860">
            <w:pPr>
              <w:jc w:val="right"/>
              <w:rPr>
                <w:bCs/>
                <w:sz w:val="18"/>
                <w:szCs w:val="18"/>
              </w:rPr>
            </w:pPr>
          </w:p>
          <w:p w14:paraId="064053B6" w14:textId="77777777" w:rsidR="0026713C" w:rsidRPr="0026713C" w:rsidRDefault="0026713C" w:rsidP="003C0860">
            <w:pPr>
              <w:jc w:val="right"/>
              <w:rPr>
                <w:bCs/>
                <w:sz w:val="18"/>
                <w:szCs w:val="18"/>
              </w:rPr>
            </w:pPr>
          </w:p>
          <w:p w14:paraId="6CD81760" w14:textId="77777777" w:rsidR="0026713C" w:rsidRPr="0026713C" w:rsidRDefault="0026713C" w:rsidP="003C0860">
            <w:pPr>
              <w:jc w:val="right"/>
              <w:rPr>
                <w:bCs/>
                <w:sz w:val="18"/>
                <w:szCs w:val="18"/>
              </w:rPr>
            </w:pPr>
            <w:r w:rsidRPr="0026713C">
              <w:rPr>
                <w:bCs/>
                <w:sz w:val="18"/>
                <w:szCs w:val="18"/>
              </w:rPr>
              <w:t>N/A*</w:t>
            </w:r>
          </w:p>
          <w:p w14:paraId="3905A8CC" w14:textId="77777777" w:rsidR="0026713C" w:rsidRPr="0026713C" w:rsidRDefault="0026713C" w:rsidP="003C0860">
            <w:pPr>
              <w:jc w:val="right"/>
              <w:rPr>
                <w:bCs/>
                <w:sz w:val="18"/>
                <w:szCs w:val="18"/>
              </w:rPr>
            </w:pPr>
          </w:p>
          <w:p w14:paraId="29297BBE" w14:textId="77777777" w:rsidR="0026713C" w:rsidRPr="0026713C" w:rsidRDefault="0026713C" w:rsidP="003C0860">
            <w:pPr>
              <w:jc w:val="right"/>
              <w:rPr>
                <w:bCs/>
                <w:sz w:val="18"/>
                <w:szCs w:val="18"/>
              </w:rPr>
            </w:pPr>
          </w:p>
          <w:p w14:paraId="377CF580" w14:textId="77777777" w:rsidR="0026713C" w:rsidRPr="0026713C" w:rsidRDefault="0026713C" w:rsidP="003C0860">
            <w:pPr>
              <w:jc w:val="right"/>
              <w:rPr>
                <w:bCs/>
                <w:sz w:val="18"/>
                <w:szCs w:val="18"/>
              </w:rPr>
            </w:pPr>
            <w:r w:rsidRPr="0026713C">
              <w:rPr>
                <w:bCs/>
                <w:sz w:val="18"/>
                <w:szCs w:val="18"/>
              </w:rPr>
              <w:t>N/A*</w:t>
            </w:r>
          </w:p>
          <w:p w14:paraId="4FE3024C" w14:textId="77777777" w:rsidR="0026713C" w:rsidRPr="0026713C" w:rsidRDefault="0026713C" w:rsidP="003C0860">
            <w:pPr>
              <w:jc w:val="right"/>
              <w:rPr>
                <w:bCs/>
                <w:sz w:val="18"/>
                <w:szCs w:val="18"/>
              </w:rPr>
            </w:pPr>
          </w:p>
          <w:p w14:paraId="52DBEC6F" w14:textId="77777777" w:rsidR="0026713C" w:rsidRPr="0026713C" w:rsidRDefault="0026713C" w:rsidP="003C0860">
            <w:pPr>
              <w:jc w:val="right"/>
              <w:rPr>
                <w:bCs/>
                <w:sz w:val="18"/>
                <w:szCs w:val="18"/>
              </w:rPr>
            </w:pPr>
            <w:r w:rsidRPr="0026713C">
              <w:rPr>
                <w:bCs/>
                <w:sz w:val="18"/>
                <w:szCs w:val="18"/>
              </w:rPr>
              <w:t>N/A*</w:t>
            </w:r>
          </w:p>
          <w:p w14:paraId="5A0A3B75" w14:textId="77777777" w:rsidR="0026713C" w:rsidRPr="0026713C" w:rsidRDefault="0026713C" w:rsidP="003C0860">
            <w:pPr>
              <w:jc w:val="right"/>
              <w:rPr>
                <w:bCs/>
                <w:sz w:val="18"/>
                <w:szCs w:val="18"/>
              </w:rPr>
            </w:pPr>
          </w:p>
          <w:p w14:paraId="5597EF3D" w14:textId="77777777" w:rsidR="0026713C" w:rsidRPr="0026713C" w:rsidRDefault="0026713C" w:rsidP="003C0860">
            <w:pPr>
              <w:jc w:val="right"/>
              <w:rPr>
                <w:bCs/>
                <w:sz w:val="18"/>
                <w:szCs w:val="18"/>
              </w:rPr>
            </w:pPr>
            <w:r w:rsidRPr="0026713C">
              <w:rPr>
                <w:bCs/>
                <w:sz w:val="18"/>
                <w:szCs w:val="18"/>
              </w:rPr>
              <w:t>N/A*</w:t>
            </w:r>
          </w:p>
          <w:p w14:paraId="40C1DB0A" w14:textId="77777777" w:rsidR="0026713C" w:rsidRPr="0026713C" w:rsidRDefault="0026713C" w:rsidP="003C0860">
            <w:pPr>
              <w:jc w:val="right"/>
              <w:rPr>
                <w:bCs/>
                <w:sz w:val="18"/>
                <w:szCs w:val="18"/>
              </w:rPr>
            </w:pPr>
          </w:p>
          <w:p w14:paraId="67FCED57" w14:textId="77777777" w:rsidR="0026713C" w:rsidRPr="0026713C" w:rsidRDefault="0026713C" w:rsidP="003C0860">
            <w:pPr>
              <w:jc w:val="right"/>
              <w:rPr>
                <w:bCs/>
                <w:sz w:val="18"/>
                <w:szCs w:val="18"/>
              </w:rPr>
            </w:pPr>
          </w:p>
          <w:p w14:paraId="6D2A1338" w14:textId="77777777" w:rsidR="0026713C" w:rsidRPr="0026713C" w:rsidRDefault="0026713C" w:rsidP="003C0860">
            <w:pPr>
              <w:jc w:val="right"/>
              <w:rPr>
                <w:bCs/>
                <w:sz w:val="18"/>
                <w:szCs w:val="18"/>
              </w:rPr>
            </w:pPr>
            <w:r w:rsidRPr="0026713C">
              <w:rPr>
                <w:bCs/>
                <w:sz w:val="18"/>
                <w:szCs w:val="18"/>
              </w:rPr>
              <w:t>N/A*</w:t>
            </w:r>
          </w:p>
          <w:p w14:paraId="02304BC6" w14:textId="77777777" w:rsidR="0026713C" w:rsidRPr="0026713C" w:rsidRDefault="0026713C" w:rsidP="003C0860">
            <w:pPr>
              <w:jc w:val="right"/>
              <w:rPr>
                <w:bCs/>
                <w:sz w:val="18"/>
                <w:szCs w:val="18"/>
              </w:rPr>
            </w:pPr>
          </w:p>
          <w:p w14:paraId="11D7AB4C" w14:textId="77777777" w:rsidR="0026713C" w:rsidRPr="0026713C" w:rsidRDefault="0026713C" w:rsidP="003C0860">
            <w:pPr>
              <w:jc w:val="right"/>
              <w:rPr>
                <w:bCs/>
                <w:sz w:val="18"/>
                <w:szCs w:val="18"/>
              </w:rPr>
            </w:pPr>
            <w:r w:rsidRPr="0026713C">
              <w:rPr>
                <w:bCs/>
                <w:sz w:val="18"/>
                <w:szCs w:val="18"/>
              </w:rPr>
              <w:t>N/A*</w:t>
            </w:r>
          </w:p>
          <w:p w14:paraId="19D33737" w14:textId="77777777" w:rsidR="0026713C" w:rsidRPr="0026713C" w:rsidRDefault="0026713C" w:rsidP="003C0860">
            <w:pPr>
              <w:jc w:val="right"/>
              <w:rPr>
                <w:bCs/>
                <w:sz w:val="18"/>
                <w:szCs w:val="18"/>
              </w:rPr>
            </w:pPr>
          </w:p>
          <w:p w14:paraId="56F9F0BA" w14:textId="77777777" w:rsidR="0026713C" w:rsidRPr="0026713C" w:rsidRDefault="0026713C" w:rsidP="003C0860">
            <w:pPr>
              <w:jc w:val="right"/>
              <w:rPr>
                <w:bCs/>
                <w:sz w:val="18"/>
                <w:szCs w:val="18"/>
              </w:rPr>
            </w:pPr>
            <w:r w:rsidRPr="0026713C">
              <w:rPr>
                <w:bCs/>
                <w:sz w:val="18"/>
                <w:szCs w:val="18"/>
              </w:rPr>
              <w:t>N/A*</w:t>
            </w:r>
          </w:p>
          <w:p w14:paraId="4D94EECE" w14:textId="77777777" w:rsidR="0026713C" w:rsidRPr="0026713C" w:rsidRDefault="0026713C" w:rsidP="003C0860">
            <w:pPr>
              <w:jc w:val="right"/>
              <w:rPr>
                <w:bCs/>
                <w:sz w:val="18"/>
                <w:szCs w:val="18"/>
              </w:rPr>
            </w:pPr>
          </w:p>
          <w:p w14:paraId="659A2981" w14:textId="77777777" w:rsidR="0026713C" w:rsidRPr="0026713C" w:rsidRDefault="0026713C" w:rsidP="003C0860">
            <w:pPr>
              <w:jc w:val="right"/>
              <w:rPr>
                <w:bCs/>
                <w:sz w:val="18"/>
                <w:szCs w:val="18"/>
              </w:rPr>
            </w:pPr>
            <w:r w:rsidRPr="0026713C">
              <w:rPr>
                <w:bCs/>
                <w:sz w:val="18"/>
                <w:szCs w:val="18"/>
              </w:rPr>
              <w:t>N/A*</w:t>
            </w:r>
          </w:p>
          <w:p w14:paraId="66371D71" w14:textId="77777777" w:rsidR="0026713C" w:rsidRPr="0026713C" w:rsidRDefault="0026713C" w:rsidP="003C0860">
            <w:pPr>
              <w:jc w:val="right"/>
              <w:rPr>
                <w:bCs/>
                <w:sz w:val="18"/>
                <w:szCs w:val="18"/>
              </w:rPr>
            </w:pPr>
          </w:p>
          <w:p w14:paraId="6B71613F" w14:textId="77777777" w:rsidR="0026713C" w:rsidRPr="0026713C" w:rsidRDefault="0026713C" w:rsidP="003C0860">
            <w:pPr>
              <w:jc w:val="right"/>
              <w:rPr>
                <w:bCs/>
                <w:sz w:val="18"/>
                <w:szCs w:val="18"/>
              </w:rPr>
            </w:pPr>
            <w:r w:rsidRPr="0026713C">
              <w:rPr>
                <w:bCs/>
                <w:sz w:val="18"/>
                <w:szCs w:val="18"/>
              </w:rPr>
              <w:t>N/A*</w:t>
            </w:r>
          </w:p>
          <w:p w14:paraId="77ACAEFC" w14:textId="77777777" w:rsidR="0026713C" w:rsidRPr="0026713C" w:rsidRDefault="0026713C" w:rsidP="003C0860">
            <w:pPr>
              <w:jc w:val="right"/>
              <w:rPr>
                <w:bCs/>
                <w:sz w:val="18"/>
                <w:szCs w:val="18"/>
              </w:rPr>
            </w:pPr>
          </w:p>
          <w:p w14:paraId="36C1F88D" w14:textId="77777777" w:rsidR="0026713C" w:rsidRPr="0026713C" w:rsidRDefault="0026713C" w:rsidP="003C0860">
            <w:pPr>
              <w:jc w:val="right"/>
              <w:rPr>
                <w:bCs/>
                <w:sz w:val="18"/>
                <w:szCs w:val="18"/>
              </w:rPr>
            </w:pPr>
            <w:r w:rsidRPr="0026713C">
              <w:rPr>
                <w:bCs/>
                <w:sz w:val="18"/>
                <w:szCs w:val="18"/>
              </w:rPr>
              <w:t>N/A*</w:t>
            </w:r>
          </w:p>
          <w:p w14:paraId="4A690E91" w14:textId="77777777" w:rsidR="0026713C" w:rsidRPr="0026713C" w:rsidRDefault="0026713C" w:rsidP="003C0860">
            <w:pPr>
              <w:jc w:val="right"/>
              <w:rPr>
                <w:bCs/>
                <w:sz w:val="18"/>
                <w:szCs w:val="18"/>
              </w:rPr>
            </w:pPr>
          </w:p>
          <w:p w14:paraId="3B60A63F" w14:textId="77777777" w:rsidR="0026713C" w:rsidRPr="0026713C" w:rsidRDefault="0026713C" w:rsidP="003C0860">
            <w:pPr>
              <w:jc w:val="right"/>
              <w:rPr>
                <w:bCs/>
                <w:sz w:val="18"/>
                <w:szCs w:val="18"/>
              </w:rPr>
            </w:pPr>
          </w:p>
          <w:p w14:paraId="05D68300" w14:textId="77777777" w:rsidR="0026713C" w:rsidRPr="0026713C" w:rsidRDefault="0026713C" w:rsidP="003C0860">
            <w:pPr>
              <w:jc w:val="right"/>
              <w:rPr>
                <w:bCs/>
                <w:sz w:val="18"/>
                <w:szCs w:val="18"/>
              </w:rPr>
            </w:pPr>
            <w:r w:rsidRPr="0026713C">
              <w:rPr>
                <w:bCs/>
                <w:sz w:val="18"/>
                <w:szCs w:val="18"/>
              </w:rPr>
              <w:t>N/A*</w:t>
            </w:r>
          </w:p>
          <w:p w14:paraId="116C4EC0" w14:textId="77777777" w:rsidR="0026713C" w:rsidRPr="0026713C" w:rsidRDefault="0026713C" w:rsidP="003C0860">
            <w:pPr>
              <w:jc w:val="right"/>
              <w:rPr>
                <w:bCs/>
                <w:sz w:val="18"/>
                <w:szCs w:val="18"/>
              </w:rPr>
            </w:pPr>
          </w:p>
          <w:p w14:paraId="0315D4A0" w14:textId="77777777" w:rsidR="0026713C" w:rsidRPr="0026713C" w:rsidRDefault="0026713C" w:rsidP="003C0860">
            <w:pPr>
              <w:jc w:val="right"/>
              <w:rPr>
                <w:bCs/>
                <w:sz w:val="18"/>
                <w:szCs w:val="18"/>
              </w:rPr>
            </w:pPr>
            <w:r w:rsidRPr="0026713C">
              <w:rPr>
                <w:bCs/>
                <w:sz w:val="18"/>
                <w:szCs w:val="18"/>
              </w:rPr>
              <w:t>N/A*</w:t>
            </w:r>
          </w:p>
          <w:p w14:paraId="778AAC6D" w14:textId="77777777" w:rsidR="0026713C" w:rsidRPr="0026713C" w:rsidRDefault="0026713C" w:rsidP="003C0860">
            <w:pPr>
              <w:jc w:val="right"/>
              <w:rPr>
                <w:bCs/>
                <w:sz w:val="18"/>
                <w:szCs w:val="18"/>
              </w:rPr>
            </w:pPr>
          </w:p>
          <w:p w14:paraId="1E05DB8C" w14:textId="77777777" w:rsidR="0026713C" w:rsidRPr="0026713C" w:rsidRDefault="0026713C" w:rsidP="003C0860">
            <w:pPr>
              <w:jc w:val="right"/>
              <w:rPr>
                <w:bCs/>
                <w:sz w:val="18"/>
                <w:szCs w:val="18"/>
              </w:rPr>
            </w:pPr>
            <w:r w:rsidRPr="0026713C">
              <w:rPr>
                <w:bCs/>
                <w:sz w:val="18"/>
                <w:szCs w:val="18"/>
              </w:rPr>
              <w:t>N/A*</w:t>
            </w:r>
          </w:p>
          <w:p w14:paraId="61C43D55" w14:textId="61B6B575" w:rsidR="0026713C" w:rsidRDefault="0026713C" w:rsidP="003C0860">
            <w:pPr>
              <w:jc w:val="right"/>
              <w:rPr>
                <w:bCs/>
                <w:sz w:val="18"/>
                <w:szCs w:val="18"/>
              </w:rPr>
            </w:pPr>
          </w:p>
          <w:p w14:paraId="395C3F38" w14:textId="77777777" w:rsidR="00F32E7F" w:rsidRPr="0026713C" w:rsidRDefault="00F32E7F" w:rsidP="003C0860">
            <w:pPr>
              <w:jc w:val="right"/>
              <w:rPr>
                <w:bCs/>
                <w:sz w:val="18"/>
                <w:szCs w:val="18"/>
              </w:rPr>
            </w:pPr>
          </w:p>
          <w:p w14:paraId="4071DDEA" w14:textId="77777777" w:rsidR="0026713C" w:rsidRPr="0026713C" w:rsidRDefault="0026713C" w:rsidP="003C0860">
            <w:pPr>
              <w:jc w:val="right"/>
              <w:rPr>
                <w:bCs/>
                <w:sz w:val="18"/>
                <w:szCs w:val="18"/>
              </w:rPr>
            </w:pPr>
            <w:r w:rsidRPr="0026713C">
              <w:rPr>
                <w:bCs/>
                <w:sz w:val="18"/>
                <w:szCs w:val="18"/>
              </w:rPr>
              <w:lastRenderedPageBreak/>
              <w:t>N/A*</w:t>
            </w:r>
          </w:p>
          <w:p w14:paraId="6B5B3365" w14:textId="77777777" w:rsidR="0026713C" w:rsidRPr="0026713C" w:rsidRDefault="0026713C" w:rsidP="003C0860">
            <w:pPr>
              <w:jc w:val="right"/>
              <w:rPr>
                <w:bCs/>
                <w:sz w:val="18"/>
                <w:szCs w:val="18"/>
              </w:rPr>
            </w:pPr>
          </w:p>
          <w:p w14:paraId="24CF9E48" w14:textId="77777777" w:rsidR="0026713C" w:rsidRPr="0026713C" w:rsidRDefault="0026713C" w:rsidP="003C0860">
            <w:pPr>
              <w:jc w:val="right"/>
              <w:rPr>
                <w:bCs/>
                <w:sz w:val="18"/>
                <w:szCs w:val="18"/>
              </w:rPr>
            </w:pPr>
          </w:p>
          <w:p w14:paraId="4BF7FBE9" w14:textId="77777777" w:rsidR="0026713C" w:rsidRPr="0026713C" w:rsidRDefault="0026713C" w:rsidP="003C0860">
            <w:pPr>
              <w:jc w:val="right"/>
              <w:rPr>
                <w:bCs/>
                <w:sz w:val="18"/>
                <w:szCs w:val="18"/>
              </w:rPr>
            </w:pPr>
          </w:p>
          <w:p w14:paraId="0387E5A0" w14:textId="77777777" w:rsidR="0026713C" w:rsidRPr="0026713C" w:rsidRDefault="0026713C" w:rsidP="003C0860">
            <w:pPr>
              <w:jc w:val="right"/>
              <w:rPr>
                <w:bCs/>
                <w:sz w:val="18"/>
                <w:szCs w:val="18"/>
              </w:rPr>
            </w:pPr>
          </w:p>
          <w:p w14:paraId="0F80E5A6" w14:textId="77777777" w:rsidR="0026713C" w:rsidRPr="0026713C" w:rsidRDefault="0026713C" w:rsidP="003C0860">
            <w:pPr>
              <w:jc w:val="right"/>
              <w:rPr>
                <w:bCs/>
                <w:sz w:val="18"/>
                <w:szCs w:val="18"/>
              </w:rPr>
            </w:pPr>
          </w:p>
          <w:p w14:paraId="5EF6BF75" w14:textId="77777777" w:rsidR="0026713C" w:rsidRPr="0026713C" w:rsidRDefault="0026713C" w:rsidP="003C0860">
            <w:pPr>
              <w:jc w:val="right"/>
              <w:rPr>
                <w:bCs/>
                <w:sz w:val="18"/>
                <w:szCs w:val="18"/>
              </w:rPr>
            </w:pPr>
          </w:p>
          <w:p w14:paraId="3B1BE783" w14:textId="77777777" w:rsidR="0026713C" w:rsidRPr="0026713C" w:rsidRDefault="0026713C" w:rsidP="003C0860">
            <w:pPr>
              <w:jc w:val="right"/>
              <w:rPr>
                <w:bCs/>
                <w:sz w:val="18"/>
                <w:szCs w:val="18"/>
              </w:rPr>
            </w:pPr>
            <w:r w:rsidRPr="0026713C">
              <w:rPr>
                <w:bCs/>
                <w:sz w:val="18"/>
                <w:szCs w:val="18"/>
              </w:rPr>
              <w:t>N/A*</w:t>
            </w:r>
          </w:p>
          <w:p w14:paraId="388D57AB" w14:textId="77777777" w:rsidR="0026713C" w:rsidRPr="0026713C" w:rsidRDefault="0026713C" w:rsidP="003C0860">
            <w:pPr>
              <w:jc w:val="right"/>
              <w:rPr>
                <w:bCs/>
                <w:sz w:val="18"/>
                <w:szCs w:val="18"/>
              </w:rPr>
            </w:pPr>
          </w:p>
          <w:p w14:paraId="2169151D" w14:textId="77777777" w:rsidR="0026713C" w:rsidRPr="0026713C" w:rsidRDefault="0026713C" w:rsidP="003C0860">
            <w:pPr>
              <w:jc w:val="right"/>
              <w:rPr>
                <w:bCs/>
                <w:sz w:val="18"/>
                <w:szCs w:val="18"/>
              </w:rPr>
            </w:pPr>
          </w:p>
          <w:p w14:paraId="575BB2C7" w14:textId="77777777" w:rsidR="0026713C" w:rsidRPr="0026713C" w:rsidRDefault="0026713C" w:rsidP="003C0860">
            <w:pPr>
              <w:jc w:val="right"/>
              <w:rPr>
                <w:bCs/>
                <w:sz w:val="18"/>
                <w:szCs w:val="18"/>
              </w:rPr>
            </w:pPr>
            <w:r w:rsidRPr="0026713C">
              <w:rPr>
                <w:bCs/>
                <w:sz w:val="18"/>
                <w:szCs w:val="18"/>
              </w:rPr>
              <w:t>N/A*</w:t>
            </w:r>
          </w:p>
          <w:p w14:paraId="73E673CD" w14:textId="77777777" w:rsidR="0026713C" w:rsidRPr="0026713C" w:rsidRDefault="0026713C" w:rsidP="003C0860">
            <w:pPr>
              <w:jc w:val="right"/>
              <w:rPr>
                <w:bCs/>
                <w:sz w:val="18"/>
                <w:szCs w:val="18"/>
              </w:rPr>
            </w:pPr>
          </w:p>
          <w:p w14:paraId="6AF574CF" w14:textId="77777777" w:rsidR="0026713C" w:rsidRPr="0026713C" w:rsidRDefault="0026713C" w:rsidP="003C0860">
            <w:pPr>
              <w:jc w:val="right"/>
              <w:rPr>
                <w:bCs/>
                <w:sz w:val="18"/>
                <w:szCs w:val="18"/>
              </w:rPr>
            </w:pPr>
          </w:p>
          <w:p w14:paraId="658F146B" w14:textId="77777777" w:rsidR="0026713C" w:rsidRPr="0026713C" w:rsidRDefault="0026713C" w:rsidP="003C0860">
            <w:pPr>
              <w:jc w:val="right"/>
              <w:rPr>
                <w:bCs/>
                <w:sz w:val="18"/>
                <w:szCs w:val="18"/>
              </w:rPr>
            </w:pPr>
            <w:r w:rsidRPr="0026713C">
              <w:rPr>
                <w:bCs/>
                <w:sz w:val="18"/>
                <w:szCs w:val="18"/>
              </w:rPr>
              <w:t>N/A*</w:t>
            </w:r>
          </w:p>
          <w:p w14:paraId="3D0F4A60" w14:textId="77777777" w:rsidR="0026713C" w:rsidRPr="0026713C" w:rsidRDefault="0026713C" w:rsidP="003C0860">
            <w:pPr>
              <w:jc w:val="right"/>
              <w:rPr>
                <w:bCs/>
                <w:sz w:val="18"/>
                <w:szCs w:val="18"/>
              </w:rPr>
            </w:pPr>
          </w:p>
          <w:p w14:paraId="0EA5283C" w14:textId="77777777" w:rsidR="0026713C" w:rsidRPr="0026713C" w:rsidRDefault="0026713C" w:rsidP="003C0860">
            <w:pPr>
              <w:jc w:val="right"/>
              <w:rPr>
                <w:bCs/>
                <w:sz w:val="18"/>
                <w:szCs w:val="18"/>
              </w:rPr>
            </w:pPr>
          </w:p>
          <w:p w14:paraId="710533BA" w14:textId="77777777" w:rsidR="0026713C" w:rsidRPr="0026713C" w:rsidRDefault="0026713C" w:rsidP="003C0860">
            <w:pPr>
              <w:jc w:val="right"/>
              <w:rPr>
                <w:bCs/>
                <w:sz w:val="18"/>
                <w:szCs w:val="18"/>
              </w:rPr>
            </w:pPr>
            <w:r w:rsidRPr="0026713C">
              <w:rPr>
                <w:bCs/>
                <w:sz w:val="18"/>
                <w:szCs w:val="18"/>
              </w:rPr>
              <w:t>N/A*</w:t>
            </w:r>
          </w:p>
          <w:p w14:paraId="6F9E4DAB" w14:textId="77777777" w:rsidR="0026713C" w:rsidRPr="0026713C" w:rsidRDefault="0026713C" w:rsidP="003C0860">
            <w:pPr>
              <w:jc w:val="right"/>
              <w:rPr>
                <w:bCs/>
                <w:sz w:val="18"/>
                <w:szCs w:val="18"/>
              </w:rPr>
            </w:pPr>
          </w:p>
          <w:p w14:paraId="271696ED" w14:textId="77777777" w:rsidR="0026713C" w:rsidRPr="0026713C" w:rsidRDefault="0026713C" w:rsidP="003C0860">
            <w:pPr>
              <w:jc w:val="right"/>
              <w:rPr>
                <w:bCs/>
                <w:sz w:val="18"/>
                <w:szCs w:val="18"/>
              </w:rPr>
            </w:pPr>
          </w:p>
          <w:p w14:paraId="28A8DB0A" w14:textId="77777777" w:rsidR="0026713C" w:rsidRPr="0026713C" w:rsidRDefault="0026713C" w:rsidP="003C0860">
            <w:pPr>
              <w:jc w:val="right"/>
              <w:rPr>
                <w:bCs/>
                <w:sz w:val="18"/>
                <w:szCs w:val="18"/>
              </w:rPr>
            </w:pPr>
            <w:r w:rsidRPr="0026713C">
              <w:rPr>
                <w:bCs/>
                <w:sz w:val="18"/>
                <w:szCs w:val="18"/>
              </w:rPr>
              <w:t>N/A*</w:t>
            </w:r>
          </w:p>
          <w:p w14:paraId="70E7D969" w14:textId="77777777" w:rsidR="0026713C" w:rsidRPr="0026713C" w:rsidRDefault="0026713C" w:rsidP="003C0860">
            <w:pPr>
              <w:jc w:val="right"/>
              <w:rPr>
                <w:bCs/>
                <w:sz w:val="18"/>
                <w:szCs w:val="18"/>
              </w:rPr>
            </w:pPr>
          </w:p>
          <w:p w14:paraId="098C75A1" w14:textId="77777777" w:rsidR="0026713C" w:rsidRPr="0026713C" w:rsidRDefault="0026713C" w:rsidP="003C0860">
            <w:pPr>
              <w:jc w:val="right"/>
              <w:rPr>
                <w:bCs/>
                <w:sz w:val="18"/>
                <w:szCs w:val="18"/>
              </w:rPr>
            </w:pPr>
            <w:r w:rsidRPr="0026713C">
              <w:rPr>
                <w:bCs/>
                <w:sz w:val="18"/>
                <w:szCs w:val="18"/>
              </w:rPr>
              <w:t>N/A*</w:t>
            </w:r>
          </w:p>
          <w:p w14:paraId="6C8944ED" w14:textId="77777777" w:rsidR="0026713C" w:rsidRPr="0026713C" w:rsidRDefault="0026713C" w:rsidP="003C0860">
            <w:pPr>
              <w:jc w:val="right"/>
              <w:rPr>
                <w:bCs/>
                <w:sz w:val="18"/>
                <w:szCs w:val="18"/>
              </w:rPr>
            </w:pPr>
          </w:p>
          <w:p w14:paraId="69263513" w14:textId="77777777" w:rsidR="0026713C" w:rsidRPr="0026713C" w:rsidRDefault="0026713C" w:rsidP="003C0860">
            <w:pPr>
              <w:jc w:val="right"/>
              <w:rPr>
                <w:bCs/>
                <w:sz w:val="18"/>
                <w:szCs w:val="18"/>
              </w:rPr>
            </w:pPr>
            <w:r w:rsidRPr="0026713C">
              <w:rPr>
                <w:bCs/>
                <w:sz w:val="18"/>
                <w:szCs w:val="18"/>
              </w:rPr>
              <w:t>N/A*</w:t>
            </w:r>
          </w:p>
          <w:p w14:paraId="79CF1934" w14:textId="77777777" w:rsidR="0026713C" w:rsidRPr="0026713C" w:rsidRDefault="0026713C" w:rsidP="003C0860">
            <w:pPr>
              <w:jc w:val="right"/>
              <w:rPr>
                <w:bCs/>
                <w:sz w:val="18"/>
                <w:szCs w:val="18"/>
              </w:rPr>
            </w:pPr>
          </w:p>
          <w:p w14:paraId="1906D109" w14:textId="77777777" w:rsidR="0026713C" w:rsidRPr="0026713C" w:rsidRDefault="0026713C" w:rsidP="003C0860">
            <w:pPr>
              <w:jc w:val="right"/>
              <w:rPr>
                <w:bCs/>
                <w:sz w:val="18"/>
                <w:szCs w:val="18"/>
              </w:rPr>
            </w:pPr>
            <w:r w:rsidRPr="0026713C">
              <w:rPr>
                <w:bCs/>
                <w:sz w:val="18"/>
                <w:szCs w:val="18"/>
              </w:rPr>
              <w:t>N/A*</w:t>
            </w:r>
          </w:p>
          <w:p w14:paraId="358E0489" w14:textId="77777777" w:rsidR="0026713C" w:rsidRPr="0026713C" w:rsidRDefault="0026713C" w:rsidP="003C0860">
            <w:pPr>
              <w:jc w:val="right"/>
              <w:rPr>
                <w:bCs/>
                <w:sz w:val="18"/>
                <w:szCs w:val="18"/>
              </w:rPr>
            </w:pPr>
          </w:p>
          <w:p w14:paraId="2450D370" w14:textId="77777777" w:rsidR="0026713C" w:rsidRPr="0026713C" w:rsidRDefault="0026713C" w:rsidP="003C0860">
            <w:pPr>
              <w:jc w:val="right"/>
              <w:rPr>
                <w:bCs/>
                <w:sz w:val="18"/>
                <w:szCs w:val="18"/>
              </w:rPr>
            </w:pPr>
            <w:r w:rsidRPr="0026713C">
              <w:rPr>
                <w:bCs/>
                <w:sz w:val="18"/>
                <w:szCs w:val="18"/>
              </w:rPr>
              <w:t>N/A*</w:t>
            </w:r>
          </w:p>
          <w:p w14:paraId="4BCC3718" w14:textId="77777777" w:rsidR="0026713C" w:rsidRPr="0026713C" w:rsidRDefault="0026713C" w:rsidP="003C0860">
            <w:pPr>
              <w:jc w:val="right"/>
              <w:rPr>
                <w:bCs/>
                <w:sz w:val="18"/>
                <w:szCs w:val="18"/>
              </w:rPr>
            </w:pPr>
          </w:p>
          <w:p w14:paraId="746A7187" w14:textId="77777777" w:rsidR="0026713C" w:rsidRPr="0026713C" w:rsidRDefault="0026713C" w:rsidP="003C0860">
            <w:pPr>
              <w:jc w:val="right"/>
              <w:rPr>
                <w:bCs/>
                <w:sz w:val="18"/>
                <w:szCs w:val="18"/>
              </w:rPr>
            </w:pPr>
          </w:p>
          <w:p w14:paraId="329231C5" w14:textId="77777777" w:rsidR="0026713C" w:rsidRPr="0026713C" w:rsidRDefault="0026713C" w:rsidP="003C0860">
            <w:pPr>
              <w:jc w:val="right"/>
              <w:rPr>
                <w:bCs/>
                <w:sz w:val="18"/>
                <w:szCs w:val="18"/>
              </w:rPr>
            </w:pPr>
          </w:p>
          <w:p w14:paraId="2D8C116F" w14:textId="77777777" w:rsidR="0026713C" w:rsidRPr="0026713C" w:rsidRDefault="0026713C" w:rsidP="003C0860">
            <w:pPr>
              <w:jc w:val="right"/>
              <w:rPr>
                <w:bCs/>
                <w:sz w:val="18"/>
                <w:szCs w:val="18"/>
              </w:rPr>
            </w:pPr>
          </w:p>
          <w:p w14:paraId="71859202" w14:textId="77777777" w:rsidR="0026713C" w:rsidRPr="0026713C" w:rsidRDefault="0026713C" w:rsidP="003C0860">
            <w:pPr>
              <w:jc w:val="right"/>
              <w:rPr>
                <w:bCs/>
                <w:sz w:val="18"/>
                <w:szCs w:val="18"/>
              </w:rPr>
            </w:pPr>
          </w:p>
          <w:p w14:paraId="2C3F49E5" w14:textId="77777777" w:rsidR="0026713C" w:rsidRPr="0026713C" w:rsidRDefault="0026713C" w:rsidP="003C0860">
            <w:pPr>
              <w:jc w:val="right"/>
              <w:rPr>
                <w:bCs/>
                <w:sz w:val="18"/>
                <w:szCs w:val="18"/>
              </w:rPr>
            </w:pPr>
          </w:p>
          <w:p w14:paraId="130290B7" w14:textId="77777777" w:rsidR="0026713C" w:rsidRPr="0026713C" w:rsidRDefault="0026713C" w:rsidP="003C0860">
            <w:pPr>
              <w:jc w:val="right"/>
              <w:rPr>
                <w:bCs/>
                <w:sz w:val="18"/>
                <w:szCs w:val="18"/>
              </w:rPr>
            </w:pPr>
          </w:p>
          <w:p w14:paraId="64766AA2" w14:textId="77777777" w:rsidR="0026713C" w:rsidRPr="0026713C" w:rsidRDefault="0026713C" w:rsidP="003C0860">
            <w:pPr>
              <w:jc w:val="right"/>
              <w:rPr>
                <w:bCs/>
                <w:sz w:val="18"/>
                <w:szCs w:val="18"/>
              </w:rPr>
            </w:pPr>
            <w:r w:rsidRPr="0026713C">
              <w:rPr>
                <w:bCs/>
                <w:sz w:val="18"/>
                <w:szCs w:val="18"/>
              </w:rPr>
              <w:t>N/A*</w:t>
            </w:r>
          </w:p>
          <w:p w14:paraId="2DE5C4DC" w14:textId="77777777" w:rsidR="0026713C" w:rsidRPr="0026713C" w:rsidRDefault="0026713C" w:rsidP="003C0860">
            <w:pPr>
              <w:jc w:val="right"/>
              <w:rPr>
                <w:bCs/>
                <w:sz w:val="18"/>
                <w:szCs w:val="18"/>
              </w:rPr>
            </w:pPr>
          </w:p>
          <w:p w14:paraId="62BDF700" w14:textId="77777777" w:rsidR="0026713C" w:rsidRPr="0026713C" w:rsidRDefault="0026713C" w:rsidP="003C0860">
            <w:pPr>
              <w:jc w:val="right"/>
              <w:rPr>
                <w:bCs/>
                <w:sz w:val="18"/>
                <w:szCs w:val="18"/>
              </w:rPr>
            </w:pPr>
          </w:p>
          <w:p w14:paraId="2CB994FE" w14:textId="77777777" w:rsidR="0026713C" w:rsidRPr="0026713C" w:rsidRDefault="0026713C" w:rsidP="003C0860">
            <w:pPr>
              <w:jc w:val="right"/>
              <w:rPr>
                <w:bCs/>
                <w:sz w:val="18"/>
                <w:szCs w:val="18"/>
              </w:rPr>
            </w:pPr>
            <w:r w:rsidRPr="0026713C">
              <w:rPr>
                <w:bCs/>
                <w:sz w:val="18"/>
                <w:szCs w:val="18"/>
              </w:rPr>
              <w:t>N/A*</w:t>
            </w:r>
          </w:p>
          <w:p w14:paraId="66958D84" w14:textId="77777777" w:rsidR="0026713C" w:rsidRPr="0026713C" w:rsidRDefault="0026713C" w:rsidP="003C0860">
            <w:pPr>
              <w:jc w:val="right"/>
              <w:rPr>
                <w:bCs/>
                <w:sz w:val="18"/>
                <w:szCs w:val="18"/>
              </w:rPr>
            </w:pPr>
          </w:p>
          <w:p w14:paraId="1262F878" w14:textId="77777777" w:rsidR="0026713C" w:rsidRPr="0026713C" w:rsidRDefault="0026713C" w:rsidP="003C0860">
            <w:pPr>
              <w:jc w:val="right"/>
              <w:rPr>
                <w:bCs/>
                <w:sz w:val="18"/>
                <w:szCs w:val="18"/>
              </w:rPr>
            </w:pPr>
            <w:r w:rsidRPr="0026713C">
              <w:rPr>
                <w:bCs/>
                <w:sz w:val="18"/>
                <w:szCs w:val="18"/>
              </w:rPr>
              <w:t>N/A*</w:t>
            </w:r>
          </w:p>
          <w:p w14:paraId="79E2BC34" w14:textId="77777777" w:rsidR="0026713C" w:rsidRPr="0026713C" w:rsidRDefault="0026713C" w:rsidP="003C0860">
            <w:pPr>
              <w:jc w:val="right"/>
              <w:rPr>
                <w:bCs/>
                <w:sz w:val="18"/>
                <w:szCs w:val="18"/>
              </w:rPr>
            </w:pPr>
          </w:p>
          <w:p w14:paraId="0A5B01F7" w14:textId="77777777" w:rsidR="0026713C" w:rsidRPr="0026713C" w:rsidRDefault="0026713C" w:rsidP="003C0860">
            <w:pPr>
              <w:jc w:val="right"/>
              <w:rPr>
                <w:bCs/>
                <w:sz w:val="18"/>
                <w:szCs w:val="18"/>
              </w:rPr>
            </w:pPr>
            <w:r w:rsidRPr="0026713C">
              <w:rPr>
                <w:bCs/>
                <w:sz w:val="18"/>
                <w:szCs w:val="18"/>
              </w:rPr>
              <w:t>N/A*</w:t>
            </w:r>
          </w:p>
          <w:p w14:paraId="606729EF" w14:textId="77777777" w:rsidR="0026713C" w:rsidRPr="0026713C" w:rsidRDefault="0026713C" w:rsidP="003C0860">
            <w:pPr>
              <w:jc w:val="right"/>
              <w:rPr>
                <w:bCs/>
                <w:sz w:val="18"/>
                <w:szCs w:val="18"/>
              </w:rPr>
            </w:pPr>
          </w:p>
          <w:p w14:paraId="70C0A16B" w14:textId="77777777" w:rsidR="0026713C" w:rsidRPr="0026713C" w:rsidRDefault="0026713C" w:rsidP="003C0860">
            <w:pPr>
              <w:jc w:val="right"/>
              <w:rPr>
                <w:bCs/>
                <w:sz w:val="18"/>
                <w:szCs w:val="18"/>
              </w:rPr>
            </w:pPr>
            <w:r w:rsidRPr="0026713C">
              <w:rPr>
                <w:bCs/>
                <w:sz w:val="18"/>
                <w:szCs w:val="18"/>
              </w:rPr>
              <w:t>N/A*</w:t>
            </w:r>
          </w:p>
          <w:p w14:paraId="28FD7FC8" w14:textId="77777777" w:rsidR="0026713C" w:rsidRPr="0026713C" w:rsidRDefault="0026713C" w:rsidP="003C0860">
            <w:pPr>
              <w:jc w:val="right"/>
              <w:rPr>
                <w:bCs/>
                <w:sz w:val="18"/>
                <w:szCs w:val="18"/>
              </w:rPr>
            </w:pPr>
          </w:p>
          <w:p w14:paraId="201BE384" w14:textId="77777777" w:rsidR="0026713C" w:rsidRPr="0026713C" w:rsidRDefault="0026713C" w:rsidP="003C0860">
            <w:pPr>
              <w:jc w:val="right"/>
              <w:rPr>
                <w:bCs/>
                <w:sz w:val="18"/>
                <w:szCs w:val="18"/>
              </w:rPr>
            </w:pPr>
            <w:r w:rsidRPr="0026713C">
              <w:rPr>
                <w:bCs/>
                <w:sz w:val="18"/>
                <w:szCs w:val="18"/>
              </w:rPr>
              <w:t>N/A*</w:t>
            </w:r>
          </w:p>
          <w:p w14:paraId="68F3F9D8" w14:textId="77777777" w:rsidR="0026713C" w:rsidRPr="0026713C" w:rsidRDefault="0026713C" w:rsidP="003C0860">
            <w:pPr>
              <w:jc w:val="right"/>
              <w:rPr>
                <w:bCs/>
                <w:sz w:val="18"/>
                <w:szCs w:val="18"/>
              </w:rPr>
            </w:pPr>
          </w:p>
          <w:p w14:paraId="72C4CAD4" w14:textId="77777777" w:rsidR="0026713C" w:rsidRPr="0026713C" w:rsidRDefault="0026713C" w:rsidP="003C0860">
            <w:pPr>
              <w:jc w:val="right"/>
              <w:rPr>
                <w:bCs/>
                <w:sz w:val="18"/>
                <w:szCs w:val="18"/>
              </w:rPr>
            </w:pPr>
            <w:r w:rsidRPr="0026713C">
              <w:rPr>
                <w:bCs/>
                <w:sz w:val="18"/>
                <w:szCs w:val="18"/>
              </w:rPr>
              <w:t>N/A*</w:t>
            </w:r>
          </w:p>
          <w:p w14:paraId="02A60E6C" w14:textId="77777777" w:rsidR="0026713C" w:rsidRPr="0026713C" w:rsidRDefault="0026713C" w:rsidP="003C0860">
            <w:pPr>
              <w:jc w:val="right"/>
              <w:rPr>
                <w:bCs/>
                <w:sz w:val="18"/>
                <w:szCs w:val="18"/>
              </w:rPr>
            </w:pPr>
          </w:p>
          <w:p w14:paraId="3783EBD3" w14:textId="77777777" w:rsidR="0026713C" w:rsidRPr="0026713C" w:rsidRDefault="0026713C" w:rsidP="003C0860">
            <w:pPr>
              <w:jc w:val="right"/>
              <w:rPr>
                <w:bCs/>
                <w:sz w:val="18"/>
                <w:szCs w:val="18"/>
              </w:rPr>
            </w:pPr>
          </w:p>
          <w:p w14:paraId="5AFAC609" w14:textId="77777777" w:rsidR="0026713C" w:rsidRPr="0026713C" w:rsidRDefault="0026713C" w:rsidP="003C0860">
            <w:pPr>
              <w:jc w:val="right"/>
              <w:rPr>
                <w:bCs/>
                <w:sz w:val="18"/>
                <w:szCs w:val="18"/>
              </w:rPr>
            </w:pPr>
            <w:r w:rsidRPr="0026713C">
              <w:rPr>
                <w:bCs/>
                <w:sz w:val="18"/>
                <w:szCs w:val="18"/>
              </w:rPr>
              <w:t>N/A*</w:t>
            </w:r>
          </w:p>
          <w:p w14:paraId="618C2394" w14:textId="77777777" w:rsidR="0026713C" w:rsidRPr="0026713C" w:rsidRDefault="0026713C" w:rsidP="003C0860">
            <w:pPr>
              <w:jc w:val="right"/>
              <w:rPr>
                <w:bCs/>
                <w:sz w:val="18"/>
                <w:szCs w:val="18"/>
              </w:rPr>
            </w:pPr>
          </w:p>
          <w:p w14:paraId="583DDC93" w14:textId="77777777" w:rsidR="0026713C" w:rsidRPr="0026713C" w:rsidRDefault="0026713C" w:rsidP="003C0860">
            <w:pPr>
              <w:jc w:val="right"/>
              <w:rPr>
                <w:bCs/>
                <w:sz w:val="18"/>
                <w:szCs w:val="18"/>
              </w:rPr>
            </w:pPr>
            <w:r w:rsidRPr="0026713C">
              <w:rPr>
                <w:bCs/>
                <w:sz w:val="18"/>
                <w:szCs w:val="18"/>
              </w:rPr>
              <w:t>N/A*</w:t>
            </w:r>
          </w:p>
          <w:p w14:paraId="5843DE40" w14:textId="77777777" w:rsidR="0026713C" w:rsidRPr="0026713C" w:rsidRDefault="0026713C" w:rsidP="003C0860">
            <w:pPr>
              <w:jc w:val="right"/>
              <w:rPr>
                <w:bCs/>
                <w:sz w:val="18"/>
                <w:szCs w:val="18"/>
              </w:rPr>
            </w:pPr>
          </w:p>
          <w:p w14:paraId="3EB217D7" w14:textId="77777777" w:rsidR="0026713C" w:rsidRPr="0026713C" w:rsidRDefault="0026713C" w:rsidP="003C0860">
            <w:pPr>
              <w:jc w:val="right"/>
              <w:rPr>
                <w:bCs/>
                <w:sz w:val="18"/>
                <w:szCs w:val="18"/>
              </w:rPr>
            </w:pPr>
            <w:r w:rsidRPr="0026713C">
              <w:rPr>
                <w:bCs/>
                <w:sz w:val="18"/>
                <w:szCs w:val="18"/>
              </w:rPr>
              <w:t>N/A*</w:t>
            </w:r>
          </w:p>
          <w:p w14:paraId="51495DBC" w14:textId="77777777" w:rsidR="0026713C" w:rsidRPr="0026713C" w:rsidRDefault="0026713C" w:rsidP="003C0860">
            <w:pPr>
              <w:jc w:val="right"/>
              <w:rPr>
                <w:bCs/>
                <w:sz w:val="18"/>
                <w:szCs w:val="18"/>
              </w:rPr>
            </w:pPr>
          </w:p>
          <w:p w14:paraId="069DCBD8" w14:textId="77777777" w:rsidR="0026713C" w:rsidRPr="0026713C" w:rsidRDefault="0026713C" w:rsidP="003C0860">
            <w:pPr>
              <w:jc w:val="right"/>
              <w:rPr>
                <w:bCs/>
                <w:sz w:val="18"/>
                <w:szCs w:val="18"/>
              </w:rPr>
            </w:pPr>
            <w:r w:rsidRPr="0026713C">
              <w:rPr>
                <w:bCs/>
                <w:sz w:val="18"/>
                <w:szCs w:val="18"/>
              </w:rPr>
              <w:t>N/A*</w:t>
            </w:r>
          </w:p>
          <w:p w14:paraId="6EA1C913" w14:textId="77777777" w:rsidR="0026713C" w:rsidRPr="0026713C" w:rsidRDefault="0026713C" w:rsidP="003C0860">
            <w:pPr>
              <w:jc w:val="right"/>
              <w:rPr>
                <w:bCs/>
                <w:sz w:val="18"/>
                <w:szCs w:val="18"/>
              </w:rPr>
            </w:pPr>
          </w:p>
          <w:p w14:paraId="4FABD32A" w14:textId="77777777" w:rsidR="0026713C" w:rsidRPr="0026713C" w:rsidRDefault="0026713C" w:rsidP="003C0860">
            <w:pPr>
              <w:jc w:val="right"/>
              <w:rPr>
                <w:bCs/>
                <w:sz w:val="18"/>
                <w:szCs w:val="18"/>
              </w:rPr>
            </w:pPr>
            <w:r w:rsidRPr="0026713C">
              <w:rPr>
                <w:bCs/>
                <w:sz w:val="18"/>
                <w:szCs w:val="18"/>
              </w:rPr>
              <w:t>N/A*</w:t>
            </w:r>
          </w:p>
          <w:p w14:paraId="0DD0D671" w14:textId="77777777" w:rsidR="0026713C" w:rsidRPr="0026713C" w:rsidRDefault="0026713C" w:rsidP="003C0860">
            <w:pPr>
              <w:jc w:val="right"/>
              <w:rPr>
                <w:bCs/>
                <w:sz w:val="18"/>
                <w:szCs w:val="18"/>
              </w:rPr>
            </w:pPr>
          </w:p>
          <w:p w14:paraId="1FBF5AE9" w14:textId="77777777" w:rsidR="0026713C" w:rsidRPr="0026713C" w:rsidRDefault="0026713C" w:rsidP="003C0860">
            <w:pPr>
              <w:jc w:val="right"/>
              <w:rPr>
                <w:bCs/>
                <w:sz w:val="18"/>
                <w:szCs w:val="18"/>
              </w:rPr>
            </w:pPr>
            <w:r w:rsidRPr="0026713C">
              <w:rPr>
                <w:bCs/>
                <w:sz w:val="18"/>
                <w:szCs w:val="18"/>
              </w:rPr>
              <w:t>N/A*</w:t>
            </w:r>
          </w:p>
          <w:p w14:paraId="0B0F566B" w14:textId="77777777" w:rsidR="0026713C" w:rsidRPr="0026713C" w:rsidRDefault="0026713C" w:rsidP="003C0860">
            <w:pPr>
              <w:jc w:val="right"/>
              <w:rPr>
                <w:bCs/>
                <w:sz w:val="18"/>
                <w:szCs w:val="18"/>
              </w:rPr>
            </w:pPr>
          </w:p>
          <w:p w14:paraId="6672FC11" w14:textId="77777777" w:rsidR="0026713C" w:rsidRPr="0026713C" w:rsidRDefault="0026713C" w:rsidP="003C0860">
            <w:pPr>
              <w:jc w:val="right"/>
              <w:rPr>
                <w:bCs/>
                <w:sz w:val="18"/>
                <w:szCs w:val="18"/>
              </w:rPr>
            </w:pPr>
          </w:p>
          <w:p w14:paraId="643D1707" w14:textId="77777777" w:rsidR="0026713C" w:rsidRPr="0026713C" w:rsidRDefault="0026713C" w:rsidP="003C0860">
            <w:pPr>
              <w:jc w:val="right"/>
              <w:rPr>
                <w:bCs/>
                <w:sz w:val="18"/>
                <w:szCs w:val="18"/>
              </w:rPr>
            </w:pPr>
            <w:r w:rsidRPr="0026713C">
              <w:rPr>
                <w:bCs/>
                <w:sz w:val="18"/>
                <w:szCs w:val="18"/>
              </w:rPr>
              <w:lastRenderedPageBreak/>
              <w:t>N/A*</w:t>
            </w:r>
          </w:p>
          <w:p w14:paraId="16A9553E" w14:textId="77777777" w:rsidR="0026713C" w:rsidRPr="0026713C" w:rsidRDefault="0026713C" w:rsidP="003C0860">
            <w:pPr>
              <w:jc w:val="right"/>
              <w:rPr>
                <w:bCs/>
                <w:sz w:val="18"/>
                <w:szCs w:val="18"/>
              </w:rPr>
            </w:pPr>
          </w:p>
          <w:p w14:paraId="7937DC00" w14:textId="77777777" w:rsidR="0026713C" w:rsidRPr="0026713C" w:rsidRDefault="0026713C" w:rsidP="003C0860">
            <w:pPr>
              <w:jc w:val="right"/>
              <w:rPr>
                <w:bCs/>
                <w:sz w:val="18"/>
                <w:szCs w:val="18"/>
              </w:rPr>
            </w:pPr>
            <w:r w:rsidRPr="0026713C">
              <w:rPr>
                <w:bCs/>
                <w:sz w:val="18"/>
                <w:szCs w:val="18"/>
              </w:rPr>
              <w:t>N/A*</w:t>
            </w:r>
          </w:p>
          <w:p w14:paraId="6EFFD9D8" w14:textId="77777777" w:rsidR="0026713C" w:rsidRPr="0026713C" w:rsidRDefault="0026713C" w:rsidP="003C0860">
            <w:pPr>
              <w:jc w:val="right"/>
              <w:rPr>
                <w:bCs/>
                <w:sz w:val="18"/>
                <w:szCs w:val="18"/>
              </w:rPr>
            </w:pPr>
          </w:p>
          <w:p w14:paraId="68551865" w14:textId="77777777" w:rsidR="0026713C" w:rsidRPr="0026713C" w:rsidRDefault="0026713C" w:rsidP="003C0860">
            <w:pPr>
              <w:jc w:val="right"/>
              <w:rPr>
                <w:bCs/>
                <w:sz w:val="18"/>
                <w:szCs w:val="18"/>
              </w:rPr>
            </w:pPr>
            <w:r w:rsidRPr="0026713C">
              <w:rPr>
                <w:bCs/>
                <w:sz w:val="18"/>
                <w:szCs w:val="18"/>
              </w:rPr>
              <w:t>N/A*</w:t>
            </w:r>
          </w:p>
          <w:p w14:paraId="2395CE4F" w14:textId="77777777" w:rsidR="0026713C" w:rsidRPr="0026713C" w:rsidRDefault="0026713C" w:rsidP="003C0860">
            <w:pPr>
              <w:jc w:val="right"/>
              <w:rPr>
                <w:bCs/>
                <w:sz w:val="18"/>
                <w:szCs w:val="18"/>
              </w:rPr>
            </w:pPr>
          </w:p>
          <w:p w14:paraId="45186A97" w14:textId="77777777" w:rsidR="0026713C" w:rsidRPr="0026713C" w:rsidRDefault="0026713C" w:rsidP="003C0860">
            <w:pPr>
              <w:jc w:val="right"/>
              <w:rPr>
                <w:bCs/>
                <w:sz w:val="18"/>
                <w:szCs w:val="18"/>
              </w:rPr>
            </w:pPr>
            <w:r w:rsidRPr="0026713C">
              <w:rPr>
                <w:bCs/>
                <w:sz w:val="18"/>
                <w:szCs w:val="18"/>
              </w:rPr>
              <w:t>N/A*</w:t>
            </w:r>
          </w:p>
          <w:p w14:paraId="54BDFE0B" w14:textId="77777777" w:rsidR="0026713C" w:rsidRPr="0026713C" w:rsidRDefault="0026713C" w:rsidP="003C0860">
            <w:pPr>
              <w:jc w:val="right"/>
              <w:rPr>
                <w:bCs/>
                <w:sz w:val="18"/>
                <w:szCs w:val="18"/>
              </w:rPr>
            </w:pPr>
          </w:p>
          <w:p w14:paraId="17C7C803" w14:textId="77777777" w:rsidR="0026713C" w:rsidRPr="0026713C" w:rsidRDefault="0026713C" w:rsidP="003C0860">
            <w:pPr>
              <w:jc w:val="right"/>
              <w:rPr>
                <w:bCs/>
                <w:sz w:val="18"/>
                <w:szCs w:val="18"/>
              </w:rPr>
            </w:pPr>
            <w:r w:rsidRPr="0026713C">
              <w:rPr>
                <w:bCs/>
                <w:sz w:val="18"/>
                <w:szCs w:val="18"/>
              </w:rPr>
              <w:t>N/A*</w:t>
            </w:r>
          </w:p>
          <w:p w14:paraId="6650D0A9" w14:textId="77777777" w:rsidR="0026713C" w:rsidRPr="0026713C" w:rsidRDefault="0026713C" w:rsidP="003C0860">
            <w:pPr>
              <w:jc w:val="right"/>
              <w:rPr>
                <w:bCs/>
                <w:sz w:val="18"/>
                <w:szCs w:val="18"/>
              </w:rPr>
            </w:pPr>
          </w:p>
          <w:p w14:paraId="4561DEBA" w14:textId="77777777" w:rsidR="0026713C" w:rsidRPr="0026713C" w:rsidRDefault="0026713C" w:rsidP="003C0860">
            <w:pPr>
              <w:jc w:val="right"/>
              <w:rPr>
                <w:bCs/>
                <w:sz w:val="18"/>
                <w:szCs w:val="18"/>
              </w:rPr>
            </w:pPr>
            <w:r w:rsidRPr="0026713C">
              <w:rPr>
                <w:bCs/>
                <w:sz w:val="18"/>
                <w:szCs w:val="18"/>
              </w:rPr>
              <w:t>N/A*</w:t>
            </w:r>
          </w:p>
          <w:p w14:paraId="56AA5EA9" w14:textId="77777777" w:rsidR="0026713C" w:rsidRPr="0026713C" w:rsidRDefault="0026713C" w:rsidP="003C0860">
            <w:pPr>
              <w:jc w:val="right"/>
              <w:rPr>
                <w:bCs/>
                <w:sz w:val="18"/>
                <w:szCs w:val="18"/>
              </w:rPr>
            </w:pPr>
          </w:p>
          <w:p w14:paraId="60FE521C" w14:textId="77777777" w:rsidR="0026713C" w:rsidRPr="0026713C" w:rsidRDefault="0026713C" w:rsidP="003C0860">
            <w:pPr>
              <w:jc w:val="right"/>
              <w:rPr>
                <w:bCs/>
                <w:sz w:val="18"/>
                <w:szCs w:val="18"/>
              </w:rPr>
            </w:pPr>
          </w:p>
          <w:p w14:paraId="17A0D869" w14:textId="77777777" w:rsidR="0026713C" w:rsidRPr="0026713C" w:rsidRDefault="0026713C" w:rsidP="003C0860">
            <w:pPr>
              <w:jc w:val="right"/>
              <w:rPr>
                <w:bCs/>
                <w:sz w:val="18"/>
                <w:szCs w:val="18"/>
              </w:rPr>
            </w:pPr>
            <w:r w:rsidRPr="0026713C">
              <w:rPr>
                <w:bCs/>
                <w:sz w:val="18"/>
                <w:szCs w:val="18"/>
              </w:rPr>
              <w:t>N/A*</w:t>
            </w:r>
          </w:p>
          <w:p w14:paraId="109AFEA0" w14:textId="77777777" w:rsidR="0026713C" w:rsidRPr="0026713C" w:rsidRDefault="0026713C" w:rsidP="003C0860">
            <w:pPr>
              <w:jc w:val="right"/>
              <w:rPr>
                <w:bCs/>
                <w:sz w:val="18"/>
                <w:szCs w:val="18"/>
              </w:rPr>
            </w:pPr>
          </w:p>
          <w:p w14:paraId="252708BC" w14:textId="77777777" w:rsidR="0026713C" w:rsidRPr="0026713C" w:rsidRDefault="0026713C" w:rsidP="003C0860">
            <w:pPr>
              <w:jc w:val="right"/>
              <w:rPr>
                <w:bCs/>
                <w:sz w:val="18"/>
                <w:szCs w:val="18"/>
              </w:rPr>
            </w:pPr>
          </w:p>
          <w:p w14:paraId="6586C825" w14:textId="77777777" w:rsidR="0026713C" w:rsidRPr="0026713C" w:rsidRDefault="0026713C" w:rsidP="003C0860">
            <w:pPr>
              <w:jc w:val="right"/>
              <w:rPr>
                <w:bCs/>
                <w:sz w:val="18"/>
                <w:szCs w:val="18"/>
              </w:rPr>
            </w:pPr>
            <w:r w:rsidRPr="0026713C">
              <w:rPr>
                <w:bCs/>
                <w:sz w:val="18"/>
                <w:szCs w:val="18"/>
              </w:rPr>
              <w:t>N/A*</w:t>
            </w:r>
          </w:p>
          <w:p w14:paraId="7EB927F4" w14:textId="77777777" w:rsidR="0026713C" w:rsidRPr="0026713C" w:rsidRDefault="0026713C" w:rsidP="003C0860">
            <w:pPr>
              <w:jc w:val="right"/>
              <w:rPr>
                <w:bCs/>
                <w:sz w:val="18"/>
                <w:szCs w:val="18"/>
              </w:rPr>
            </w:pPr>
          </w:p>
          <w:p w14:paraId="203EA6CA" w14:textId="77777777" w:rsidR="0026713C" w:rsidRPr="0026713C" w:rsidRDefault="0026713C" w:rsidP="003C0860">
            <w:pPr>
              <w:jc w:val="right"/>
              <w:rPr>
                <w:bCs/>
                <w:sz w:val="18"/>
                <w:szCs w:val="18"/>
              </w:rPr>
            </w:pPr>
          </w:p>
          <w:p w14:paraId="1E9163A2" w14:textId="77777777" w:rsidR="0026713C" w:rsidRPr="0026713C" w:rsidRDefault="0026713C" w:rsidP="003C0860">
            <w:pPr>
              <w:jc w:val="right"/>
              <w:rPr>
                <w:bCs/>
                <w:sz w:val="18"/>
                <w:szCs w:val="18"/>
              </w:rPr>
            </w:pPr>
            <w:r w:rsidRPr="0026713C">
              <w:rPr>
                <w:bCs/>
                <w:sz w:val="18"/>
                <w:szCs w:val="18"/>
              </w:rPr>
              <w:t>N/A*</w:t>
            </w:r>
          </w:p>
          <w:p w14:paraId="4AA805EF" w14:textId="77777777" w:rsidR="0026713C" w:rsidRPr="0026713C" w:rsidRDefault="0026713C" w:rsidP="003C0860">
            <w:pPr>
              <w:jc w:val="right"/>
              <w:rPr>
                <w:bCs/>
                <w:sz w:val="18"/>
                <w:szCs w:val="18"/>
              </w:rPr>
            </w:pPr>
          </w:p>
          <w:p w14:paraId="2AF871A0" w14:textId="77777777" w:rsidR="0026713C" w:rsidRPr="0026713C" w:rsidRDefault="0026713C" w:rsidP="003C0860">
            <w:pPr>
              <w:jc w:val="right"/>
              <w:rPr>
                <w:bCs/>
                <w:sz w:val="18"/>
                <w:szCs w:val="18"/>
              </w:rPr>
            </w:pPr>
          </w:p>
          <w:p w14:paraId="182BCBC3" w14:textId="77777777" w:rsidR="0026713C" w:rsidRPr="0026713C" w:rsidRDefault="0026713C" w:rsidP="003C0860">
            <w:pPr>
              <w:jc w:val="right"/>
              <w:rPr>
                <w:bCs/>
                <w:sz w:val="18"/>
                <w:szCs w:val="18"/>
              </w:rPr>
            </w:pPr>
          </w:p>
          <w:p w14:paraId="6334BA00" w14:textId="77777777" w:rsidR="0026713C" w:rsidRPr="0026713C" w:rsidRDefault="0026713C" w:rsidP="003C0860">
            <w:pPr>
              <w:jc w:val="right"/>
              <w:rPr>
                <w:bCs/>
                <w:sz w:val="18"/>
                <w:szCs w:val="18"/>
              </w:rPr>
            </w:pPr>
          </w:p>
          <w:p w14:paraId="78D07ABF" w14:textId="77777777" w:rsidR="0026713C" w:rsidRPr="0026713C" w:rsidRDefault="0026713C" w:rsidP="003C0860">
            <w:pPr>
              <w:jc w:val="right"/>
              <w:rPr>
                <w:bCs/>
                <w:sz w:val="18"/>
                <w:szCs w:val="18"/>
              </w:rPr>
            </w:pPr>
          </w:p>
          <w:p w14:paraId="7101EF0A" w14:textId="77777777" w:rsidR="0026713C" w:rsidRPr="0026713C" w:rsidRDefault="0026713C" w:rsidP="003C0860">
            <w:pPr>
              <w:jc w:val="right"/>
              <w:rPr>
                <w:bCs/>
                <w:sz w:val="18"/>
                <w:szCs w:val="18"/>
              </w:rPr>
            </w:pPr>
          </w:p>
          <w:p w14:paraId="723C43FF" w14:textId="77777777" w:rsidR="0026713C" w:rsidRPr="0026713C" w:rsidRDefault="0026713C" w:rsidP="003C0860">
            <w:pPr>
              <w:jc w:val="right"/>
              <w:rPr>
                <w:bCs/>
                <w:sz w:val="18"/>
                <w:szCs w:val="18"/>
              </w:rPr>
            </w:pPr>
            <w:r w:rsidRPr="0026713C">
              <w:rPr>
                <w:bCs/>
                <w:sz w:val="18"/>
                <w:szCs w:val="18"/>
              </w:rPr>
              <w:t>N/A*</w:t>
            </w:r>
          </w:p>
          <w:p w14:paraId="0D098719" w14:textId="77777777" w:rsidR="0026713C" w:rsidRPr="0026713C" w:rsidRDefault="0026713C" w:rsidP="003C0860">
            <w:pPr>
              <w:jc w:val="right"/>
              <w:rPr>
                <w:bCs/>
                <w:sz w:val="18"/>
                <w:szCs w:val="18"/>
              </w:rPr>
            </w:pPr>
          </w:p>
          <w:p w14:paraId="41908E7E" w14:textId="77777777" w:rsidR="0026713C" w:rsidRPr="0026713C" w:rsidRDefault="0026713C" w:rsidP="003C0860">
            <w:pPr>
              <w:jc w:val="right"/>
              <w:rPr>
                <w:bCs/>
                <w:sz w:val="18"/>
                <w:szCs w:val="18"/>
              </w:rPr>
            </w:pPr>
          </w:p>
          <w:p w14:paraId="61B74B64" w14:textId="77777777" w:rsidR="0026713C" w:rsidRPr="0026713C" w:rsidRDefault="0026713C" w:rsidP="003C0860">
            <w:pPr>
              <w:jc w:val="right"/>
              <w:rPr>
                <w:bCs/>
                <w:sz w:val="18"/>
                <w:szCs w:val="18"/>
              </w:rPr>
            </w:pPr>
            <w:r w:rsidRPr="0026713C">
              <w:rPr>
                <w:bCs/>
                <w:sz w:val="18"/>
                <w:szCs w:val="18"/>
              </w:rPr>
              <w:t>N/A*</w:t>
            </w:r>
          </w:p>
          <w:p w14:paraId="4FD43071" w14:textId="128A9AF8" w:rsidR="0026713C" w:rsidRDefault="0026713C" w:rsidP="003C0860">
            <w:pPr>
              <w:jc w:val="right"/>
              <w:rPr>
                <w:bCs/>
                <w:sz w:val="18"/>
                <w:szCs w:val="18"/>
              </w:rPr>
            </w:pPr>
          </w:p>
          <w:p w14:paraId="6A67C4C7" w14:textId="77777777" w:rsidR="0018583F" w:rsidRPr="0026713C" w:rsidRDefault="0018583F" w:rsidP="003C0860">
            <w:pPr>
              <w:jc w:val="right"/>
              <w:rPr>
                <w:bCs/>
                <w:sz w:val="18"/>
                <w:szCs w:val="18"/>
              </w:rPr>
            </w:pPr>
          </w:p>
          <w:p w14:paraId="1A533539" w14:textId="77777777" w:rsidR="0026713C" w:rsidRPr="0026713C" w:rsidRDefault="0026713C" w:rsidP="003C0860">
            <w:pPr>
              <w:jc w:val="right"/>
              <w:rPr>
                <w:bCs/>
                <w:sz w:val="18"/>
                <w:szCs w:val="18"/>
              </w:rPr>
            </w:pPr>
            <w:r w:rsidRPr="0026713C">
              <w:rPr>
                <w:bCs/>
                <w:sz w:val="18"/>
                <w:szCs w:val="18"/>
              </w:rPr>
              <w:t>N/A*</w:t>
            </w:r>
          </w:p>
          <w:p w14:paraId="052D7AD7" w14:textId="77777777" w:rsidR="0026713C" w:rsidRPr="0026713C" w:rsidRDefault="0026713C" w:rsidP="003C0860">
            <w:pPr>
              <w:jc w:val="right"/>
              <w:rPr>
                <w:bCs/>
                <w:sz w:val="18"/>
                <w:szCs w:val="18"/>
              </w:rPr>
            </w:pPr>
          </w:p>
          <w:p w14:paraId="3CCE473F" w14:textId="77777777" w:rsidR="0026713C" w:rsidRPr="0026713C" w:rsidRDefault="0026713C" w:rsidP="003C0860">
            <w:pPr>
              <w:jc w:val="right"/>
              <w:rPr>
                <w:bCs/>
                <w:sz w:val="18"/>
                <w:szCs w:val="18"/>
              </w:rPr>
            </w:pPr>
            <w:r w:rsidRPr="0026713C">
              <w:rPr>
                <w:bCs/>
                <w:sz w:val="18"/>
                <w:szCs w:val="18"/>
              </w:rPr>
              <w:t>N/A*</w:t>
            </w:r>
          </w:p>
          <w:p w14:paraId="50901E1E" w14:textId="77777777" w:rsidR="0026713C" w:rsidRPr="0026713C" w:rsidRDefault="0026713C" w:rsidP="003C0860">
            <w:pPr>
              <w:jc w:val="right"/>
              <w:rPr>
                <w:bCs/>
                <w:sz w:val="18"/>
                <w:szCs w:val="18"/>
              </w:rPr>
            </w:pPr>
          </w:p>
          <w:p w14:paraId="43E043C2" w14:textId="77777777" w:rsidR="0026713C" w:rsidRPr="0026713C" w:rsidRDefault="0026713C" w:rsidP="003C0860">
            <w:pPr>
              <w:jc w:val="right"/>
              <w:rPr>
                <w:bCs/>
                <w:sz w:val="18"/>
                <w:szCs w:val="18"/>
              </w:rPr>
            </w:pPr>
          </w:p>
          <w:p w14:paraId="0D9441AC" w14:textId="77777777" w:rsidR="0026713C" w:rsidRPr="0026713C" w:rsidRDefault="0026713C" w:rsidP="003C0860">
            <w:pPr>
              <w:jc w:val="right"/>
              <w:rPr>
                <w:bCs/>
                <w:sz w:val="18"/>
                <w:szCs w:val="18"/>
              </w:rPr>
            </w:pPr>
            <w:r w:rsidRPr="0026713C">
              <w:rPr>
                <w:bCs/>
                <w:sz w:val="18"/>
                <w:szCs w:val="18"/>
              </w:rPr>
              <w:t>N/A*</w:t>
            </w:r>
          </w:p>
          <w:p w14:paraId="0BA80EF2" w14:textId="77777777" w:rsidR="0026713C" w:rsidRPr="0026713C" w:rsidRDefault="0026713C" w:rsidP="003C0860">
            <w:pPr>
              <w:jc w:val="right"/>
              <w:rPr>
                <w:bCs/>
                <w:sz w:val="18"/>
                <w:szCs w:val="18"/>
              </w:rPr>
            </w:pPr>
          </w:p>
          <w:p w14:paraId="49521AE0" w14:textId="77777777" w:rsidR="0026713C" w:rsidRPr="0026713C" w:rsidRDefault="0026713C" w:rsidP="003C0860">
            <w:pPr>
              <w:jc w:val="right"/>
              <w:rPr>
                <w:bCs/>
                <w:sz w:val="18"/>
                <w:szCs w:val="18"/>
              </w:rPr>
            </w:pPr>
            <w:r w:rsidRPr="0026713C">
              <w:rPr>
                <w:bCs/>
                <w:sz w:val="18"/>
                <w:szCs w:val="18"/>
              </w:rPr>
              <w:t>N/A*</w:t>
            </w:r>
          </w:p>
          <w:p w14:paraId="6DDDEFB8" w14:textId="77777777" w:rsidR="0026713C" w:rsidRPr="0026713C" w:rsidRDefault="0026713C" w:rsidP="003C0860">
            <w:pPr>
              <w:jc w:val="right"/>
              <w:rPr>
                <w:bCs/>
                <w:sz w:val="18"/>
                <w:szCs w:val="18"/>
              </w:rPr>
            </w:pPr>
          </w:p>
          <w:p w14:paraId="764258B5" w14:textId="77777777" w:rsidR="0026713C" w:rsidRPr="0026713C" w:rsidRDefault="0026713C" w:rsidP="003C0860">
            <w:pPr>
              <w:jc w:val="right"/>
              <w:rPr>
                <w:bCs/>
                <w:sz w:val="18"/>
                <w:szCs w:val="18"/>
              </w:rPr>
            </w:pPr>
            <w:r w:rsidRPr="0026713C">
              <w:rPr>
                <w:bCs/>
                <w:sz w:val="18"/>
                <w:szCs w:val="18"/>
              </w:rPr>
              <w:t>N/A*</w:t>
            </w:r>
          </w:p>
          <w:p w14:paraId="6A520320" w14:textId="77777777" w:rsidR="0026713C" w:rsidRPr="0026713C" w:rsidRDefault="0026713C" w:rsidP="003C0860">
            <w:pPr>
              <w:jc w:val="right"/>
              <w:rPr>
                <w:bCs/>
                <w:sz w:val="18"/>
                <w:szCs w:val="18"/>
              </w:rPr>
            </w:pPr>
          </w:p>
          <w:p w14:paraId="674EC7B4" w14:textId="77777777" w:rsidR="0026713C" w:rsidRPr="0026713C" w:rsidRDefault="0026713C" w:rsidP="003C0860">
            <w:pPr>
              <w:jc w:val="right"/>
              <w:rPr>
                <w:bCs/>
                <w:sz w:val="18"/>
                <w:szCs w:val="18"/>
              </w:rPr>
            </w:pPr>
            <w:r w:rsidRPr="0026713C">
              <w:rPr>
                <w:bCs/>
                <w:sz w:val="18"/>
                <w:szCs w:val="18"/>
              </w:rPr>
              <w:t>N/A*</w:t>
            </w:r>
          </w:p>
          <w:p w14:paraId="54501F81" w14:textId="77777777" w:rsidR="0026713C" w:rsidRPr="0026713C" w:rsidRDefault="0026713C" w:rsidP="003C0860">
            <w:pPr>
              <w:jc w:val="right"/>
              <w:rPr>
                <w:bCs/>
                <w:sz w:val="18"/>
                <w:szCs w:val="18"/>
              </w:rPr>
            </w:pPr>
          </w:p>
          <w:p w14:paraId="20D56CE9" w14:textId="77777777" w:rsidR="0026713C" w:rsidRPr="0026713C" w:rsidRDefault="0026713C" w:rsidP="003C0860">
            <w:pPr>
              <w:jc w:val="right"/>
              <w:rPr>
                <w:bCs/>
                <w:sz w:val="18"/>
                <w:szCs w:val="18"/>
              </w:rPr>
            </w:pPr>
            <w:r w:rsidRPr="0026713C">
              <w:rPr>
                <w:bCs/>
                <w:sz w:val="18"/>
                <w:szCs w:val="18"/>
              </w:rPr>
              <w:t>N/A*</w:t>
            </w:r>
          </w:p>
          <w:p w14:paraId="36BFE057" w14:textId="77777777" w:rsidR="0026713C" w:rsidRPr="0026713C" w:rsidRDefault="0026713C" w:rsidP="003C0860">
            <w:pPr>
              <w:jc w:val="right"/>
              <w:rPr>
                <w:bCs/>
                <w:sz w:val="18"/>
                <w:szCs w:val="18"/>
              </w:rPr>
            </w:pPr>
          </w:p>
          <w:p w14:paraId="7A0E3E32" w14:textId="77777777" w:rsidR="0026713C" w:rsidRPr="0026713C" w:rsidRDefault="0026713C" w:rsidP="003C0860">
            <w:pPr>
              <w:jc w:val="right"/>
              <w:rPr>
                <w:bCs/>
                <w:sz w:val="18"/>
                <w:szCs w:val="18"/>
              </w:rPr>
            </w:pPr>
          </w:p>
          <w:p w14:paraId="0F750724" w14:textId="77777777" w:rsidR="0026713C" w:rsidRPr="0026713C" w:rsidRDefault="0026713C" w:rsidP="003C0860">
            <w:pPr>
              <w:jc w:val="right"/>
              <w:rPr>
                <w:bCs/>
                <w:sz w:val="18"/>
                <w:szCs w:val="18"/>
              </w:rPr>
            </w:pPr>
          </w:p>
          <w:p w14:paraId="179FB70A" w14:textId="050D4346" w:rsidR="0026713C" w:rsidRDefault="0026713C" w:rsidP="003C0860">
            <w:pPr>
              <w:jc w:val="right"/>
              <w:rPr>
                <w:bCs/>
                <w:sz w:val="18"/>
                <w:szCs w:val="18"/>
              </w:rPr>
            </w:pPr>
          </w:p>
          <w:p w14:paraId="68DA8CC6" w14:textId="77777777" w:rsidR="0027496E" w:rsidRPr="0026713C" w:rsidRDefault="0027496E" w:rsidP="003C0860">
            <w:pPr>
              <w:jc w:val="right"/>
              <w:rPr>
                <w:bCs/>
                <w:sz w:val="18"/>
                <w:szCs w:val="18"/>
              </w:rPr>
            </w:pPr>
          </w:p>
          <w:p w14:paraId="653DAEA2" w14:textId="77777777" w:rsidR="0026713C" w:rsidRPr="0026713C" w:rsidRDefault="0026713C" w:rsidP="003C0860">
            <w:pPr>
              <w:jc w:val="right"/>
              <w:rPr>
                <w:bCs/>
                <w:sz w:val="18"/>
                <w:szCs w:val="18"/>
              </w:rPr>
            </w:pPr>
          </w:p>
          <w:p w14:paraId="0A6158F1" w14:textId="77777777" w:rsidR="0026713C" w:rsidRPr="0026713C" w:rsidRDefault="0026713C" w:rsidP="003C0860">
            <w:pPr>
              <w:jc w:val="right"/>
              <w:rPr>
                <w:bCs/>
                <w:sz w:val="18"/>
                <w:szCs w:val="18"/>
              </w:rPr>
            </w:pPr>
            <w:r w:rsidRPr="0026713C">
              <w:rPr>
                <w:bCs/>
                <w:sz w:val="18"/>
                <w:szCs w:val="18"/>
              </w:rPr>
              <w:t>$14,598,867</w:t>
            </w:r>
          </w:p>
          <w:p w14:paraId="539DD218" w14:textId="77777777" w:rsidR="0026713C" w:rsidRPr="0026713C" w:rsidRDefault="0026713C" w:rsidP="003C0860">
            <w:pPr>
              <w:jc w:val="right"/>
              <w:rPr>
                <w:bCs/>
                <w:sz w:val="18"/>
                <w:szCs w:val="18"/>
              </w:rPr>
            </w:pPr>
          </w:p>
          <w:p w14:paraId="6891B390" w14:textId="77777777" w:rsidR="0026713C" w:rsidRPr="0026713C" w:rsidRDefault="0026713C" w:rsidP="003C0860">
            <w:pPr>
              <w:jc w:val="right"/>
              <w:rPr>
                <w:bCs/>
                <w:sz w:val="18"/>
                <w:szCs w:val="18"/>
              </w:rPr>
            </w:pPr>
          </w:p>
          <w:p w14:paraId="38A29B24" w14:textId="2EC87217" w:rsidR="0026713C" w:rsidRDefault="0026713C" w:rsidP="003C0860">
            <w:pPr>
              <w:jc w:val="left"/>
              <w:rPr>
                <w:bCs/>
                <w:sz w:val="18"/>
                <w:szCs w:val="18"/>
              </w:rPr>
            </w:pPr>
          </w:p>
          <w:p w14:paraId="5ACDB84B" w14:textId="77777777" w:rsidR="0018583F" w:rsidRPr="0026713C" w:rsidRDefault="0018583F" w:rsidP="003C0860">
            <w:pPr>
              <w:jc w:val="left"/>
              <w:rPr>
                <w:bCs/>
                <w:sz w:val="18"/>
                <w:szCs w:val="18"/>
              </w:rPr>
            </w:pPr>
          </w:p>
          <w:p w14:paraId="51268945" w14:textId="77777777" w:rsidR="0026713C" w:rsidRPr="0026713C" w:rsidRDefault="0026713C" w:rsidP="003C0860">
            <w:pPr>
              <w:jc w:val="right"/>
              <w:rPr>
                <w:bCs/>
                <w:sz w:val="18"/>
                <w:szCs w:val="18"/>
              </w:rPr>
            </w:pPr>
            <w:r w:rsidRPr="0026713C">
              <w:rPr>
                <w:bCs/>
                <w:sz w:val="18"/>
                <w:szCs w:val="18"/>
              </w:rPr>
              <w:t>N/A*</w:t>
            </w:r>
          </w:p>
          <w:p w14:paraId="4E6D0A10" w14:textId="77777777" w:rsidR="0026713C" w:rsidRPr="0026713C" w:rsidRDefault="0026713C" w:rsidP="003C0860">
            <w:pPr>
              <w:jc w:val="right"/>
              <w:rPr>
                <w:bCs/>
                <w:sz w:val="18"/>
                <w:szCs w:val="18"/>
              </w:rPr>
            </w:pPr>
          </w:p>
          <w:p w14:paraId="4827D42A" w14:textId="77777777" w:rsidR="0026713C" w:rsidRPr="0026713C" w:rsidRDefault="0026713C" w:rsidP="003C0860">
            <w:pPr>
              <w:jc w:val="right"/>
              <w:rPr>
                <w:bCs/>
                <w:sz w:val="18"/>
                <w:szCs w:val="18"/>
              </w:rPr>
            </w:pPr>
            <w:r w:rsidRPr="0026713C">
              <w:rPr>
                <w:bCs/>
                <w:sz w:val="18"/>
                <w:szCs w:val="18"/>
              </w:rPr>
              <w:t>N/A*</w:t>
            </w:r>
          </w:p>
          <w:p w14:paraId="3B032C9E" w14:textId="77777777" w:rsidR="0026713C" w:rsidRPr="0026713C" w:rsidRDefault="0026713C" w:rsidP="003C0860">
            <w:pPr>
              <w:jc w:val="right"/>
              <w:rPr>
                <w:bCs/>
                <w:sz w:val="18"/>
                <w:szCs w:val="18"/>
              </w:rPr>
            </w:pPr>
          </w:p>
          <w:p w14:paraId="663BB75D" w14:textId="77777777" w:rsidR="0026713C" w:rsidRPr="0026713C" w:rsidRDefault="0026713C" w:rsidP="003C0860">
            <w:pPr>
              <w:jc w:val="right"/>
              <w:rPr>
                <w:bCs/>
                <w:sz w:val="18"/>
                <w:szCs w:val="18"/>
              </w:rPr>
            </w:pPr>
          </w:p>
          <w:p w14:paraId="1BF64A9F" w14:textId="77777777" w:rsidR="0026713C" w:rsidRPr="0026713C" w:rsidRDefault="0026713C" w:rsidP="003C0860">
            <w:pPr>
              <w:jc w:val="right"/>
              <w:rPr>
                <w:bCs/>
                <w:sz w:val="18"/>
                <w:szCs w:val="18"/>
              </w:rPr>
            </w:pPr>
            <w:r w:rsidRPr="0026713C">
              <w:rPr>
                <w:bCs/>
                <w:sz w:val="18"/>
                <w:szCs w:val="18"/>
              </w:rPr>
              <w:t>N/A*</w:t>
            </w:r>
          </w:p>
          <w:p w14:paraId="52997573" w14:textId="77777777" w:rsidR="0026713C" w:rsidRPr="0026713C" w:rsidRDefault="0026713C" w:rsidP="003C0860">
            <w:pPr>
              <w:jc w:val="right"/>
              <w:rPr>
                <w:bCs/>
                <w:sz w:val="18"/>
                <w:szCs w:val="18"/>
              </w:rPr>
            </w:pPr>
          </w:p>
          <w:p w14:paraId="643BA5C0" w14:textId="77777777" w:rsidR="0026713C" w:rsidRPr="0026713C" w:rsidRDefault="0026713C" w:rsidP="003C0860">
            <w:pPr>
              <w:jc w:val="right"/>
              <w:rPr>
                <w:bCs/>
                <w:sz w:val="18"/>
                <w:szCs w:val="18"/>
              </w:rPr>
            </w:pPr>
            <w:r w:rsidRPr="0026713C">
              <w:rPr>
                <w:bCs/>
                <w:sz w:val="18"/>
                <w:szCs w:val="18"/>
              </w:rPr>
              <w:lastRenderedPageBreak/>
              <w:t>N/A*</w:t>
            </w:r>
          </w:p>
          <w:p w14:paraId="5F52A2F2" w14:textId="77777777" w:rsidR="0026713C" w:rsidRPr="0026713C" w:rsidRDefault="0026713C" w:rsidP="003C0860">
            <w:pPr>
              <w:jc w:val="right"/>
              <w:rPr>
                <w:bCs/>
                <w:sz w:val="18"/>
                <w:szCs w:val="18"/>
              </w:rPr>
            </w:pPr>
          </w:p>
          <w:p w14:paraId="004202D9" w14:textId="77777777" w:rsidR="0026713C" w:rsidRPr="0026713C" w:rsidRDefault="0026713C" w:rsidP="003C0860">
            <w:pPr>
              <w:jc w:val="right"/>
              <w:rPr>
                <w:bCs/>
                <w:sz w:val="18"/>
                <w:szCs w:val="18"/>
              </w:rPr>
            </w:pPr>
            <w:r w:rsidRPr="0026713C">
              <w:rPr>
                <w:bCs/>
                <w:sz w:val="18"/>
                <w:szCs w:val="18"/>
              </w:rPr>
              <w:t>N/A*</w:t>
            </w:r>
          </w:p>
          <w:p w14:paraId="7F73E5A4" w14:textId="77777777" w:rsidR="0026713C" w:rsidRPr="0026713C" w:rsidRDefault="0026713C" w:rsidP="003C0860">
            <w:pPr>
              <w:jc w:val="right"/>
              <w:rPr>
                <w:bCs/>
                <w:sz w:val="18"/>
                <w:szCs w:val="18"/>
              </w:rPr>
            </w:pPr>
          </w:p>
          <w:p w14:paraId="1C3DC83B" w14:textId="77777777" w:rsidR="0026713C" w:rsidRPr="0026713C" w:rsidRDefault="0026713C" w:rsidP="003C0860">
            <w:pPr>
              <w:jc w:val="right"/>
              <w:rPr>
                <w:bCs/>
                <w:sz w:val="18"/>
                <w:szCs w:val="18"/>
              </w:rPr>
            </w:pPr>
            <w:r w:rsidRPr="0026713C">
              <w:rPr>
                <w:bCs/>
                <w:sz w:val="18"/>
                <w:szCs w:val="18"/>
              </w:rPr>
              <w:t>N/A*</w:t>
            </w:r>
          </w:p>
          <w:p w14:paraId="093746D8" w14:textId="77777777" w:rsidR="0026713C" w:rsidRPr="0026713C" w:rsidRDefault="0026713C" w:rsidP="003C0860">
            <w:pPr>
              <w:jc w:val="right"/>
              <w:rPr>
                <w:bCs/>
                <w:sz w:val="18"/>
                <w:szCs w:val="18"/>
              </w:rPr>
            </w:pPr>
          </w:p>
          <w:p w14:paraId="28A583EB" w14:textId="77777777" w:rsidR="0026713C" w:rsidRPr="0026713C" w:rsidRDefault="0026713C" w:rsidP="003C0860">
            <w:pPr>
              <w:jc w:val="right"/>
              <w:rPr>
                <w:bCs/>
                <w:sz w:val="18"/>
                <w:szCs w:val="18"/>
              </w:rPr>
            </w:pPr>
            <w:r w:rsidRPr="0026713C">
              <w:rPr>
                <w:bCs/>
                <w:sz w:val="18"/>
                <w:szCs w:val="18"/>
              </w:rPr>
              <w:t>N/A*</w:t>
            </w:r>
          </w:p>
          <w:p w14:paraId="70C291BB" w14:textId="77777777" w:rsidR="0026713C" w:rsidRPr="0026713C" w:rsidRDefault="0026713C" w:rsidP="003C0860">
            <w:pPr>
              <w:jc w:val="right"/>
              <w:rPr>
                <w:bCs/>
                <w:sz w:val="18"/>
                <w:szCs w:val="18"/>
              </w:rPr>
            </w:pPr>
          </w:p>
          <w:p w14:paraId="735D9816" w14:textId="77777777" w:rsidR="0026713C" w:rsidRPr="0026713C" w:rsidRDefault="0026713C" w:rsidP="003C0860">
            <w:pPr>
              <w:jc w:val="right"/>
              <w:rPr>
                <w:bCs/>
                <w:sz w:val="18"/>
                <w:szCs w:val="18"/>
              </w:rPr>
            </w:pPr>
          </w:p>
          <w:p w14:paraId="68A06639" w14:textId="77777777" w:rsidR="0026713C" w:rsidRPr="0026713C" w:rsidRDefault="0026713C" w:rsidP="003C0860">
            <w:pPr>
              <w:jc w:val="right"/>
              <w:rPr>
                <w:bCs/>
                <w:sz w:val="18"/>
                <w:szCs w:val="18"/>
              </w:rPr>
            </w:pPr>
            <w:r w:rsidRPr="0026713C">
              <w:rPr>
                <w:bCs/>
                <w:sz w:val="18"/>
                <w:szCs w:val="18"/>
              </w:rPr>
              <w:t>N/A*</w:t>
            </w:r>
          </w:p>
          <w:p w14:paraId="6C7E77A4" w14:textId="77777777" w:rsidR="0026713C" w:rsidRPr="0026713C" w:rsidRDefault="0026713C" w:rsidP="003C0860">
            <w:pPr>
              <w:jc w:val="right"/>
              <w:rPr>
                <w:bCs/>
                <w:sz w:val="18"/>
                <w:szCs w:val="18"/>
              </w:rPr>
            </w:pPr>
          </w:p>
          <w:p w14:paraId="4AC0ADBD" w14:textId="77777777" w:rsidR="0026713C" w:rsidRPr="0026713C" w:rsidRDefault="0026713C" w:rsidP="003C0860">
            <w:pPr>
              <w:jc w:val="right"/>
              <w:rPr>
                <w:bCs/>
                <w:sz w:val="18"/>
                <w:szCs w:val="18"/>
              </w:rPr>
            </w:pPr>
          </w:p>
          <w:p w14:paraId="5CD5F982" w14:textId="77777777" w:rsidR="0026713C" w:rsidRPr="0026713C" w:rsidRDefault="0026713C" w:rsidP="003C0860">
            <w:pPr>
              <w:jc w:val="right"/>
              <w:rPr>
                <w:bCs/>
                <w:sz w:val="18"/>
                <w:szCs w:val="18"/>
              </w:rPr>
            </w:pPr>
            <w:r w:rsidRPr="0026713C">
              <w:rPr>
                <w:bCs/>
                <w:sz w:val="18"/>
                <w:szCs w:val="18"/>
              </w:rPr>
              <w:t>N/A*</w:t>
            </w:r>
          </w:p>
          <w:p w14:paraId="17D1E5DE" w14:textId="77777777" w:rsidR="0026713C" w:rsidRPr="0026713C" w:rsidRDefault="0026713C" w:rsidP="003C0860">
            <w:pPr>
              <w:jc w:val="right"/>
              <w:rPr>
                <w:bCs/>
                <w:sz w:val="18"/>
                <w:szCs w:val="18"/>
              </w:rPr>
            </w:pPr>
          </w:p>
          <w:p w14:paraId="6A6C2FDE" w14:textId="77777777" w:rsidR="0026713C" w:rsidRPr="0026713C" w:rsidRDefault="0026713C" w:rsidP="003C0860">
            <w:pPr>
              <w:jc w:val="right"/>
              <w:rPr>
                <w:bCs/>
                <w:sz w:val="18"/>
                <w:szCs w:val="18"/>
              </w:rPr>
            </w:pPr>
            <w:r w:rsidRPr="0026713C">
              <w:rPr>
                <w:bCs/>
                <w:sz w:val="18"/>
                <w:szCs w:val="18"/>
              </w:rPr>
              <w:t>N/A*</w:t>
            </w:r>
          </w:p>
          <w:p w14:paraId="537536A8" w14:textId="77777777" w:rsidR="0026713C" w:rsidRPr="0026713C" w:rsidRDefault="0026713C" w:rsidP="003C0860">
            <w:pPr>
              <w:jc w:val="right"/>
              <w:rPr>
                <w:bCs/>
                <w:sz w:val="18"/>
                <w:szCs w:val="18"/>
              </w:rPr>
            </w:pPr>
          </w:p>
          <w:p w14:paraId="52BEB128" w14:textId="77777777" w:rsidR="0026713C" w:rsidRPr="0026713C" w:rsidRDefault="0026713C" w:rsidP="003C0860">
            <w:pPr>
              <w:jc w:val="right"/>
              <w:rPr>
                <w:bCs/>
                <w:sz w:val="18"/>
                <w:szCs w:val="18"/>
              </w:rPr>
            </w:pPr>
            <w:r w:rsidRPr="0026713C">
              <w:rPr>
                <w:bCs/>
                <w:sz w:val="18"/>
                <w:szCs w:val="18"/>
              </w:rPr>
              <w:t>N/A*</w:t>
            </w:r>
          </w:p>
          <w:p w14:paraId="789F3B79" w14:textId="77777777" w:rsidR="0026713C" w:rsidRPr="0026713C" w:rsidRDefault="0026713C" w:rsidP="003C0860">
            <w:pPr>
              <w:jc w:val="right"/>
              <w:rPr>
                <w:bCs/>
                <w:sz w:val="18"/>
                <w:szCs w:val="18"/>
              </w:rPr>
            </w:pPr>
          </w:p>
          <w:p w14:paraId="0FB97909" w14:textId="77777777" w:rsidR="0026713C" w:rsidRPr="0026713C" w:rsidRDefault="0026713C" w:rsidP="003C0860">
            <w:pPr>
              <w:jc w:val="right"/>
              <w:rPr>
                <w:bCs/>
                <w:sz w:val="18"/>
                <w:szCs w:val="18"/>
              </w:rPr>
            </w:pPr>
            <w:r w:rsidRPr="0026713C">
              <w:rPr>
                <w:bCs/>
                <w:sz w:val="18"/>
                <w:szCs w:val="18"/>
              </w:rPr>
              <w:t>N/A*</w:t>
            </w:r>
          </w:p>
          <w:p w14:paraId="59650D48" w14:textId="77777777" w:rsidR="0026713C" w:rsidRPr="0026713C" w:rsidRDefault="0026713C" w:rsidP="003C0860">
            <w:pPr>
              <w:jc w:val="right"/>
              <w:rPr>
                <w:bCs/>
                <w:sz w:val="18"/>
                <w:szCs w:val="18"/>
              </w:rPr>
            </w:pPr>
          </w:p>
          <w:p w14:paraId="14BB7A25" w14:textId="77777777" w:rsidR="0026713C" w:rsidRPr="0026713C" w:rsidRDefault="0026713C" w:rsidP="003C0860">
            <w:pPr>
              <w:jc w:val="right"/>
              <w:rPr>
                <w:bCs/>
                <w:sz w:val="18"/>
                <w:szCs w:val="18"/>
              </w:rPr>
            </w:pPr>
            <w:r w:rsidRPr="0026713C">
              <w:rPr>
                <w:bCs/>
                <w:sz w:val="18"/>
                <w:szCs w:val="18"/>
              </w:rPr>
              <w:t>N/A*</w:t>
            </w:r>
          </w:p>
          <w:p w14:paraId="7749A1FF" w14:textId="77777777" w:rsidR="0026713C" w:rsidRPr="0026713C" w:rsidRDefault="0026713C" w:rsidP="003C0860">
            <w:pPr>
              <w:jc w:val="right"/>
              <w:rPr>
                <w:bCs/>
                <w:sz w:val="18"/>
                <w:szCs w:val="18"/>
              </w:rPr>
            </w:pPr>
          </w:p>
          <w:p w14:paraId="5ED8BB8E" w14:textId="77777777" w:rsidR="0026713C" w:rsidRPr="0026713C" w:rsidRDefault="0026713C" w:rsidP="003C0860">
            <w:pPr>
              <w:jc w:val="right"/>
              <w:rPr>
                <w:bCs/>
                <w:sz w:val="18"/>
                <w:szCs w:val="18"/>
              </w:rPr>
            </w:pPr>
            <w:r w:rsidRPr="0026713C">
              <w:rPr>
                <w:bCs/>
                <w:sz w:val="18"/>
                <w:szCs w:val="18"/>
              </w:rPr>
              <w:t>N/A*</w:t>
            </w:r>
          </w:p>
          <w:p w14:paraId="3BA0239B" w14:textId="77777777" w:rsidR="0026713C" w:rsidRPr="0026713C" w:rsidRDefault="0026713C" w:rsidP="003C0860">
            <w:pPr>
              <w:jc w:val="right"/>
              <w:rPr>
                <w:bCs/>
                <w:sz w:val="18"/>
                <w:szCs w:val="18"/>
              </w:rPr>
            </w:pPr>
          </w:p>
          <w:p w14:paraId="0982D62A" w14:textId="77777777" w:rsidR="0026713C" w:rsidRPr="0026713C" w:rsidRDefault="0026713C" w:rsidP="003C0860">
            <w:pPr>
              <w:jc w:val="right"/>
              <w:rPr>
                <w:bCs/>
                <w:sz w:val="18"/>
                <w:szCs w:val="18"/>
              </w:rPr>
            </w:pPr>
            <w:r w:rsidRPr="0026713C">
              <w:rPr>
                <w:bCs/>
                <w:sz w:val="18"/>
                <w:szCs w:val="18"/>
              </w:rPr>
              <w:t>N/A*</w:t>
            </w:r>
          </w:p>
          <w:p w14:paraId="7B5ECF76" w14:textId="77777777" w:rsidR="0026713C" w:rsidRPr="0026713C" w:rsidRDefault="0026713C" w:rsidP="003C0860">
            <w:pPr>
              <w:jc w:val="right"/>
              <w:rPr>
                <w:bCs/>
                <w:sz w:val="18"/>
                <w:szCs w:val="18"/>
              </w:rPr>
            </w:pPr>
          </w:p>
          <w:p w14:paraId="7F49E9A2" w14:textId="77777777" w:rsidR="0026713C" w:rsidRPr="0026713C" w:rsidRDefault="0026713C" w:rsidP="003C0860">
            <w:pPr>
              <w:jc w:val="right"/>
              <w:rPr>
                <w:bCs/>
                <w:sz w:val="18"/>
                <w:szCs w:val="18"/>
              </w:rPr>
            </w:pPr>
            <w:r w:rsidRPr="0026713C">
              <w:rPr>
                <w:bCs/>
                <w:sz w:val="18"/>
                <w:szCs w:val="18"/>
              </w:rPr>
              <w:t>N/A*</w:t>
            </w:r>
          </w:p>
          <w:p w14:paraId="5194F126" w14:textId="77777777" w:rsidR="0026713C" w:rsidRPr="0026713C" w:rsidRDefault="0026713C" w:rsidP="003C0860">
            <w:pPr>
              <w:jc w:val="right"/>
              <w:rPr>
                <w:bCs/>
                <w:sz w:val="18"/>
                <w:szCs w:val="18"/>
              </w:rPr>
            </w:pPr>
          </w:p>
          <w:p w14:paraId="59F41E0A" w14:textId="77777777" w:rsidR="0026713C" w:rsidRPr="0026713C" w:rsidRDefault="0026713C" w:rsidP="003C0860">
            <w:pPr>
              <w:jc w:val="right"/>
              <w:rPr>
                <w:bCs/>
                <w:sz w:val="18"/>
                <w:szCs w:val="18"/>
              </w:rPr>
            </w:pPr>
            <w:r w:rsidRPr="0026713C">
              <w:rPr>
                <w:bCs/>
                <w:sz w:val="18"/>
                <w:szCs w:val="18"/>
              </w:rPr>
              <w:t>N/A*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5313A4E" w14:textId="77777777" w:rsidR="0026713C" w:rsidRPr="0026713C" w:rsidRDefault="0026713C" w:rsidP="003C0860">
            <w:pPr>
              <w:jc w:val="left"/>
              <w:rPr>
                <w:b/>
                <w:sz w:val="18"/>
                <w:szCs w:val="18"/>
                <w:lang w:eastAsia="en-US"/>
              </w:rPr>
            </w:pPr>
            <w:r w:rsidRPr="0026713C">
              <w:rPr>
                <w:b/>
                <w:sz w:val="18"/>
                <w:szCs w:val="18"/>
                <w:lang w:eastAsia="en-US"/>
              </w:rPr>
              <w:lastRenderedPageBreak/>
              <w:t>Delegate</w:t>
            </w:r>
          </w:p>
          <w:p w14:paraId="4C967F8D" w14:textId="77777777" w:rsidR="0026713C" w:rsidRPr="0026713C" w:rsidRDefault="0026713C" w:rsidP="003C0860">
            <w:pPr>
              <w:jc w:val="left"/>
              <w:rPr>
                <w:bCs/>
                <w:sz w:val="18"/>
                <w:szCs w:val="18"/>
                <w:lang w:eastAsia="en-US"/>
              </w:rPr>
            </w:pPr>
            <w:r w:rsidRPr="0026713C">
              <w:rPr>
                <w:bCs/>
                <w:sz w:val="18"/>
                <w:szCs w:val="18"/>
                <w:lang w:eastAsia="en-US"/>
              </w:rPr>
              <w:t>CEO</w:t>
            </w:r>
          </w:p>
          <w:p w14:paraId="44A82D6C" w14:textId="77777777" w:rsidR="0026713C" w:rsidRPr="0026713C" w:rsidRDefault="0026713C" w:rsidP="003C0860">
            <w:pPr>
              <w:jc w:val="left"/>
              <w:rPr>
                <w:b/>
                <w:sz w:val="18"/>
                <w:szCs w:val="18"/>
                <w:lang w:eastAsia="en-US"/>
              </w:rPr>
            </w:pPr>
            <w:r w:rsidRPr="0026713C">
              <w:rPr>
                <w:b/>
                <w:sz w:val="18"/>
                <w:szCs w:val="18"/>
                <w:lang w:eastAsia="en-US"/>
              </w:rPr>
              <w:t>Approved</w:t>
            </w:r>
          </w:p>
          <w:p w14:paraId="02E362FA" w14:textId="77777777" w:rsidR="0026713C" w:rsidRPr="0026713C" w:rsidRDefault="0026713C" w:rsidP="003C0860">
            <w:pPr>
              <w:jc w:val="left"/>
              <w:rPr>
                <w:bCs/>
                <w:sz w:val="18"/>
                <w:szCs w:val="18"/>
                <w:lang w:eastAsia="en-US"/>
              </w:rPr>
            </w:pPr>
            <w:r w:rsidRPr="0026713C">
              <w:rPr>
                <w:bCs/>
                <w:sz w:val="18"/>
                <w:szCs w:val="18"/>
                <w:lang w:eastAsia="en-US"/>
              </w:rPr>
              <w:t>10.07.2023</w:t>
            </w:r>
          </w:p>
          <w:p w14:paraId="6858C305" w14:textId="77777777" w:rsidR="0026713C" w:rsidRPr="0026713C" w:rsidRDefault="0026713C" w:rsidP="003C0860">
            <w:pPr>
              <w:jc w:val="left"/>
              <w:rPr>
                <w:b/>
                <w:sz w:val="18"/>
                <w:szCs w:val="18"/>
                <w:lang w:eastAsia="en-US"/>
              </w:rPr>
            </w:pPr>
            <w:r w:rsidRPr="0026713C">
              <w:rPr>
                <w:b/>
                <w:sz w:val="18"/>
                <w:szCs w:val="18"/>
                <w:lang w:eastAsia="en-US"/>
              </w:rPr>
              <w:t>Start</w:t>
            </w:r>
          </w:p>
          <w:p w14:paraId="303E8B7C" w14:textId="77777777" w:rsidR="0026713C" w:rsidRPr="0026713C" w:rsidRDefault="0026713C" w:rsidP="003C0860">
            <w:pPr>
              <w:jc w:val="left"/>
              <w:rPr>
                <w:bCs/>
                <w:sz w:val="18"/>
                <w:szCs w:val="18"/>
                <w:lang w:eastAsia="en-US"/>
              </w:rPr>
            </w:pPr>
            <w:r w:rsidRPr="0026713C">
              <w:rPr>
                <w:bCs/>
                <w:sz w:val="18"/>
                <w:szCs w:val="18"/>
                <w:lang w:eastAsia="en-US"/>
              </w:rPr>
              <w:t>01.08.2023</w:t>
            </w:r>
          </w:p>
          <w:p w14:paraId="6A79D768" w14:textId="77777777" w:rsidR="0026713C" w:rsidRPr="0026713C" w:rsidRDefault="0026713C" w:rsidP="003C0860">
            <w:pPr>
              <w:jc w:val="left"/>
              <w:rPr>
                <w:b/>
                <w:sz w:val="18"/>
                <w:szCs w:val="18"/>
                <w:lang w:eastAsia="en-US"/>
              </w:rPr>
            </w:pPr>
            <w:r w:rsidRPr="0026713C">
              <w:rPr>
                <w:b/>
                <w:sz w:val="18"/>
                <w:szCs w:val="18"/>
                <w:lang w:eastAsia="en-US"/>
              </w:rPr>
              <w:t>Term</w:t>
            </w:r>
          </w:p>
          <w:p w14:paraId="5F4995EF" w14:textId="77777777" w:rsidR="0026713C" w:rsidRPr="0026713C" w:rsidRDefault="0026713C" w:rsidP="003C0860">
            <w:pPr>
              <w:jc w:val="left"/>
              <w:rPr>
                <w:bCs/>
                <w:sz w:val="18"/>
                <w:szCs w:val="18"/>
              </w:rPr>
            </w:pPr>
            <w:r w:rsidRPr="0026713C">
              <w:rPr>
                <w:bCs/>
                <w:sz w:val="18"/>
                <w:szCs w:val="18"/>
              </w:rPr>
              <w:t>Initial term of 3 years with a maximum term of 5 years.</w:t>
            </w:r>
          </w:p>
        </w:tc>
      </w:tr>
      <w:tr w:rsidR="0026713C" w:rsidRPr="0026713C" w14:paraId="0DB83B8C" w14:textId="77777777" w:rsidTr="0026713C">
        <w:tc>
          <w:tcPr>
            <w:tcW w:w="3686" w:type="dxa"/>
            <w:tcBorders>
              <w:top w:val="single" w:sz="4" w:space="0" w:color="auto"/>
              <w:left w:val="single" w:sz="4" w:space="0" w:color="auto"/>
              <w:bottom w:val="single" w:sz="4" w:space="0" w:color="auto"/>
              <w:right w:val="single" w:sz="4" w:space="0" w:color="auto"/>
            </w:tcBorders>
            <w:shd w:val="clear" w:color="auto" w:fill="auto"/>
          </w:tcPr>
          <w:p w14:paraId="05133C35" w14:textId="77777777" w:rsidR="0026713C" w:rsidRPr="0026713C" w:rsidRDefault="0026713C" w:rsidP="003C0860">
            <w:pPr>
              <w:jc w:val="left"/>
              <w:rPr>
                <w:b/>
                <w:sz w:val="18"/>
                <w:szCs w:val="18"/>
                <w:lang w:eastAsia="en-US"/>
              </w:rPr>
            </w:pPr>
            <w:r w:rsidRPr="0026713C">
              <w:rPr>
                <w:b/>
                <w:sz w:val="18"/>
                <w:szCs w:val="18"/>
                <w:lang w:eastAsia="en-US"/>
              </w:rPr>
              <w:lastRenderedPageBreak/>
              <w:t>14. Contract No. 511965</w:t>
            </w:r>
          </w:p>
          <w:p w14:paraId="4DF97753" w14:textId="77777777" w:rsidR="0026713C" w:rsidRPr="0026713C" w:rsidRDefault="0026713C" w:rsidP="003C0860">
            <w:pPr>
              <w:jc w:val="left"/>
              <w:rPr>
                <w:b/>
                <w:sz w:val="18"/>
                <w:szCs w:val="18"/>
                <w:lang w:eastAsia="en-US"/>
              </w:rPr>
            </w:pPr>
          </w:p>
          <w:p w14:paraId="76637C39" w14:textId="77777777" w:rsidR="0026713C" w:rsidRPr="0026713C" w:rsidRDefault="0026713C" w:rsidP="003C0860">
            <w:pPr>
              <w:jc w:val="left"/>
              <w:rPr>
                <w:b/>
                <w:bCs/>
                <w:sz w:val="18"/>
                <w:szCs w:val="18"/>
                <w:lang w:eastAsia="en-US"/>
              </w:rPr>
            </w:pPr>
            <w:r w:rsidRPr="0026713C">
              <w:rPr>
                <w:b/>
                <w:bCs/>
                <w:sz w:val="18"/>
                <w:szCs w:val="18"/>
                <w:lang w:eastAsia="en-US"/>
              </w:rPr>
              <w:t>ELECTRONIC SECURITY AND RELATED SERVICES</w:t>
            </w:r>
          </w:p>
          <w:p w14:paraId="61A18513" w14:textId="77777777" w:rsidR="0026713C" w:rsidRPr="0026713C" w:rsidRDefault="0026713C" w:rsidP="003C0860">
            <w:pPr>
              <w:jc w:val="left"/>
              <w:rPr>
                <w:b/>
                <w:sz w:val="18"/>
                <w:szCs w:val="18"/>
                <w:lang w:eastAsia="en-US"/>
              </w:rPr>
            </w:pPr>
          </w:p>
          <w:p w14:paraId="0C7B192D" w14:textId="77777777" w:rsidR="0026713C" w:rsidRPr="0026713C" w:rsidRDefault="0026713C" w:rsidP="003C0860">
            <w:pPr>
              <w:jc w:val="left"/>
              <w:rPr>
                <w:b/>
                <w:i/>
                <w:iCs/>
                <w:sz w:val="18"/>
                <w:szCs w:val="18"/>
                <w:u w:val="single"/>
                <w:lang w:eastAsia="en-US"/>
              </w:rPr>
            </w:pPr>
            <w:r w:rsidRPr="0026713C">
              <w:rPr>
                <w:b/>
                <w:i/>
                <w:iCs/>
                <w:sz w:val="18"/>
                <w:szCs w:val="18"/>
                <w:u w:val="single"/>
                <w:lang w:eastAsia="en-US"/>
              </w:rPr>
              <w:t>Category 1 – Reactive Repairs (Preferred Supplier Arrangement)</w:t>
            </w:r>
          </w:p>
          <w:p w14:paraId="69817CB5" w14:textId="77777777" w:rsidR="0026713C" w:rsidRPr="0026713C" w:rsidRDefault="0026713C" w:rsidP="003C0860">
            <w:pPr>
              <w:jc w:val="left"/>
              <w:rPr>
                <w:b/>
                <w:sz w:val="18"/>
                <w:szCs w:val="18"/>
                <w:lang w:eastAsia="en-US"/>
              </w:rPr>
            </w:pPr>
          </w:p>
          <w:p w14:paraId="279A0FC9" w14:textId="77777777" w:rsidR="0026713C" w:rsidRPr="0026713C" w:rsidRDefault="0026713C" w:rsidP="003C0860">
            <w:pPr>
              <w:jc w:val="left"/>
              <w:rPr>
                <w:b/>
                <w:sz w:val="18"/>
                <w:szCs w:val="18"/>
                <w:lang w:eastAsia="en-US"/>
              </w:rPr>
            </w:pPr>
            <w:r w:rsidRPr="0026713C">
              <w:rPr>
                <w:b/>
                <w:sz w:val="18"/>
                <w:szCs w:val="18"/>
                <w:lang w:eastAsia="en-US"/>
              </w:rPr>
              <w:t>ARA Security Services Pty Limited – $472,039</w:t>
            </w:r>
          </w:p>
          <w:p w14:paraId="5C5C584D" w14:textId="77777777" w:rsidR="0026713C" w:rsidRPr="0026713C" w:rsidRDefault="0026713C" w:rsidP="003C0860">
            <w:pPr>
              <w:jc w:val="left"/>
              <w:rPr>
                <w:b/>
                <w:sz w:val="18"/>
                <w:szCs w:val="18"/>
                <w:lang w:eastAsia="en-US"/>
              </w:rPr>
            </w:pPr>
            <w:r w:rsidRPr="0026713C">
              <w:rPr>
                <w:bCs/>
                <w:sz w:val="18"/>
                <w:szCs w:val="18"/>
                <w:lang w:eastAsia="en-US"/>
              </w:rPr>
              <w:t>Achieved the highest VFM of 16.7</w:t>
            </w:r>
          </w:p>
          <w:p w14:paraId="5DB46A59" w14:textId="77777777" w:rsidR="0026713C" w:rsidRPr="0026713C" w:rsidRDefault="0026713C" w:rsidP="003C0860">
            <w:pPr>
              <w:jc w:val="left"/>
              <w:rPr>
                <w:b/>
                <w:sz w:val="18"/>
                <w:szCs w:val="18"/>
                <w:lang w:eastAsia="en-US"/>
              </w:rPr>
            </w:pPr>
          </w:p>
          <w:p w14:paraId="6D60B325" w14:textId="77777777" w:rsidR="0026713C" w:rsidRPr="0026713C" w:rsidRDefault="0026713C" w:rsidP="003C0860">
            <w:pPr>
              <w:jc w:val="left"/>
              <w:rPr>
                <w:b/>
                <w:sz w:val="18"/>
                <w:szCs w:val="18"/>
                <w:lang w:eastAsia="en-US"/>
              </w:rPr>
            </w:pPr>
          </w:p>
          <w:p w14:paraId="31C571FA" w14:textId="77777777" w:rsidR="0026713C" w:rsidRPr="0026713C" w:rsidRDefault="0026713C" w:rsidP="003C0860">
            <w:pPr>
              <w:jc w:val="left"/>
              <w:rPr>
                <w:b/>
                <w:sz w:val="18"/>
                <w:szCs w:val="18"/>
                <w:lang w:eastAsia="en-US"/>
              </w:rPr>
            </w:pPr>
          </w:p>
          <w:p w14:paraId="7EB24E12" w14:textId="77777777" w:rsidR="0026713C" w:rsidRPr="0026713C" w:rsidRDefault="0026713C" w:rsidP="003C0860">
            <w:pPr>
              <w:jc w:val="left"/>
              <w:rPr>
                <w:b/>
                <w:sz w:val="18"/>
                <w:szCs w:val="18"/>
                <w:lang w:eastAsia="en-US"/>
              </w:rPr>
            </w:pPr>
          </w:p>
          <w:p w14:paraId="196A08F8" w14:textId="77777777" w:rsidR="0026713C" w:rsidRPr="0026713C" w:rsidRDefault="0026713C" w:rsidP="003C0860">
            <w:pPr>
              <w:jc w:val="left"/>
              <w:rPr>
                <w:b/>
                <w:sz w:val="18"/>
                <w:szCs w:val="18"/>
                <w:lang w:eastAsia="en-US"/>
              </w:rPr>
            </w:pPr>
          </w:p>
          <w:p w14:paraId="13E6D276" w14:textId="77777777" w:rsidR="0026713C" w:rsidRPr="0026713C" w:rsidRDefault="0026713C" w:rsidP="003C0860">
            <w:pPr>
              <w:jc w:val="left"/>
              <w:rPr>
                <w:b/>
                <w:sz w:val="18"/>
                <w:szCs w:val="18"/>
                <w:lang w:eastAsia="en-US"/>
              </w:rPr>
            </w:pPr>
          </w:p>
          <w:p w14:paraId="1924AD78" w14:textId="77777777" w:rsidR="0026713C" w:rsidRPr="0026713C" w:rsidRDefault="0026713C" w:rsidP="003C0860">
            <w:pPr>
              <w:jc w:val="left"/>
              <w:rPr>
                <w:b/>
                <w:sz w:val="18"/>
                <w:szCs w:val="18"/>
                <w:lang w:eastAsia="en-US"/>
              </w:rPr>
            </w:pPr>
          </w:p>
          <w:p w14:paraId="2F1F9BB4" w14:textId="77777777" w:rsidR="0026713C" w:rsidRPr="0026713C" w:rsidRDefault="0026713C" w:rsidP="003C0860">
            <w:pPr>
              <w:jc w:val="left"/>
              <w:rPr>
                <w:b/>
                <w:sz w:val="18"/>
                <w:szCs w:val="18"/>
                <w:lang w:eastAsia="en-US"/>
              </w:rPr>
            </w:pPr>
          </w:p>
          <w:p w14:paraId="6AA50A53" w14:textId="77777777" w:rsidR="0026713C" w:rsidRPr="0026713C" w:rsidRDefault="0026713C" w:rsidP="003C0860">
            <w:pPr>
              <w:jc w:val="left"/>
              <w:rPr>
                <w:b/>
                <w:sz w:val="18"/>
                <w:szCs w:val="18"/>
                <w:lang w:eastAsia="en-US"/>
              </w:rPr>
            </w:pPr>
          </w:p>
          <w:p w14:paraId="588A0C5C" w14:textId="77777777" w:rsidR="0026713C" w:rsidRPr="0026713C" w:rsidRDefault="0026713C" w:rsidP="003C0860">
            <w:pPr>
              <w:jc w:val="left"/>
              <w:rPr>
                <w:b/>
                <w:sz w:val="18"/>
                <w:szCs w:val="18"/>
                <w:lang w:eastAsia="en-US"/>
              </w:rPr>
            </w:pPr>
          </w:p>
          <w:p w14:paraId="43090914" w14:textId="77777777" w:rsidR="0026713C" w:rsidRPr="0026713C" w:rsidRDefault="0026713C" w:rsidP="003C0860">
            <w:pPr>
              <w:jc w:val="left"/>
              <w:rPr>
                <w:b/>
                <w:sz w:val="18"/>
                <w:szCs w:val="18"/>
                <w:lang w:eastAsia="en-US"/>
              </w:rPr>
            </w:pPr>
          </w:p>
          <w:p w14:paraId="4CAE0E12" w14:textId="77777777" w:rsidR="0026713C" w:rsidRPr="0026713C" w:rsidRDefault="0026713C" w:rsidP="003C0860">
            <w:pPr>
              <w:jc w:val="left"/>
              <w:rPr>
                <w:b/>
                <w:sz w:val="18"/>
                <w:szCs w:val="18"/>
                <w:lang w:eastAsia="en-US"/>
              </w:rPr>
            </w:pPr>
          </w:p>
          <w:p w14:paraId="4C5E9F28" w14:textId="77777777" w:rsidR="0026713C" w:rsidRPr="0026713C" w:rsidRDefault="0026713C" w:rsidP="003C0860">
            <w:pPr>
              <w:jc w:val="left"/>
              <w:rPr>
                <w:b/>
                <w:sz w:val="18"/>
                <w:szCs w:val="18"/>
                <w:lang w:eastAsia="en-US"/>
              </w:rPr>
            </w:pPr>
          </w:p>
          <w:p w14:paraId="650C9A78" w14:textId="77777777" w:rsidR="0026713C" w:rsidRPr="0026713C" w:rsidRDefault="0026713C" w:rsidP="003C0860">
            <w:pPr>
              <w:jc w:val="left"/>
              <w:rPr>
                <w:b/>
                <w:sz w:val="18"/>
                <w:szCs w:val="18"/>
                <w:lang w:eastAsia="en-US"/>
              </w:rPr>
            </w:pPr>
          </w:p>
          <w:p w14:paraId="2F8EDEBD" w14:textId="77777777" w:rsidR="0026713C" w:rsidRPr="0026713C" w:rsidRDefault="0026713C" w:rsidP="003C0860">
            <w:pPr>
              <w:jc w:val="left"/>
              <w:rPr>
                <w:b/>
                <w:sz w:val="18"/>
                <w:szCs w:val="18"/>
                <w:lang w:eastAsia="en-US"/>
              </w:rPr>
            </w:pPr>
          </w:p>
          <w:p w14:paraId="1703B6C7" w14:textId="77777777" w:rsidR="0026713C" w:rsidRPr="0026713C" w:rsidRDefault="0026713C" w:rsidP="003C0860">
            <w:pPr>
              <w:jc w:val="left"/>
              <w:rPr>
                <w:b/>
                <w:sz w:val="18"/>
                <w:szCs w:val="18"/>
                <w:lang w:eastAsia="en-US"/>
              </w:rPr>
            </w:pPr>
          </w:p>
          <w:p w14:paraId="0487BA07" w14:textId="77777777" w:rsidR="0026713C" w:rsidRPr="0026713C" w:rsidRDefault="0026713C" w:rsidP="003C0860">
            <w:pPr>
              <w:jc w:val="left"/>
              <w:rPr>
                <w:b/>
                <w:sz w:val="18"/>
                <w:szCs w:val="18"/>
                <w:lang w:eastAsia="en-US"/>
              </w:rPr>
            </w:pPr>
          </w:p>
          <w:p w14:paraId="65F847D4" w14:textId="77777777" w:rsidR="0026713C" w:rsidRPr="0026713C" w:rsidRDefault="0026713C" w:rsidP="003C0860">
            <w:pPr>
              <w:jc w:val="left"/>
              <w:rPr>
                <w:b/>
                <w:i/>
                <w:iCs/>
                <w:sz w:val="18"/>
                <w:szCs w:val="18"/>
                <w:u w:val="single"/>
                <w:lang w:eastAsia="en-US"/>
              </w:rPr>
            </w:pPr>
            <w:r w:rsidRPr="0026713C">
              <w:rPr>
                <w:b/>
                <w:i/>
                <w:iCs/>
                <w:sz w:val="18"/>
                <w:szCs w:val="18"/>
                <w:u w:val="single"/>
                <w:lang w:eastAsia="en-US"/>
              </w:rPr>
              <w:t>Category 2 – Planned Maintenance (Preferred Supplier Arrangement)</w:t>
            </w:r>
          </w:p>
          <w:p w14:paraId="00E86D15" w14:textId="77777777" w:rsidR="0026713C" w:rsidRPr="0026713C" w:rsidRDefault="0026713C" w:rsidP="003C0860">
            <w:pPr>
              <w:jc w:val="left"/>
              <w:rPr>
                <w:b/>
                <w:sz w:val="18"/>
                <w:szCs w:val="18"/>
                <w:lang w:eastAsia="en-US"/>
              </w:rPr>
            </w:pPr>
          </w:p>
          <w:p w14:paraId="6FAD62AB" w14:textId="77777777" w:rsidR="0026713C" w:rsidRPr="0026713C" w:rsidRDefault="0026713C" w:rsidP="00FA493B">
            <w:pPr>
              <w:keepNext/>
              <w:jc w:val="left"/>
              <w:rPr>
                <w:b/>
                <w:sz w:val="18"/>
                <w:szCs w:val="18"/>
                <w:lang w:eastAsia="en-US"/>
              </w:rPr>
            </w:pPr>
            <w:r w:rsidRPr="0026713C">
              <w:rPr>
                <w:b/>
                <w:sz w:val="18"/>
                <w:szCs w:val="18"/>
                <w:lang w:eastAsia="en-US"/>
              </w:rPr>
              <w:lastRenderedPageBreak/>
              <w:t>ARA Security Services Pty Limited – $64,000</w:t>
            </w:r>
          </w:p>
          <w:p w14:paraId="69AF221F" w14:textId="77777777" w:rsidR="0026713C" w:rsidRPr="0026713C" w:rsidRDefault="0026713C" w:rsidP="003C0860">
            <w:pPr>
              <w:jc w:val="left"/>
              <w:rPr>
                <w:b/>
                <w:sz w:val="18"/>
                <w:szCs w:val="18"/>
                <w:lang w:eastAsia="en-US"/>
              </w:rPr>
            </w:pPr>
            <w:r w:rsidRPr="0026713C">
              <w:rPr>
                <w:bCs/>
                <w:sz w:val="18"/>
                <w:szCs w:val="18"/>
                <w:lang w:eastAsia="en-US"/>
              </w:rPr>
              <w:t>Achieved the highest VFM of 12.3</w:t>
            </w:r>
          </w:p>
          <w:p w14:paraId="7EBCE922" w14:textId="77777777" w:rsidR="0026713C" w:rsidRPr="0026713C" w:rsidRDefault="0026713C" w:rsidP="003C0860">
            <w:pPr>
              <w:jc w:val="left"/>
              <w:rPr>
                <w:b/>
                <w:sz w:val="18"/>
                <w:szCs w:val="18"/>
                <w:lang w:eastAsia="en-US"/>
              </w:rPr>
            </w:pPr>
          </w:p>
          <w:p w14:paraId="3048B071" w14:textId="77777777" w:rsidR="0026713C" w:rsidRPr="0026713C" w:rsidRDefault="0026713C" w:rsidP="003C0860">
            <w:pPr>
              <w:jc w:val="left"/>
              <w:rPr>
                <w:b/>
                <w:sz w:val="18"/>
                <w:szCs w:val="18"/>
                <w:lang w:eastAsia="en-US"/>
              </w:rPr>
            </w:pPr>
          </w:p>
          <w:p w14:paraId="6FA5B8E3" w14:textId="77777777" w:rsidR="0026713C" w:rsidRPr="0026713C" w:rsidRDefault="0026713C" w:rsidP="003C0860">
            <w:pPr>
              <w:jc w:val="left"/>
              <w:rPr>
                <w:b/>
                <w:sz w:val="18"/>
                <w:szCs w:val="18"/>
                <w:lang w:eastAsia="en-US"/>
              </w:rPr>
            </w:pPr>
          </w:p>
          <w:p w14:paraId="43B2D480" w14:textId="77777777" w:rsidR="0026713C" w:rsidRPr="0026713C" w:rsidRDefault="0026713C" w:rsidP="003C0860">
            <w:pPr>
              <w:jc w:val="left"/>
              <w:rPr>
                <w:b/>
                <w:sz w:val="18"/>
                <w:szCs w:val="18"/>
                <w:lang w:eastAsia="en-US"/>
              </w:rPr>
            </w:pPr>
          </w:p>
          <w:p w14:paraId="3E8F0C0A" w14:textId="77777777" w:rsidR="0026713C" w:rsidRPr="0026713C" w:rsidRDefault="0026713C" w:rsidP="003C0860">
            <w:pPr>
              <w:jc w:val="left"/>
              <w:rPr>
                <w:b/>
                <w:sz w:val="18"/>
                <w:szCs w:val="18"/>
                <w:lang w:eastAsia="en-US"/>
              </w:rPr>
            </w:pPr>
          </w:p>
          <w:p w14:paraId="10CDB7CC" w14:textId="77777777" w:rsidR="0026713C" w:rsidRPr="0026713C" w:rsidRDefault="0026713C" w:rsidP="003C0860">
            <w:pPr>
              <w:jc w:val="left"/>
              <w:rPr>
                <w:b/>
                <w:sz w:val="18"/>
                <w:szCs w:val="18"/>
                <w:lang w:eastAsia="en-US"/>
              </w:rPr>
            </w:pPr>
          </w:p>
          <w:p w14:paraId="3F10D09F" w14:textId="77777777" w:rsidR="0026713C" w:rsidRPr="0026713C" w:rsidRDefault="0026713C" w:rsidP="003C0860">
            <w:pPr>
              <w:jc w:val="left"/>
              <w:rPr>
                <w:b/>
                <w:sz w:val="18"/>
                <w:szCs w:val="18"/>
                <w:lang w:eastAsia="en-US"/>
              </w:rPr>
            </w:pPr>
          </w:p>
          <w:p w14:paraId="0320307E" w14:textId="77777777" w:rsidR="0026713C" w:rsidRPr="0026713C" w:rsidRDefault="0026713C" w:rsidP="003C0860">
            <w:pPr>
              <w:jc w:val="left"/>
              <w:rPr>
                <w:b/>
                <w:sz w:val="18"/>
                <w:szCs w:val="18"/>
                <w:lang w:eastAsia="en-US"/>
              </w:rPr>
            </w:pPr>
          </w:p>
          <w:p w14:paraId="04F10541" w14:textId="77777777" w:rsidR="0026713C" w:rsidRPr="0026713C" w:rsidRDefault="0026713C" w:rsidP="003C0860">
            <w:pPr>
              <w:jc w:val="left"/>
              <w:rPr>
                <w:b/>
                <w:sz w:val="18"/>
                <w:szCs w:val="18"/>
                <w:lang w:eastAsia="en-US"/>
              </w:rPr>
            </w:pPr>
          </w:p>
          <w:p w14:paraId="2D6339ED" w14:textId="77777777" w:rsidR="0026713C" w:rsidRPr="0026713C" w:rsidRDefault="0026713C" w:rsidP="003C0860">
            <w:pPr>
              <w:jc w:val="left"/>
              <w:rPr>
                <w:b/>
                <w:sz w:val="18"/>
                <w:szCs w:val="18"/>
                <w:lang w:eastAsia="en-US"/>
              </w:rPr>
            </w:pPr>
          </w:p>
          <w:p w14:paraId="52B2031E" w14:textId="77777777" w:rsidR="0026713C" w:rsidRPr="0026713C" w:rsidRDefault="0026713C" w:rsidP="003C0860">
            <w:pPr>
              <w:jc w:val="left"/>
              <w:rPr>
                <w:b/>
                <w:sz w:val="18"/>
                <w:szCs w:val="18"/>
                <w:lang w:eastAsia="en-US"/>
              </w:rPr>
            </w:pPr>
          </w:p>
          <w:p w14:paraId="122E722D" w14:textId="77777777" w:rsidR="0026713C" w:rsidRPr="0026713C" w:rsidRDefault="0026713C" w:rsidP="003C0860">
            <w:pPr>
              <w:jc w:val="left"/>
              <w:rPr>
                <w:b/>
                <w:sz w:val="18"/>
                <w:szCs w:val="18"/>
                <w:lang w:eastAsia="en-US"/>
              </w:rPr>
            </w:pPr>
          </w:p>
          <w:p w14:paraId="1ADEE318" w14:textId="77777777" w:rsidR="0026713C" w:rsidRPr="0026713C" w:rsidRDefault="0026713C" w:rsidP="003C0860">
            <w:pPr>
              <w:jc w:val="left"/>
              <w:rPr>
                <w:b/>
                <w:sz w:val="18"/>
                <w:szCs w:val="18"/>
                <w:lang w:eastAsia="en-US"/>
              </w:rPr>
            </w:pPr>
          </w:p>
          <w:p w14:paraId="73BAD2C7" w14:textId="77777777" w:rsidR="0026713C" w:rsidRPr="0026713C" w:rsidRDefault="0026713C" w:rsidP="003C0860">
            <w:pPr>
              <w:jc w:val="left"/>
              <w:rPr>
                <w:b/>
                <w:sz w:val="18"/>
                <w:szCs w:val="18"/>
                <w:lang w:eastAsia="en-US"/>
              </w:rPr>
            </w:pPr>
          </w:p>
          <w:p w14:paraId="61350BEF" w14:textId="77777777" w:rsidR="0026713C" w:rsidRPr="0026713C" w:rsidRDefault="0026713C" w:rsidP="003C0860">
            <w:pPr>
              <w:jc w:val="left"/>
              <w:rPr>
                <w:b/>
                <w:sz w:val="18"/>
                <w:szCs w:val="18"/>
                <w:lang w:eastAsia="en-US"/>
              </w:rPr>
            </w:pPr>
          </w:p>
          <w:p w14:paraId="4B17C28A" w14:textId="77777777" w:rsidR="0026713C" w:rsidRPr="0026713C" w:rsidRDefault="0026713C" w:rsidP="003C0860">
            <w:pPr>
              <w:jc w:val="left"/>
              <w:rPr>
                <w:b/>
                <w:sz w:val="18"/>
                <w:szCs w:val="18"/>
                <w:lang w:eastAsia="en-US"/>
              </w:rPr>
            </w:pPr>
          </w:p>
          <w:p w14:paraId="698F057E" w14:textId="77777777" w:rsidR="0026713C" w:rsidRPr="0026713C" w:rsidRDefault="0026713C" w:rsidP="003C0860">
            <w:pPr>
              <w:jc w:val="left"/>
              <w:rPr>
                <w:b/>
                <w:sz w:val="18"/>
                <w:szCs w:val="18"/>
                <w:lang w:eastAsia="en-US"/>
              </w:rPr>
            </w:pPr>
          </w:p>
          <w:p w14:paraId="2ED2990D" w14:textId="77777777" w:rsidR="0026713C" w:rsidRPr="0026713C" w:rsidRDefault="0026713C" w:rsidP="003C0860">
            <w:pPr>
              <w:jc w:val="left"/>
              <w:rPr>
                <w:b/>
                <w:i/>
                <w:iCs/>
                <w:sz w:val="18"/>
                <w:szCs w:val="18"/>
                <w:u w:val="single"/>
                <w:lang w:eastAsia="en-US"/>
              </w:rPr>
            </w:pPr>
            <w:r w:rsidRPr="0026713C">
              <w:rPr>
                <w:b/>
                <w:i/>
                <w:iCs/>
                <w:sz w:val="18"/>
                <w:szCs w:val="18"/>
                <w:u w:val="single"/>
                <w:lang w:eastAsia="en-US"/>
              </w:rPr>
              <w:t>Category 3 - Corporate Network Security and Software Maintenance (Preferred Supplier Arrangement)</w:t>
            </w:r>
          </w:p>
          <w:p w14:paraId="60465F3D" w14:textId="77777777" w:rsidR="0026713C" w:rsidRPr="0026713C" w:rsidRDefault="0026713C" w:rsidP="003C0860">
            <w:pPr>
              <w:jc w:val="left"/>
              <w:rPr>
                <w:b/>
                <w:sz w:val="18"/>
                <w:szCs w:val="18"/>
                <w:lang w:eastAsia="en-US"/>
              </w:rPr>
            </w:pPr>
          </w:p>
          <w:p w14:paraId="06C086FF" w14:textId="77777777" w:rsidR="0026713C" w:rsidRPr="0026713C" w:rsidRDefault="0026713C" w:rsidP="003C0860">
            <w:pPr>
              <w:jc w:val="left"/>
              <w:rPr>
                <w:b/>
                <w:sz w:val="18"/>
                <w:szCs w:val="18"/>
                <w:lang w:eastAsia="en-US"/>
              </w:rPr>
            </w:pPr>
            <w:r w:rsidRPr="0026713C">
              <w:rPr>
                <w:b/>
                <w:sz w:val="18"/>
                <w:szCs w:val="18"/>
                <w:lang w:eastAsia="en-US"/>
              </w:rPr>
              <w:t>ARA Security Services Pty Limited – $103,420</w:t>
            </w:r>
          </w:p>
          <w:p w14:paraId="2307A454" w14:textId="77777777" w:rsidR="0026713C" w:rsidRPr="0026713C" w:rsidRDefault="0026713C" w:rsidP="003C0860">
            <w:pPr>
              <w:jc w:val="left"/>
              <w:rPr>
                <w:bCs/>
                <w:sz w:val="18"/>
                <w:szCs w:val="18"/>
                <w:lang w:eastAsia="en-US"/>
              </w:rPr>
            </w:pPr>
            <w:r w:rsidRPr="0026713C">
              <w:rPr>
                <w:bCs/>
                <w:sz w:val="18"/>
                <w:szCs w:val="18"/>
                <w:lang w:eastAsia="en-US"/>
              </w:rPr>
              <w:t>Achieved the highest VFM of 59.9</w:t>
            </w:r>
          </w:p>
          <w:p w14:paraId="7737ED20" w14:textId="77777777" w:rsidR="0026713C" w:rsidRPr="0026713C" w:rsidRDefault="0026713C" w:rsidP="003C0860">
            <w:pPr>
              <w:jc w:val="left"/>
              <w:rPr>
                <w:b/>
                <w:sz w:val="18"/>
                <w:szCs w:val="18"/>
                <w:lang w:eastAsia="en-US"/>
              </w:rPr>
            </w:pPr>
          </w:p>
          <w:p w14:paraId="3790D0D3" w14:textId="77777777" w:rsidR="0026713C" w:rsidRPr="0026713C" w:rsidRDefault="0026713C" w:rsidP="003C0860">
            <w:pPr>
              <w:jc w:val="left"/>
              <w:rPr>
                <w:b/>
                <w:sz w:val="18"/>
                <w:szCs w:val="18"/>
                <w:lang w:eastAsia="en-US"/>
              </w:rPr>
            </w:pPr>
          </w:p>
          <w:p w14:paraId="49A7ED38" w14:textId="77777777" w:rsidR="0026713C" w:rsidRPr="0026713C" w:rsidRDefault="0026713C" w:rsidP="003C0860">
            <w:pPr>
              <w:jc w:val="left"/>
              <w:rPr>
                <w:b/>
                <w:sz w:val="18"/>
                <w:szCs w:val="18"/>
                <w:lang w:eastAsia="en-US"/>
              </w:rPr>
            </w:pPr>
          </w:p>
          <w:p w14:paraId="4A444A85" w14:textId="77777777" w:rsidR="0026713C" w:rsidRPr="0026713C" w:rsidRDefault="0026713C" w:rsidP="003C0860">
            <w:pPr>
              <w:jc w:val="left"/>
              <w:rPr>
                <w:b/>
                <w:sz w:val="18"/>
                <w:szCs w:val="18"/>
                <w:lang w:eastAsia="en-US"/>
              </w:rPr>
            </w:pPr>
          </w:p>
          <w:p w14:paraId="38EBAD9A" w14:textId="77777777" w:rsidR="0026713C" w:rsidRPr="0026713C" w:rsidRDefault="0026713C" w:rsidP="003C0860">
            <w:pPr>
              <w:jc w:val="left"/>
              <w:rPr>
                <w:b/>
                <w:sz w:val="18"/>
                <w:szCs w:val="18"/>
                <w:lang w:eastAsia="en-US"/>
              </w:rPr>
            </w:pPr>
          </w:p>
          <w:p w14:paraId="446FCC41" w14:textId="77777777" w:rsidR="0026713C" w:rsidRPr="0026713C" w:rsidRDefault="0026713C" w:rsidP="003C0860">
            <w:pPr>
              <w:jc w:val="left"/>
              <w:rPr>
                <w:b/>
                <w:sz w:val="18"/>
                <w:szCs w:val="18"/>
                <w:lang w:eastAsia="en-US"/>
              </w:rPr>
            </w:pPr>
          </w:p>
          <w:p w14:paraId="0FFBB541" w14:textId="77777777" w:rsidR="0026713C" w:rsidRPr="0026713C" w:rsidRDefault="0026713C" w:rsidP="003C0860">
            <w:pPr>
              <w:jc w:val="left"/>
              <w:rPr>
                <w:b/>
                <w:sz w:val="18"/>
                <w:szCs w:val="18"/>
                <w:lang w:eastAsia="en-US"/>
              </w:rPr>
            </w:pPr>
          </w:p>
          <w:p w14:paraId="466537B5" w14:textId="77777777" w:rsidR="0026713C" w:rsidRPr="0026713C" w:rsidRDefault="0026713C" w:rsidP="003C0860">
            <w:pPr>
              <w:jc w:val="left"/>
              <w:rPr>
                <w:b/>
                <w:sz w:val="18"/>
                <w:szCs w:val="18"/>
                <w:lang w:eastAsia="en-US"/>
              </w:rPr>
            </w:pPr>
          </w:p>
          <w:p w14:paraId="34170454" w14:textId="77777777" w:rsidR="0026713C" w:rsidRPr="0026713C" w:rsidRDefault="0026713C" w:rsidP="003C0860">
            <w:pPr>
              <w:jc w:val="left"/>
              <w:rPr>
                <w:b/>
                <w:sz w:val="18"/>
                <w:szCs w:val="18"/>
                <w:lang w:eastAsia="en-US"/>
              </w:rPr>
            </w:pPr>
          </w:p>
          <w:p w14:paraId="720DE1BB" w14:textId="77777777" w:rsidR="0026713C" w:rsidRPr="0026713C" w:rsidRDefault="0026713C" w:rsidP="003C0860">
            <w:pPr>
              <w:jc w:val="left"/>
              <w:rPr>
                <w:b/>
                <w:sz w:val="18"/>
                <w:szCs w:val="18"/>
                <w:lang w:eastAsia="en-US"/>
              </w:rPr>
            </w:pPr>
          </w:p>
          <w:p w14:paraId="1999AD42" w14:textId="77777777" w:rsidR="0026713C" w:rsidRPr="0026713C" w:rsidRDefault="0026713C" w:rsidP="003C0860">
            <w:pPr>
              <w:jc w:val="left"/>
              <w:rPr>
                <w:b/>
                <w:sz w:val="18"/>
                <w:szCs w:val="18"/>
                <w:lang w:eastAsia="en-US"/>
              </w:rPr>
            </w:pPr>
          </w:p>
          <w:p w14:paraId="37988D3A" w14:textId="77777777" w:rsidR="0026713C" w:rsidRPr="0026713C" w:rsidRDefault="0026713C" w:rsidP="003C0860">
            <w:pPr>
              <w:jc w:val="left"/>
              <w:rPr>
                <w:b/>
                <w:sz w:val="18"/>
                <w:szCs w:val="18"/>
                <w:lang w:eastAsia="en-US"/>
              </w:rPr>
            </w:pPr>
          </w:p>
          <w:p w14:paraId="726EB226" w14:textId="77777777" w:rsidR="0026713C" w:rsidRPr="0026713C" w:rsidRDefault="0026713C" w:rsidP="003C0860">
            <w:pPr>
              <w:jc w:val="left"/>
              <w:rPr>
                <w:b/>
                <w:sz w:val="18"/>
                <w:szCs w:val="18"/>
                <w:lang w:eastAsia="en-US"/>
              </w:rPr>
            </w:pPr>
          </w:p>
          <w:p w14:paraId="1BB551F8" w14:textId="77777777" w:rsidR="0026713C" w:rsidRPr="0026713C" w:rsidRDefault="0026713C" w:rsidP="003C0860">
            <w:pPr>
              <w:jc w:val="left"/>
              <w:rPr>
                <w:b/>
                <w:sz w:val="18"/>
                <w:szCs w:val="18"/>
                <w:lang w:eastAsia="en-US"/>
              </w:rPr>
            </w:pPr>
          </w:p>
          <w:p w14:paraId="16165BCE" w14:textId="77777777" w:rsidR="0026713C" w:rsidRPr="0026713C" w:rsidRDefault="0026713C" w:rsidP="003C0860">
            <w:pPr>
              <w:jc w:val="left"/>
              <w:rPr>
                <w:b/>
                <w:sz w:val="18"/>
                <w:szCs w:val="18"/>
                <w:lang w:eastAsia="en-US"/>
              </w:rPr>
            </w:pPr>
          </w:p>
          <w:p w14:paraId="72CCB6F7" w14:textId="77777777" w:rsidR="0026713C" w:rsidRPr="0026713C" w:rsidRDefault="0026713C" w:rsidP="003C0860">
            <w:pPr>
              <w:jc w:val="left"/>
              <w:rPr>
                <w:b/>
                <w:i/>
                <w:iCs/>
                <w:sz w:val="18"/>
                <w:szCs w:val="18"/>
                <w:u w:val="single"/>
                <w:lang w:eastAsia="en-US"/>
              </w:rPr>
            </w:pPr>
            <w:r w:rsidRPr="0026713C">
              <w:rPr>
                <w:b/>
                <w:i/>
                <w:iCs/>
                <w:sz w:val="18"/>
                <w:szCs w:val="18"/>
                <w:u w:val="single"/>
                <w:lang w:eastAsia="en-US"/>
              </w:rPr>
              <w:t>Category 4 – Project Installations (Panel Arrangement)</w:t>
            </w:r>
          </w:p>
          <w:p w14:paraId="3294065C" w14:textId="77777777" w:rsidR="0026713C" w:rsidRPr="0026713C" w:rsidRDefault="0026713C" w:rsidP="003C0860">
            <w:pPr>
              <w:jc w:val="left"/>
              <w:rPr>
                <w:b/>
                <w:sz w:val="18"/>
                <w:szCs w:val="18"/>
                <w:lang w:eastAsia="en-US"/>
              </w:rPr>
            </w:pPr>
          </w:p>
          <w:p w14:paraId="73C4CF29" w14:textId="77777777" w:rsidR="0026713C" w:rsidRPr="0026713C" w:rsidRDefault="0026713C" w:rsidP="003C0860">
            <w:pPr>
              <w:jc w:val="left"/>
              <w:rPr>
                <w:b/>
                <w:sz w:val="18"/>
                <w:szCs w:val="18"/>
                <w:lang w:eastAsia="en-US"/>
              </w:rPr>
            </w:pPr>
            <w:r w:rsidRPr="0026713C">
              <w:rPr>
                <w:b/>
                <w:sz w:val="18"/>
                <w:szCs w:val="18"/>
                <w:lang w:eastAsia="en-US"/>
              </w:rPr>
              <w:t>Securcom Pty. Ltd. – $4,589,899</w:t>
            </w:r>
          </w:p>
          <w:p w14:paraId="604C4CA2" w14:textId="77777777" w:rsidR="0026713C" w:rsidRPr="0026713C" w:rsidRDefault="0026713C" w:rsidP="003C0860">
            <w:pPr>
              <w:jc w:val="left"/>
              <w:rPr>
                <w:bCs/>
                <w:sz w:val="18"/>
                <w:szCs w:val="18"/>
                <w:lang w:eastAsia="en-US"/>
              </w:rPr>
            </w:pPr>
            <w:r w:rsidRPr="0026713C">
              <w:rPr>
                <w:bCs/>
                <w:sz w:val="18"/>
                <w:szCs w:val="18"/>
                <w:lang w:eastAsia="en-US"/>
              </w:rPr>
              <w:t>Achieved the highest VFM of 18.3</w:t>
            </w:r>
          </w:p>
          <w:p w14:paraId="6A24BCB0" w14:textId="77777777" w:rsidR="0026713C" w:rsidRPr="0026713C" w:rsidRDefault="0026713C" w:rsidP="003C0860">
            <w:pPr>
              <w:jc w:val="left"/>
              <w:rPr>
                <w:b/>
                <w:sz w:val="18"/>
                <w:szCs w:val="18"/>
                <w:lang w:eastAsia="en-US"/>
              </w:rPr>
            </w:pPr>
          </w:p>
          <w:p w14:paraId="1E67A3FA" w14:textId="77777777" w:rsidR="0026713C" w:rsidRPr="0026713C" w:rsidRDefault="0026713C" w:rsidP="003C0860">
            <w:pPr>
              <w:jc w:val="left"/>
              <w:rPr>
                <w:b/>
                <w:sz w:val="18"/>
                <w:szCs w:val="18"/>
                <w:lang w:eastAsia="en-US"/>
              </w:rPr>
            </w:pPr>
            <w:r w:rsidRPr="0026713C">
              <w:rPr>
                <w:b/>
                <w:sz w:val="18"/>
                <w:szCs w:val="18"/>
                <w:lang w:eastAsia="en-US"/>
              </w:rPr>
              <w:t>ARA Security Services Pty Limited – $4,365,657</w:t>
            </w:r>
          </w:p>
          <w:p w14:paraId="090A60DA" w14:textId="77777777" w:rsidR="0026713C" w:rsidRPr="0026713C" w:rsidRDefault="0026713C" w:rsidP="003C0860">
            <w:pPr>
              <w:jc w:val="left"/>
              <w:rPr>
                <w:bCs/>
                <w:sz w:val="18"/>
                <w:szCs w:val="18"/>
                <w:lang w:eastAsia="en-US"/>
              </w:rPr>
            </w:pPr>
            <w:r w:rsidRPr="0026713C">
              <w:rPr>
                <w:bCs/>
                <w:sz w:val="18"/>
                <w:szCs w:val="18"/>
                <w:lang w:eastAsia="en-US"/>
              </w:rPr>
              <w:t>Achieved VFM of 18.1</w:t>
            </w:r>
          </w:p>
          <w:p w14:paraId="6E32330E" w14:textId="77777777" w:rsidR="0026713C" w:rsidRPr="0026713C" w:rsidRDefault="0026713C" w:rsidP="003C0860">
            <w:pPr>
              <w:jc w:val="left"/>
              <w:rPr>
                <w:b/>
                <w:sz w:val="18"/>
                <w:szCs w:val="18"/>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16DD9234" w14:textId="77777777" w:rsidR="0026713C" w:rsidRPr="0026713C" w:rsidRDefault="0026713C" w:rsidP="003C0860">
            <w:pPr>
              <w:jc w:val="left"/>
              <w:rPr>
                <w:snapToGrid w:val="0"/>
                <w:sz w:val="18"/>
                <w:szCs w:val="18"/>
                <w:lang w:eastAsia="en-US"/>
              </w:rPr>
            </w:pPr>
            <w:r w:rsidRPr="0026713C">
              <w:rPr>
                <w:snapToGrid w:val="0"/>
                <w:sz w:val="18"/>
                <w:szCs w:val="18"/>
                <w:lang w:eastAsia="en-US"/>
              </w:rPr>
              <w:lastRenderedPageBreak/>
              <w:t>CPA (Panel and Preferred Supplier Arrangements)</w:t>
            </w:r>
          </w:p>
          <w:p w14:paraId="4D3EA0F1" w14:textId="77777777" w:rsidR="0026713C" w:rsidRPr="0026713C" w:rsidRDefault="0026713C" w:rsidP="003C0860">
            <w:pPr>
              <w:jc w:val="left"/>
              <w:rPr>
                <w:snapToGrid w:val="0"/>
                <w:sz w:val="18"/>
                <w:szCs w:val="18"/>
                <w:lang w:eastAsia="en-US"/>
              </w:rPr>
            </w:pPr>
          </w:p>
          <w:p w14:paraId="76B12566" w14:textId="77777777" w:rsidR="0026713C" w:rsidRPr="0026713C" w:rsidRDefault="0026713C" w:rsidP="003C0860">
            <w:pPr>
              <w:jc w:val="left"/>
              <w:rPr>
                <w:snapToGrid w:val="0"/>
                <w:sz w:val="18"/>
                <w:szCs w:val="18"/>
                <w:lang w:eastAsia="en-US"/>
              </w:rPr>
            </w:pPr>
            <w:r w:rsidRPr="0026713C">
              <w:rPr>
                <w:snapToGrid w:val="0"/>
                <w:sz w:val="18"/>
                <w:szCs w:val="18"/>
                <w:lang w:eastAsia="en-US"/>
              </w:rPr>
              <w:t>Schedule of rates</w:t>
            </w:r>
          </w:p>
          <w:p w14:paraId="04F4B0D2" w14:textId="77777777" w:rsidR="0026713C" w:rsidRPr="0026713C" w:rsidRDefault="0026713C" w:rsidP="003C0860">
            <w:pPr>
              <w:jc w:val="left"/>
              <w:rPr>
                <w:snapToGrid w:val="0"/>
                <w:sz w:val="18"/>
                <w:szCs w:val="18"/>
                <w:lang w:eastAsia="en-US"/>
              </w:rPr>
            </w:pPr>
          </w:p>
          <w:p w14:paraId="3A301805" w14:textId="77777777" w:rsidR="0026713C" w:rsidRPr="0026713C" w:rsidRDefault="0026713C" w:rsidP="003C0860">
            <w:pPr>
              <w:jc w:val="right"/>
              <w:rPr>
                <w:b/>
                <w:bCs/>
                <w:snapToGrid w:val="0"/>
                <w:sz w:val="18"/>
                <w:szCs w:val="18"/>
                <w:lang w:eastAsia="en-US"/>
              </w:rPr>
            </w:pPr>
            <w:r w:rsidRPr="0026713C">
              <w:rPr>
                <w:b/>
                <w:bCs/>
                <w:snapToGrid w:val="0"/>
                <w:sz w:val="18"/>
                <w:szCs w:val="18"/>
                <w:lang w:eastAsia="en-US"/>
              </w:rPr>
              <w:t>$15,500,000</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62164657" w14:textId="77777777" w:rsidR="0026713C" w:rsidRPr="0026713C" w:rsidRDefault="0026713C" w:rsidP="003C0860">
            <w:pPr>
              <w:jc w:val="left"/>
              <w:rPr>
                <w:b/>
                <w:i/>
                <w:iCs/>
                <w:sz w:val="18"/>
                <w:szCs w:val="18"/>
                <w:u w:val="single"/>
                <w:lang w:eastAsia="en-US"/>
              </w:rPr>
            </w:pPr>
          </w:p>
          <w:p w14:paraId="0B955F3C" w14:textId="77777777" w:rsidR="0026713C" w:rsidRPr="0026713C" w:rsidRDefault="0026713C" w:rsidP="003C0860">
            <w:pPr>
              <w:jc w:val="left"/>
              <w:rPr>
                <w:b/>
                <w:i/>
                <w:iCs/>
                <w:sz w:val="18"/>
                <w:szCs w:val="18"/>
                <w:u w:val="single"/>
                <w:lang w:eastAsia="en-US"/>
              </w:rPr>
            </w:pPr>
          </w:p>
          <w:p w14:paraId="7C733C49" w14:textId="77777777" w:rsidR="0026713C" w:rsidRPr="0026713C" w:rsidRDefault="0026713C" w:rsidP="003C0860">
            <w:pPr>
              <w:jc w:val="left"/>
              <w:rPr>
                <w:b/>
                <w:i/>
                <w:iCs/>
                <w:sz w:val="18"/>
                <w:szCs w:val="18"/>
                <w:u w:val="single"/>
                <w:lang w:eastAsia="en-US"/>
              </w:rPr>
            </w:pPr>
          </w:p>
          <w:p w14:paraId="6BDCC543" w14:textId="77777777" w:rsidR="0026713C" w:rsidRPr="0026713C" w:rsidRDefault="0026713C" w:rsidP="003C0860">
            <w:pPr>
              <w:jc w:val="left"/>
              <w:rPr>
                <w:b/>
                <w:i/>
                <w:iCs/>
                <w:sz w:val="18"/>
                <w:szCs w:val="18"/>
                <w:u w:val="single"/>
                <w:lang w:eastAsia="en-US"/>
              </w:rPr>
            </w:pPr>
          </w:p>
          <w:p w14:paraId="0F888837" w14:textId="77777777" w:rsidR="0026713C" w:rsidRPr="0026713C" w:rsidRDefault="0026713C" w:rsidP="003C0860">
            <w:pPr>
              <w:jc w:val="left"/>
              <w:rPr>
                <w:b/>
                <w:i/>
                <w:iCs/>
                <w:sz w:val="18"/>
                <w:szCs w:val="18"/>
                <w:u w:val="single"/>
                <w:lang w:eastAsia="en-US"/>
              </w:rPr>
            </w:pPr>
          </w:p>
          <w:p w14:paraId="03DE569D" w14:textId="77777777" w:rsidR="0026713C" w:rsidRPr="0026713C" w:rsidRDefault="0026713C" w:rsidP="003C0860">
            <w:pPr>
              <w:jc w:val="left"/>
              <w:rPr>
                <w:b/>
                <w:i/>
                <w:iCs/>
                <w:sz w:val="18"/>
                <w:szCs w:val="18"/>
                <w:u w:val="single"/>
                <w:lang w:eastAsia="en-US"/>
              </w:rPr>
            </w:pPr>
            <w:r w:rsidRPr="0026713C">
              <w:rPr>
                <w:b/>
                <w:i/>
                <w:iCs/>
                <w:sz w:val="18"/>
                <w:szCs w:val="18"/>
                <w:u w:val="single"/>
                <w:lang w:eastAsia="en-US"/>
              </w:rPr>
              <w:t>Category 1 – Reactive Repairs (Preferred Supplier Arrangement)</w:t>
            </w:r>
          </w:p>
          <w:p w14:paraId="03AD7418" w14:textId="77777777" w:rsidR="0026713C" w:rsidRPr="0026713C" w:rsidRDefault="0026713C" w:rsidP="003C0860">
            <w:pPr>
              <w:jc w:val="left"/>
              <w:rPr>
                <w:bCs/>
                <w:sz w:val="18"/>
                <w:szCs w:val="18"/>
                <w:lang w:eastAsia="en-US"/>
              </w:rPr>
            </w:pPr>
          </w:p>
          <w:p w14:paraId="304B72E5"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Shortlisted offers not </w:t>
            </w:r>
            <w:proofErr w:type="gramStart"/>
            <w:r w:rsidRPr="0026713C">
              <w:rPr>
                <w:bCs/>
                <w:sz w:val="18"/>
                <w:szCs w:val="18"/>
                <w:u w:val="single"/>
                <w:lang w:eastAsia="en-US"/>
              </w:rPr>
              <w:t>recommended</w:t>
            </w:r>
            <w:proofErr w:type="gramEnd"/>
          </w:p>
          <w:p w14:paraId="59837B2E" w14:textId="77777777" w:rsidR="0026713C" w:rsidRPr="0026713C" w:rsidRDefault="0026713C" w:rsidP="003C0860">
            <w:pPr>
              <w:jc w:val="left"/>
              <w:rPr>
                <w:bCs/>
                <w:sz w:val="18"/>
                <w:szCs w:val="18"/>
                <w:lang w:eastAsia="en-US"/>
              </w:rPr>
            </w:pPr>
          </w:p>
          <w:p w14:paraId="24197233" w14:textId="77777777" w:rsidR="0026713C" w:rsidRPr="0026713C" w:rsidRDefault="0026713C" w:rsidP="003C0860">
            <w:pPr>
              <w:jc w:val="left"/>
              <w:rPr>
                <w:bCs/>
                <w:sz w:val="18"/>
                <w:szCs w:val="18"/>
                <w:lang w:eastAsia="en-US"/>
              </w:rPr>
            </w:pPr>
            <w:r w:rsidRPr="0026713C">
              <w:rPr>
                <w:bCs/>
                <w:sz w:val="18"/>
                <w:szCs w:val="18"/>
                <w:lang w:eastAsia="en-US"/>
              </w:rPr>
              <w:t>Securcom Pty. Ltd.</w:t>
            </w:r>
          </w:p>
          <w:p w14:paraId="7F3EC3DF" w14:textId="77777777" w:rsidR="0026713C" w:rsidRPr="0026713C" w:rsidRDefault="0026713C" w:rsidP="003C0860">
            <w:pPr>
              <w:jc w:val="left"/>
              <w:rPr>
                <w:bCs/>
                <w:sz w:val="18"/>
                <w:szCs w:val="18"/>
                <w:lang w:eastAsia="en-US"/>
              </w:rPr>
            </w:pPr>
            <w:r w:rsidRPr="0026713C">
              <w:rPr>
                <w:bCs/>
                <w:sz w:val="18"/>
                <w:szCs w:val="18"/>
                <w:lang w:eastAsia="en-US"/>
              </w:rPr>
              <w:t>Achieved VFM of 16.1</w:t>
            </w:r>
          </w:p>
          <w:p w14:paraId="25ED4ECE" w14:textId="77777777" w:rsidR="0026713C" w:rsidRPr="0026713C" w:rsidRDefault="0026713C" w:rsidP="003C0860">
            <w:pPr>
              <w:jc w:val="left"/>
              <w:rPr>
                <w:bCs/>
                <w:sz w:val="18"/>
                <w:szCs w:val="18"/>
                <w:lang w:eastAsia="en-US"/>
              </w:rPr>
            </w:pPr>
          </w:p>
          <w:p w14:paraId="1BF4F401" w14:textId="77777777" w:rsidR="0026713C" w:rsidRPr="0026713C" w:rsidRDefault="0026713C" w:rsidP="003C0860">
            <w:pPr>
              <w:jc w:val="left"/>
              <w:rPr>
                <w:bCs/>
                <w:sz w:val="18"/>
                <w:szCs w:val="18"/>
                <w:lang w:eastAsia="en-US"/>
              </w:rPr>
            </w:pPr>
            <w:r w:rsidRPr="0026713C">
              <w:rPr>
                <w:bCs/>
                <w:sz w:val="18"/>
                <w:szCs w:val="18"/>
                <w:lang w:eastAsia="en-US"/>
              </w:rPr>
              <w:t xml:space="preserve">Stowe Australia Pty Limited </w:t>
            </w:r>
          </w:p>
          <w:p w14:paraId="1F418290" w14:textId="77777777" w:rsidR="0026713C" w:rsidRPr="0026713C" w:rsidRDefault="0026713C" w:rsidP="003C0860">
            <w:pPr>
              <w:jc w:val="left"/>
              <w:rPr>
                <w:bCs/>
                <w:sz w:val="18"/>
                <w:szCs w:val="18"/>
                <w:lang w:eastAsia="en-US"/>
              </w:rPr>
            </w:pPr>
            <w:r w:rsidRPr="0026713C">
              <w:rPr>
                <w:bCs/>
                <w:sz w:val="18"/>
                <w:szCs w:val="18"/>
                <w:lang w:eastAsia="en-US"/>
              </w:rPr>
              <w:t>Achieved VFM of 15.4</w:t>
            </w:r>
          </w:p>
          <w:p w14:paraId="2F3A8AA2" w14:textId="77777777" w:rsidR="0026713C" w:rsidRPr="0026713C" w:rsidRDefault="0026713C" w:rsidP="003C0860">
            <w:pPr>
              <w:jc w:val="left"/>
              <w:rPr>
                <w:bCs/>
                <w:sz w:val="18"/>
                <w:szCs w:val="18"/>
                <w:lang w:eastAsia="en-US"/>
              </w:rPr>
            </w:pPr>
          </w:p>
          <w:p w14:paraId="73E524CB" w14:textId="77777777" w:rsidR="0026713C" w:rsidRPr="0026713C" w:rsidRDefault="0026713C" w:rsidP="003C0860">
            <w:pPr>
              <w:jc w:val="left"/>
              <w:rPr>
                <w:bCs/>
                <w:sz w:val="18"/>
                <w:szCs w:val="18"/>
                <w:lang w:eastAsia="en-US"/>
              </w:rPr>
            </w:pPr>
            <w:r w:rsidRPr="0026713C">
              <w:rPr>
                <w:bCs/>
                <w:sz w:val="18"/>
                <w:szCs w:val="18"/>
                <w:lang w:eastAsia="en-US"/>
              </w:rPr>
              <w:t>P.M.T. Security Systems Pty. Ltd.</w:t>
            </w:r>
          </w:p>
          <w:p w14:paraId="38C16593" w14:textId="77777777" w:rsidR="0026713C" w:rsidRPr="0026713C" w:rsidRDefault="0026713C" w:rsidP="003C0860">
            <w:pPr>
              <w:jc w:val="left"/>
              <w:rPr>
                <w:bCs/>
                <w:sz w:val="18"/>
                <w:szCs w:val="18"/>
                <w:lang w:eastAsia="en-US"/>
              </w:rPr>
            </w:pPr>
            <w:r w:rsidRPr="0026713C">
              <w:rPr>
                <w:bCs/>
                <w:sz w:val="18"/>
                <w:szCs w:val="18"/>
                <w:lang w:eastAsia="en-US"/>
              </w:rPr>
              <w:t>Achieved VFM of 10.8</w:t>
            </w:r>
          </w:p>
          <w:p w14:paraId="6E628C8B" w14:textId="77777777" w:rsidR="0026713C" w:rsidRPr="0026713C" w:rsidRDefault="0026713C" w:rsidP="003C0860">
            <w:pPr>
              <w:jc w:val="left"/>
              <w:rPr>
                <w:bCs/>
                <w:sz w:val="18"/>
                <w:szCs w:val="18"/>
                <w:lang w:eastAsia="en-US"/>
              </w:rPr>
            </w:pPr>
          </w:p>
          <w:p w14:paraId="55B6B006"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Offers not </w:t>
            </w:r>
            <w:proofErr w:type="gramStart"/>
            <w:r w:rsidRPr="0026713C">
              <w:rPr>
                <w:bCs/>
                <w:sz w:val="18"/>
                <w:szCs w:val="18"/>
                <w:u w:val="single"/>
                <w:lang w:eastAsia="en-US"/>
              </w:rPr>
              <w:t>recommended</w:t>
            </w:r>
            <w:proofErr w:type="gramEnd"/>
          </w:p>
          <w:p w14:paraId="5C8BB603" w14:textId="77777777" w:rsidR="0026713C" w:rsidRPr="0026713C" w:rsidRDefault="0026713C" w:rsidP="003C0860">
            <w:pPr>
              <w:jc w:val="left"/>
              <w:rPr>
                <w:bCs/>
                <w:sz w:val="18"/>
                <w:szCs w:val="18"/>
                <w:lang w:eastAsia="en-US"/>
              </w:rPr>
            </w:pPr>
          </w:p>
          <w:p w14:paraId="76D27724" w14:textId="77777777" w:rsidR="0026713C" w:rsidRPr="0026713C" w:rsidRDefault="0026713C" w:rsidP="003C0860">
            <w:pPr>
              <w:jc w:val="left"/>
              <w:rPr>
                <w:bCs/>
                <w:sz w:val="18"/>
                <w:szCs w:val="18"/>
                <w:lang w:eastAsia="en-US"/>
              </w:rPr>
            </w:pPr>
            <w:r w:rsidRPr="0026713C">
              <w:rPr>
                <w:bCs/>
                <w:sz w:val="18"/>
                <w:szCs w:val="18"/>
                <w:lang w:eastAsia="en-US"/>
              </w:rPr>
              <w:t>Wilson Security Pty Ltd*</w:t>
            </w:r>
          </w:p>
          <w:p w14:paraId="0331890F" w14:textId="77777777" w:rsidR="0026713C" w:rsidRPr="0026713C" w:rsidRDefault="0026713C" w:rsidP="003C0860">
            <w:pPr>
              <w:jc w:val="left"/>
              <w:rPr>
                <w:bCs/>
                <w:sz w:val="18"/>
                <w:szCs w:val="18"/>
                <w:lang w:eastAsia="en-US"/>
              </w:rPr>
            </w:pPr>
          </w:p>
          <w:p w14:paraId="1E63A3FF" w14:textId="77777777" w:rsidR="0026713C" w:rsidRPr="0026713C" w:rsidRDefault="0026713C" w:rsidP="003C0860">
            <w:pPr>
              <w:jc w:val="left"/>
              <w:rPr>
                <w:bCs/>
                <w:sz w:val="18"/>
                <w:szCs w:val="18"/>
                <w:lang w:eastAsia="en-US"/>
              </w:rPr>
            </w:pPr>
            <w:r w:rsidRPr="0026713C">
              <w:rPr>
                <w:bCs/>
                <w:sz w:val="18"/>
                <w:szCs w:val="18"/>
                <w:lang w:eastAsia="en-US"/>
              </w:rPr>
              <w:t>Secom Technical Services Pty Ltd as the trustee for the Secom Technical Services Unit Trust*</w:t>
            </w:r>
          </w:p>
          <w:p w14:paraId="6F97332C" w14:textId="77777777" w:rsidR="0026713C" w:rsidRPr="0026713C" w:rsidRDefault="0026713C" w:rsidP="003C0860">
            <w:pPr>
              <w:jc w:val="left"/>
              <w:rPr>
                <w:bCs/>
                <w:sz w:val="18"/>
                <w:szCs w:val="18"/>
                <w:lang w:eastAsia="en-US"/>
              </w:rPr>
            </w:pPr>
          </w:p>
          <w:p w14:paraId="1692FF0C" w14:textId="77777777" w:rsidR="0026713C" w:rsidRPr="0026713C" w:rsidRDefault="0026713C" w:rsidP="003C0860">
            <w:pPr>
              <w:jc w:val="left"/>
              <w:rPr>
                <w:b/>
                <w:i/>
                <w:iCs/>
                <w:sz w:val="18"/>
                <w:szCs w:val="18"/>
                <w:u w:val="single"/>
                <w:lang w:eastAsia="en-US"/>
              </w:rPr>
            </w:pPr>
            <w:r w:rsidRPr="0026713C">
              <w:rPr>
                <w:b/>
                <w:i/>
                <w:iCs/>
                <w:sz w:val="18"/>
                <w:szCs w:val="18"/>
                <w:u w:val="single"/>
                <w:lang w:eastAsia="en-US"/>
              </w:rPr>
              <w:t>Category 2 – Planned Maintenance (Preferred Supplier Arrangement)</w:t>
            </w:r>
          </w:p>
          <w:p w14:paraId="204F1DBE" w14:textId="77777777" w:rsidR="0026713C" w:rsidRPr="0026713C" w:rsidRDefault="0026713C" w:rsidP="003C0860">
            <w:pPr>
              <w:jc w:val="left"/>
              <w:rPr>
                <w:bCs/>
                <w:sz w:val="18"/>
                <w:szCs w:val="18"/>
                <w:lang w:eastAsia="en-US"/>
              </w:rPr>
            </w:pPr>
          </w:p>
          <w:p w14:paraId="1634C636" w14:textId="77777777" w:rsidR="0026713C" w:rsidRPr="0026713C" w:rsidRDefault="0026713C" w:rsidP="00FA493B">
            <w:pPr>
              <w:keepNext/>
              <w:jc w:val="left"/>
              <w:rPr>
                <w:bCs/>
                <w:sz w:val="18"/>
                <w:szCs w:val="18"/>
                <w:u w:val="single"/>
                <w:lang w:eastAsia="en-US"/>
              </w:rPr>
            </w:pPr>
            <w:r w:rsidRPr="0026713C">
              <w:rPr>
                <w:bCs/>
                <w:sz w:val="18"/>
                <w:szCs w:val="18"/>
                <w:u w:val="single"/>
                <w:lang w:eastAsia="en-US"/>
              </w:rPr>
              <w:lastRenderedPageBreak/>
              <w:t xml:space="preserve">Shortlisted offers not </w:t>
            </w:r>
            <w:proofErr w:type="gramStart"/>
            <w:r w:rsidRPr="0026713C">
              <w:rPr>
                <w:bCs/>
                <w:sz w:val="18"/>
                <w:szCs w:val="18"/>
                <w:u w:val="single"/>
                <w:lang w:eastAsia="en-US"/>
              </w:rPr>
              <w:t>recommended</w:t>
            </w:r>
            <w:proofErr w:type="gramEnd"/>
          </w:p>
          <w:p w14:paraId="01A4C456" w14:textId="77777777" w:rsidR="0026713C" w:rsidRPr="0026713C" w:rsidRDefault="0026713C" w:rsidP="003C0860">
            <w:pPr>
              <w:jc w:val="left"/>
              <w:rPr>
                <w:bCs/>
                <w:sz w:val="18"/>
                <w:szCs w:val="18"/>
                <w:lang w:eastAsia="en-US"/>
              </w:rPr>
            </w:pPr>
          </w:p>
          <w:p w14:paraId="290CCBFE" w14:textId="77777777" w:rsidR="0026713C" w:rsidRPr="0026713C" w:rsidRDefault="0026713C" w:rsidP="003C0860">
            <w:pPr>
              <w:jc w:val="left"/>
              <w:rPr>
                <w:bCs/>
                <w:sz w:val="18"/>
                <w:szCs w:val="18"/>
                <w:lang w:eastAsia="en-US"/>
              </w:rPr>
            </w:pPr>
            <w:r w:rsidRPr="0026713C">
              <w:rPr>
                <w:bCs/>
                <w:sz w:val="18"/>
                <w:szCs w:val="18"/>
                <w:lang w:eastAsia="en-US"/>
              </w:rPr>
              <w:t xml:space="preserve">Stowe Australia Pty Limited </w:t>
            </w:r>
          </w:p>
          <w:p w14:paraId="6AFAA451" w14:textId="77777777" w:rsidR="0026713C" w:rsidRPr="0026713C" w:rsidRDefault="0026713C" w:rsidP="003C0860">
            <w:pPr>
              <w:jc w:val="left"/>
              <w:rPr>
                <w:bCs/>
                <w:sz w:val="18"/>
                <w:szCs w:val="18"/>
                <w:lang w:eastAsia="en-US"/>
              </w:rPr>
            </w:pPr>
            <w:r w:rsidRPr="0026713C">
              <w:rPr>
                <w:bCs/>
                <w:sz w:val="18"/>
                <w:szCs w:val="18"/>
                <w:lang w:eastAsia="en-US"/>
              </w:rPr>
              <w:t>Achieved VFM of 11.5</w:t>
            </w:r>
          </w:p>
          <w:p w14:paraId="2C7EA2FD" w14:textId="77777777" w:rsidR="0026713C" w:rsidRPr="0026713C" w:rsidRDefault="0026713C" w:rsidP="003C0860">
            <w:pPr>
              <w:jc w:val="left"/>
              <w:rPr>
                <w:bCs/>
                <w:sz w:val="18"/>
                <w:szCs w:val="18"/>
                <w:lang w:eastAsia="en-US"/>
              </w:rPr>
            </w:pPr>
          </w:p>
          <w:p w14:paraId="113F80D4" w14:textId="77777777" w:rsidR="0026713C" w:rsidRPr="0026713C" w:rsidRDefault="0026713C" w:rsidP="003C0860">
            <w:pPr>
              <w:jc w:val="left"/>
              <w:rPr>
                <w:bCs/>
                <w:sz w:val="18"/>
                <w:szCs w:val="18"/>
                <w:lang w:eastAsia="en-US"/>
              </w:rPr>
            </w:pPr>
            <w:r w:rsidRPr="0026713C">
              <w:rPr>
                <w:bCs/>
                <w:sz w:val="18"/>
                <w:szCs w:val="18"/>
                <w:lang w:eastAsia="en-US"/>
              </w:rPr>
              <w:t>Securcom Pty. Ltd.</w:t>
            </w:r>
          </w:p>
          <w:p w14:paraId="4C3E1257" w14:textId="77777777" w:rsidR="0026713C" w:rsidRPr="0026713C" w:rsidRDefault="0026713C" w:rsidP="003C0860">
            <w:pPr>
              <w:jc w:val="left"/>
              <w:rPr>
                <w:bCs/>
                <w:sz w:val="18"/>
                <w:szCs w:val="18"/>
                <w:lang w:eastAsia="en-US"/>
              </w:rPr>
            </w:pPr>
            <w:r w:rsidRPr="0026713C">
              <w:rPr>
                <w:bCs/>
                <w:sz w:val="18"/>
                <w:szCs w:val="18"/>
                <w:lang w:eastAsia="en-US"/>
              </w:rPr>
              <w:t>Achieved VFM of 10.4</w:t>
            </w:r>
          </w:p>
          <w:p w14:paraId="04527ED5" w14:textId="77777777" w:rsidR="0026713C" w:rsidRPr="0026713C" w:rsidRDefault="0026713C" w:rsidP="003C0860">
            <w:pPr>
              <w:jc w:val="left"/>
              <w:rPr>
                <w:bCs/>
                <w:sz w:val="18"/>
                <w:szCs w:val="18"/>
                <w:lang w:eastAsia="en-US"/>
              </w:rPr>
            </w:pPr>
          </w:p>
          <w:p w14:paraId="6BD86214" w14:textId="77777777" w:rsidR="0026713C" w:rsidRPr="0026713C" w:rsidRDefault="0026713C" w:rsidP="003C0860">
            <w:pPr>
              <w:jc w:val="left"/>
              <w:rPr>
                <w:bCs/>
                <w:sz w:val="18"/>
                <w:szCs w:val="18"/>
                <w:lang w:eastAsia="en-US"/>
              </w:rPr>
            </w:pPr>
            <w:r w:rsidRPr="0026713C">
              <w:rPr>
                <w:bCs/>
                <w:sz w:val="18"/>
                <w:szCs w:val="18"/>
                <w:lang w:eastAsia="en-US"/>
              </w:rPr>
              <w:t>P.M.T. Security Systems Pty. Ltd.</w:t>
            </w:r>
          </w:p>
          <w:p w14:paraId="67379C03" w14:textId="77777777" w:rsidR="0026713C" w:rsidRPr="0026713C" w:rsidRDefault="0026713C" w:rsidP="003C0860">
            <w:pPr>
              <w:jc w:val="left"/>
              <w:rPr>
                <w:bCs/>
                <w:sz w:val="18"/>
                <w:szCs w:val="18"/>
                <w:lang w:eastAsia="en-US"/>
              </w:rPr>
            </w:pPr>
            <w:r w:rsidRPr="0026713C">
              <w:rPr>
                <w:bCs/>
                <w:sz w:val="18"/>
                <w:szCs w:val="18"/>
                <w:lang w:eastAsia="en-US"/>
              </w:rPr>
              <w:t>Achieved VFM of 10.2</w:t>
            </w:r>
          </w:p>
          <w:p w14:paraId="5B691DF1" w14:textId="77777777" w:rsidR="0026713C" w:rsidRPr="0026713C" w:rsidRDefault="0026713C" w:rsidP="003C0860">
            <w:pPr>
              <w:jc w:val="left"/>
              <w:rPr>
                <w:bCs/>
                <w:sz w:val="18"/>
                <w:szCs w:val="18"/>
                <w:lang w:eastAsia="en-US"/>
              </w:rPr>
            </w:pPr>
          </w:p>
          <w:p w14:paraId="6AAE943E"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Offers not </w:t>
            </w:r>
            <w:proofErr w:type="gramStart"/>
            <w:r w:rsidRPr="0026713C">
              <w:rPr>
                <w:bCs/>
                <w:sz w:val="18"/>
                <w:szCs w:val="18"/>
                <w:u w:val="single"/>
                <w:lang w:eastAsia="en-US"/>
              </w:rPr>
              <w:t>recommended</w:t>
            </w:r>
            <w:proofErr w:type="gramEnd"/>
          </w:p>
          <w:p w14:paraId="467A0BBB" w14:textId="77777777" w:rsidR="0026713C" w:rsidRPr="0026713C" w:rsidRDefault="0026713C" w:rsidP="003C0860">
            <w:pPr>
              <w:jc w:val="left"/>
              <w:rPr>
                <w:bCs/>
                <w:sz w:val="18"/>
                <w:szCs w:val="18"/>
                <w:lang w:eastAsia="en-US"/>
              </w:rPr>
            </w:pPr>
          </w:p>
          <w:p w14:paraId="5320CC6A" w14:textId="77777777" w:rsidR="0026713C" w:rsidRPr="0026713C" w:rsidRDefault="0026713C" w:rsidP="003C0860">
            <w:pPr>
              <w:jc w:val="left"/>
              <w:rPr>
                <w:bCs/>
                <w:sz w:val="18"/>
                <w:szCs w:val="18"/>
                <w:lang w:eastAsia="en-US"/>
              </w:rPr>
            </w:pPr>
            <w:r w:rsidRPr="0026713C">
              <w:rPr>
                <w:bCs/>
                <w:sz w:val="18"/>
                <w:szCs w:val="18"/>
                <w:lang w:eastAsia="en-US"/>
              </w:rPr>
              <w:t>Wilson Security Pty Ltd*</w:t>
            </w:r>
          </w:p>
          <w:p w14:paraId="2C4EE34A" w14:textId="77777777" w:rsidR="0026713C" w:rsidRPr="0026713C" w:rsidRDefault="0026713C" w:rsidP="003C0860">
            <w:pPr>
              <w:jc w:val="left"/>
              <w:rPr>
                <w:bCs/>
                <w:sz w:val="18"/>
                <w:szCs w:val="18"/>
                <w:lang w:eastAsia="en-US"/>
              </w:rPr>
            </w:pPr>
          </w:p>
          <w:p w14:paraId="69724D1F" w14:textId="77777777" w:rsidR="0026713C" w:rsidRPr="0026713C" w:rsidRDefault="0026713C" w:rsidP="003C0860">
            <w:pPr>
              <w:jc w:val="left"/>
              <w:rPr>
                <w:bCs/>
                <w:sz w:val="18"/>
                <w:szCs w:val="18"/>
                <w:lang w:eastAsia="en-US"/>
              </w:rPr>
            </w:pPr>
            <w:r w:rsidRPr="0026713C">
              <w:rPr>
                <w:bCs/>
                <w:sz w:val="18"/>
                <w:szCs w:val="18"/>
                <w:lang w:eastAsia="en-US"/>
              </w:rPr>
              <w:t>Secom Technical Services Pty Ltd as the trustee for the Secom Technical Services Unit Trust*</w:t>
            </w:r>
          </w:p>
          <w:p w14:paraId="610583CA" w14:textId="77777777" w:rsidR="0026713C" w:rsidRPr="0026713C" w:rsidRDefault="0026713C" w:rsidP="003C0860">
            <w:pPr>
              <w:jc w:val="left"/>
              <w:rPr>
                <w:bCs/>
                <w:sz w:val="18"/>
                <w:szCs w:val="18"/>
                <w:lang w:eastAsia="en-US"/>
              </w:rPr>
            </w:pPr>
          </w:p>
          <w:p w14:paraId="2B9DBAF2" w14:textId="77777777" w:rsidR="0026713C" w:rsidRPr="0026713C" w:rsidRDefault="0026713C" w:rsidP="003C0860">
            <w:pPr>
              <w:jc w:val="left"/>
              <w:rPr>
                <w:b/>
                <w:i/>
                <w:iCs/>
                <w:sz w:val="18"/>
                <w:szCs w:val="18"/>
                <w:u w:val="single"/>
                <w:lang w:eastAsia="en-US"/>
              </w:rPr>
            </w:pPr>
            <w:r w:rsidRPr="0026713C">
              <w:rPr>
                <w:b/>
                <w:i/>
                <w:iCs/>
                <w:sz w:val="18"/>
                <w:szCs w:val="18"/>
                <w:u w:val="single"/>
                <w:lang w:eastAsia="en-US"/>
              </w:rPr>
              <w:t>Category 3 - Corporate Network Security and Software Maintenance (Preferred Supplier Arrangement)</w:t>
            </w:r>
          </w:p>
          <w:p w14:paraId="5D19923B" w14:textId="77777777" w:rsidR="0026713C" w:rsidRPr="0026713C" w:rsidRDefault="0026713C" w:rsidP="003C0860">
            <w:pPr>
              <w:jc w:val="left"/>
              <w:rPr>
                <w:bCs/>
                <w:sz w:val="18"/>
                <w:szCs w:val="18"/>
                <w:lang w:eastAsia="en-US"/>
              </w:rPr>
            </w:pPr>
          </w:p>
          <w:p w14:paraId="390BC3BE"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Shortlisted offers not </w:t>
            </w:r>
            <w:proofErr w:type="gramStart"/>
            <w:r w:rsidRPr="0026713C">
              <w:rPr>
                <w:bCs/>
                <w:sz w:val="18"/>
                <w:szCs w:val="18"/>
                <w:u w:val="single"/>
                <w:lang w:eastAsia="en-US"/>
              </w:rPr>
              <w:t>recommended</w:t>
            </w:r>
            <w:proofErr w:type="gramEnd"/>
          </w:p>
          <w:p w14:paraId="13610F7E" w14:textId="77777777" w:rsidR="0026713C" w:rsidRPr="0026713C" w:rsidRDefault="0026713C" w:rsidP="003C0860">
            <w:pPr>
              <w:jc w:val="left"/>
              <w:rPr>
                <w:bCs/>
                <w:sz w:val="18"/>
                <w:szCs w:val="18"/>
                <w:lang w:eastAsia="en-US"/>
              </w:rPr>
            </w:pPr>
          </w:p>
          <w:p w14:paraId="0D9C027C" w14:textId="77777777" w:rsidR="0026713C" w:rsidRPr="0026713C" w:rsidRDefault="0026713C" w:rsidP="003C0860">
            <w:pPr>
              <w:jc w:val="left"/>
              <w:rPr>
                <w:bCs/>
                <w:sz w:val="18"/>
                <w:szCs w:val="18"/>
                <w:lang w:eastAsia="en-US"/>
              </w:rPr>
            </w:pPr>
            <w:r w:rsidRPr="0026713C">
              <w:rPr>
                <w:bCs/>
                <w:sz w:val="18"/>
                <w:szCs w:val="18"/>
                <w:lang w:eastAsia="en-US"/>
              </w:rPr>
              <w:t>Securcom Pty. Ltd.</w:t>
            </w:r>
          </w:p>
          <w:p w14:paraId="3517FAE2" w14:textId="77777777" w:rsidR="0026713C" w:rsidRPr="0026713C" w:rsidRDefault="0026713C" w:rsidP="003C0860">
            <w:pPr>
              <w:jc w:val="left"/>
              <w:rPr>
                <w:bCs/>
                <w:sz w:val="18"/>
                <w:szCs w:val="18"/>
                <w:lang w:eastAsia="en-US"/>
              </w:rPr>
            </w:pPr>
            <w:r w:rsidRPr="0026713C">
              <w:rPr>
                <w:bCs/>
                <w:sz w:val="18"/>
                <w:szCs w:val="18"/>
                <w:lang w:eastAsia="en-US"/>
              </w:rPr>
              <w:t>Achieved VFM of 59.5</w:t>
            </w:r>
          </w:p>
          <w:p w14:paraId="74006D8A" w14:textId="77777777" w:rsidR="0026713C" w:rsidRPr="0026713C" w:rsidRDefault="0026713C" w:rsidP="003C0860">
            <w:pPr>
              <w:jc w:val="left"/>
              <w:rPr>
                <w:bCs/>
                <w:sz w:val="18"/>
                <w:szCs w:val="18"/>
                <w:lang w:eastAsia="en-US"/>
              </w:rPr>
            </w:pPr>
          </w:p>
          <w:p w14:paraId="4F77453D" w14:textId="77777777" w:rsidR="0026713C" w:rsidRPr="0026713C" w:rsidRDefault="0026713C" w:rsidP="003C0860">
            <w:pPr>
              <w:jc w:val="left"/>
              <w:rPr>
                <w:bCs/>
                <w:sz w:val="18"/>
                <w:szCs w:val="18"/>
                <w:lang w:eastAsia="en-US"/>
              </w:rPr>
            </w:pPr>
            <w:r w:rsidRPr="0026713C">
              <w:rPr>
                <w:bCs/>
                <w:sz w:val="18"/>
                <w:szCs w:val="18"/>
                <w:lang w:eastAsia="en-US"/>
              </w:rPr>
              <w:t xml:space="preserve">Stowe Australia Pty Limited </w:t>
            </w:r>
          </w:p>
          <w:p w14:paraId="2DA8039D" w14:textId="77777777" w:rsidR="0026713C" w:rsidRPr="0026713C" w:rsidRDefault="0026713C" w:rsidP="003C0860">
            <w:pPr>
              <w:jc w:val="left"/>
              <w:rPr>
                <w:bCs/>
                <w:sz w:val="18"/>
                <w:szCs w:val="18"/>
                <w:lang w:eastAsia="en-US"/>
              </w:rPr>
            </w:pPr>
            <w:r w:rsidRPr="0026713C">
              <w:rPr>
                <w:bCs/>
                <w:sz w:val="18"/>
                <w:szCs w:val="18"/>
                <w:lang w:eastAsia="en-US"/>
              </w:rPr>
              <w:t>Achieved VFM of 59.0</w:t>
            </w:r>
          </w:p>
          <w:p w14:paraId="219F5855" w14:textId="77777777" w:rsidR="0026713C" w:rsidRPr="0026713C" w:rsidRDefault="0026713C" w:rsidP="003C0860">
            <w:pPr>
              <w:jc w:val="left"/>
              <w:rPr>
                <w:bCs/>
                <w:sz w:val="18"/>
                <w:szCs w:val="18"/>
                <w:lang w:eastAsia="en-US"/>
              </w:rPr>
            </w:pPr>
          </w:p>
          <w:p w14:paraId="790C747D" w14:textId="77777777" w:rsidR="0026713C" w:rsidRPr="0026713C" w:rsidRDefault="0026713C" w:rsidP="003C0860">
            <w:pPr>
              <w:jc w:val="left"/>
              <w:rPr>
                <w:bCs/>
                <w:sz w:val="18"/>
                <w:szCs w:val="18"/>
                <w:lang w:eastAsia="en-US"/>
              </w:rPr>
            </w:pPr>
            <w:r w:rsidRPr="0026713C">
              <w:rPr>
                <w:bCs/>
                <w:sz w:val="18"/>
                <w:szCs w:val="18"/>
                <w:lang w:eastAsia="en-US"/>
              </w:rPr>
              <w:t>P.M.T. Security Systems Pty. Ltd.</w:t>
            </w:r>
          </w:p>
          <w:p w14:paraId="6DDDE7C7" w14:textId="77777777" w:rsidR="0026713C" w:rsidRPr="0026713C" w:rsidRDefault="0026713C" w:rsidP="003C0860">
            <w:pPr>
              <w:jc w:val="left"/>
              <w:rPr>
                <w:bCs/>
                <w:sz w:val="18"/>
                <w:szCs w:val="18"/>
                <w:lang w:eastAsia="en-US"/>
              </w:rPr>
            </w:pPr>
            <w:r w:rsidRPr="0026713C">
              <w:rPr>
                <w:bCs/>
                <w:sz w:val="18"/>
                <w:szCs w:val="18"/>
                <w:lang w:eastAsia="en-US"/>
              </w:rPr>
              <w:t>Achieved VFM of 50.2</w:t>
            </w:r>
          </w:p>
          <w:p w14:paraId="7511AD9C" w14:textId="77777777" w:rsidR="0026713C" w:rsidRPr="0026713C" w:rsidRDefault="0026713C" w:rsidP="003C0860">
            <w:pPr>
              <w:jc w:val="left"/>
              <w:rPr>
                <w:bCs/>
                <w:sz w:val="18"/>
                <w:szCs w:val="18"/>
                <w:u w:val="single"/>
                <w:lang w:eastAsia="en-US"/>
              </w:rPr>
            </w:pPr>
          </w:p>
          <w:p w14:paraId="423E1E4D"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Offers not </w:t>
            </w:r>
            <w:proofErr w:type="gramStart"/>
            <w:r w:rsidRPr="0026713C">
              <w:rPr>
                <w:bCs/>
                <w:sz w:val="18"/>
                <w:szCs w:val="18"/>
                <w:u w:val="single"/>
                <w:lang w:eastAsia="en-US"/>
              </w:rPr>
              <w:t>recommended</w:t>
            </w:r>
            <w:proofErr w:type="gramEnd"/>
          </w:p>
          <w:p w14:paraId="641D47B6" w14:textId="77777777" w:rsidR="0026713C" w:rsidRPr="0026713C" w:rsidRDefault="0026713C" w:rsidP="003C0860">
            <w:pPr>
              <w:jc w:val="left"/>
              <w:rPr>
                <w:bCs/>
                <w:sz w:val="18"/>
                <w:szCs w:val="18"/>
                <w:lang w:eastAsia="en-US"/>
              </w:rPr>
            </w:pPr>
          </w:p>
          <w:p w14:paraId="525505DB" w14:textId="77777777" w:rsidR="0026713C" w:rsidRPr="0026713C" w:rsidRDefault="0026713C" w:rsidP="003C0860">
            <w:pPr>
              <w:jc w:val="left"/>
              <w:rPr>
                <w:bCs/>
                <w:sz w:val="18"/>
                <w:szCs w:val="18"/>
                <w:lang w:eastAsia="en-US"/>
              </w:rPr>
            </w:pPr>
            <w:r w:rsidRPr="0026713C">
              <w:rPr>
                <w:bCs/>
                <w:sz w:val="18"/>
                <w:szCs w:val="18"/>
                <w:lang w:eastAsia="en-US"/>
              </w:rPr>
              <w:t>Wilson Security Pty Ltd**</w:t>
            </w:r>
          </w:p>
          <w:p w14:paraId="22CE7C40" w14:textId="77777777" w:rsidR="0026713C" w:rsidRPr="0026713C" w:rsidRDefault="0026713C" w:rsidP="003C0860">
            <w:pPr>
              <w:jc w:val="left"/>
              <w:rPr>
                <w:bCs/>
                <w:sz w:val="18"/>
                <w:szCs w:val="18"/>
                <w:lang w:eastAsia="en-US"/>
              </w:rPr>
            </w:pPr>
          </w:p>
          <w:p w14:paraId="668166FC" w14:textId="77777777" w:rsidR="0026713C" w:rsidRPr="0026713C" w:rsidRDefault="0026713C" w:rsidP="003C0860">
            <w:pPr>
              <w:jc w:val="left"/>
              <w:rPr>
                <w:bCs/>
                <w:sz w:val="18"/>
                <w:szCs w:val="18"/>
                <w:lang w:eastAsia="en-US"/>
              </w:rPr>
            </w:pPr>
            <w:r w:rsidRPr="0026713C">
              <w:rPr>
                <w:bCs/>
                <w:sz w:val="18"/>
                <w:szCs w:val="18"/>
                <w:lang w:eastAsia="en-US"/>
              </w:rPr>
              <w:t>Bravis Security Pty Ltd**</w:t>
            </w:r>
          </w:p>
          <w:p w14:paraId="0D58B32F" w14:textId="77777777" w:rsidR="0026713C" w:rsidRPr="0026713C" w:rsidRDefault="0026713C" w:rsidP="003C0860">
            <w:pPr>
              <w:jc w:val="left"/>
              <w:rPr>
                <w:bCs/>
                <w:sz w:val="18"/>
                <w:szCs w:val="18"/>
                <w:lang w:eastAsia="en-US"/>
              </w:rPr>
            </w:pPr>
          </w:p>
          <w:p w14:paraId="1EDEB930" w14:textId="77777777" w:rsidR="0026713C" w:rsidRPr="0026713C" w:rsidRDefault="0026713C" w:rsidP="003C0860">
            <w:pPr>
              <w:jc w:val="left"/>
              <w:rPr>
                <w:b/>
                <w:i/>
                <w:iCs/>
                <w:sz w:val="18"/>
                <w:szCs w:val="18"/>
                <w:u w:val="single"/>
                <w:lang w:eastAsia="en-US"/>
              </w:rPr>
            </w:pPr>
            <w:r w:rsidRPr="0026713C">
              <w:rPr>
                <w:b/>
                <w:i/>
                <w:iCs/>
                <w:sz w:val="18"/>
                <w:szCs w:val="18"/>
                <w:u w:val="single"/>
                <w:lang w:eastAsia="en-US"/>
              </w:rPr>
              <w:t>Category 4 – Project Installations (Panel Arrangement)</w:t>
            </w:r>
          </w:p>
          <w:p w14:paraId="6173393B" w14:textId="77777777" w:rsidR="0026713C" w:rsidRPr="0026713C" w:rsidRDefault="0026713C" w:rsidP="003C0860">
            <w:pPr>
              <w:jc w:val="left"/>
              <w:rPr>
                <w:bCs/>
                <w:sz w:val="18"/>
                <w:szCs w:val="18"/>
                <w:lang w:eastAsia="en-US"/>
              </w:rPr>
            </w:pPr>
          </w:p>
          <w:p w14:paraId="1C6781A0"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Shortlisted offers not </w:t>
            </w:r>
            <w:proofErr w:type="gramStart"/>
            <w:r w:rsidRPr="0026713C">
              <w:rPr>
                <w:bCs/>
                <w:sz w:val="18"/>
                <w:szCs w:val="18"/>
                <w:u w:val="single"/>
                <w:lang w:eastAsia="en-US"/>
              </w:rPr>
              <w:t>recommended</w:t>
            </w:r>
            <w:proofErr w:type="gramEnd"/>
          </w:p>
          <w:p w14:paraId="49E48DE6" w14:textId="77777777" w:rsidR="0026713C" w:rsidRPr="0026713C" w:rsidRDefault="0026713C" w:rsidP="003C0860">
            <w:pPr>
              <w:jc w:val="left"/>
              <w:rPr>
                <w:bCs/>
                <w:sz w:val="18"/>
                <w:szCs w:val="18"/>
                <w:lang w:eastAsia="en-US"/>
              </w:rPr>
            </w:pPr>
          </w:p>
          <w:p w14:paraId="602481ED" w14:textId="77777777" w:rsidR="0026713C" w:rsidRPr="0026713C" w:rsidRDefault="0026713C" w:rsidP="003C0860">
            <w:pPr>
              <w:jc w:val="left"/>
              <w:rPr>
                <w:bCs/>
                <w:sz w:val="18"/>
                <w:szCs w:val="18"/>
                <w:lang w:eastAsia="en-US"/>
              </w:rPr>
            </w:pPr>
            <w:r w:rsidRPr="0026713C">
              <w:rPr>
                <w:bCs/>
                <w:sz w:val="18"/>
                <w:szCs w:val="18"/>
                <w:lang w:eastAsia="en-US"/>
              </w:rPr>
              <w:t xml:space="preserve">Stowe Australia Pty Limited </w:t>
            </w:r>
          </w:p>
          <w:p w14:paraId="739944F9" w14:textId="77777777" w:rsidR="0026713C" w:rsidRPr="0026713C" w:rsidRDefault="0026713C" w:rsidP="003C0860">
            <w:pPr>
              <w:jc w:val="left"/>
              <w:rPr>
                <w:bCs/>
                <w:sz w:val="18"/>
                <w:szCs w:val="18"/>
                <w:lang w:eastAsia="en-US"/>
              </w:rPr>
            </w:pPr>
            <w:r w:rsidRPr="0026713C">
              <w:rPr>
                <w:bCs/>
                <w:sz w:val="18"/>
                <w:szCs w:val="18"/>
                <w:lang w:eastAsia="en-US"/>
              </w:rPr>
              <w:t>Achieved VFM of 17.1</w:t>
            </w:r>
          </w:p>
          <w:p w14:paraId="59F80987" w14:textId="77777777" w:rsidR="0026713C" w:rsidRPr="0026713C" w:rsidRDefault="0026713C" w:rsidP="003C0860">
            <w:pPr>
              <w:jc w:val="left"/>
              <w:rPr>
                <w:bCs/>
                <w:sz w:val="18"/>
                <w:szCs w:val="18"/>
                <w:lang w:eastAsia="en-US"/>
              </w:rPr>
            </w:pPr>
          </w:p>
          <w:p w14:paraId="1B9270AA" w14:textId="77777777" w:rsidR="0026713C" w:rsidRPr="0026713C" w:rsidRDefault="0026713C" w:rsidP="003C0860">
            <w:pPr>
              <w:jc w:val="left"/>
              <w:rPr>
                <w:bCs/>
                <w:sz w:val="18"/>
                <w:szCs w:val="18"/>
                <w:lang w:eastAsia="en-US"/>
              </w:rPr>
            </w:pPr>
            <w:r w:rsidRPr="0026713C">
              <w:rPr>
                <w:bCs/>
                <w:sz w:val="18"/>
                <w:szCs w:val="18"/>
                <w:lang w:eastAsia="en-US"/>
              </w:rPr>
              <w:t>P.M.T. Security Systems Pty. Ltd.</w:t>
            </w:r>
          </w:p>
          <w:p w14:paraId="5BF8DD75" w14:textId="77777777" w:rsidR="0026713C" w:rsidRPr="0026713C" w:rsidRDefault="0026713C" w:rsidP="003C0860">
            <w:pPr>
              <w:jc w:val="left"/>
              <w:rPr>
                <w:bCs/>
                <w:sz w:val="18"/>
                <w:szCs w:val="18"/>
                <w:lang w:eastAsia="en-US"/>
              </w:rPr>
            </w:pPr>
            <w:r w:rsidRPr="0026713C">
              <w:rPr>
                <w:bCs/>
                <w:sz w:val="18"/>
                <w:szCs w:val="18"/>
                <w:lang w:eastAsia="en-US"/>
              </w:rPr>
              <w:t>Achieved VFM of 13.6</w:t>
            </w:r>
          </w:p>
          <w:p w14:paraId="7554B814" w14:textId="77777777" w:rsidR="0026713C" w:rsidRPr="0026713C" w:rsidRDefault="0026713C" w:rsidP="003C0860">
            <w:pPr>
              <w:jc w:val="left"/>
              <w:rPr>
                <w:bCs/>
                <w:sz w:val="18"/>
                <w:szCs w:val="18"/>
                <w:lang w:eastAsia="en-US"/>
              </w:rPr>
            </w:pPr>
          </w:p>
          <w:p w14:paraId="4E26CAA8" w14:textId="77777777" w:rsidR="0026713C" w:rsidRPr="0026713C" w:rsidRDefault="0026713C" w:rsidP="003C0860">
            <w:pPr>
              <w:jc w:val="left"/>
              <w:rPr>
                <w:bCs/>
                <w:sz w:val="18"/>
                <w:szCs w:val="18"/>
                <w:u w:val="single"/>
                <w:lang w:eastAsia="en-US"/>
              </w:rPr>
            </w:pPr>
            <w:r w:rsidRPr="0026713C">
              <w:rPr>
                <w:bCs/>
                <w:sz w:val="18"/>
                <w:szCs w:val="18"/>
                <w:u w:val="single"/>
                <w:lang w:eastAsia="en-US"/>
              </w:rPr>
              <w:t xml:space="preserve">Offers not </w:t>
            </w:r>
            <w:proofErr w:type="gramStart"/>
            <w:r w:rsidRPr="0026713C">
              <w:rPr>
                <w:bCs/>
                <w:sz w:val="18"/>
                <w:szCs w:val="18"/>
                <w:u w:val="single"/>
                <w:lang w:eastAsia="en-US"/>
              </w:rPr>
              <w:t>recommended</w:t>
            </w:r>
            <w:proofErr w:type="gramEnd"/>
          </w:p>
          <w:p w14:paraId="41395E61" w14:textId="77777777" w:rsidR="0026713C" w:rsidRPr="0026713C" w:rsidRDefault="0026713C" w:rsidP="003C0860">
            <w:pPr>
              <w:jc w:val="left"/>
              <w:rPr>
                <w:bCs/>
                <w:sz w:val="18"/>
                <w:szCs w:val="18"/>
                <w:lang w:eastAsia="en-US"/>
              </w:rPr>
            </w:pPr>
          </w:p>
          <w:p w14:paraId="50E696CA" w14:textId="77777777" w:rsidR="0026713C" w:rsidRPr="0026713C" w:rsidRDefault="0026713C" w:rsidP="003C0860">
            <w:pPr>
              <w:jc w:val="left"/>
              <w:rPr>
                <w:bCs/>
                <w:sz w:val="18"/>
                <w:szCs w:val="18"/>
                <w:lang w:eastAsia="en-US"/>
              </w:rPr>
            </w:pPr>
            <w:r w:rsidRPr="0026713C">
              <w:rPr>
                <w:bCs/>
                <w:sz w:val="18"/>
                <w:szCs w:val="18"/>
                <w:lang w:eastAsia="en-US"/>
              </w:rPr>
              <w:t>Wilson Security Pty Ltd*</w:t>
            </w:r>
          </w:p>
          <w:p w14:paraId="39339E46" w14:textId="77777777" w:rsidR="0026713C" w:rsidRPr="0026713C" w:rsidRDefault="0026713C" w:rsidP="003C0860">
            <w:pPr>
              <w:jc w:val="left"/>
              <w:rPr>
                <w:bCs/>
                <w:sz w:val="18"/>
                <w:szCs w:val="18"/>
                <w:lang w:eastAsia="en-US"/>
              </w:rPr>
            </w:pPr>
          </w:p>
          <w:p w14:paraId="0C4BA392" w14:textId="77777777" w:rsidR="0026713C" w:rsidRPr="0026713C" w:rsidRDefault="0026713C" w:rsidP="003C0860">
            <w:pPr>
              <w:jc w:val="left"/>
              <w:rPr>
                <w:bCs/>
                <w:sz w:val="18"/>
                <w:szCs w:val="18"/>
                <w:lang w:eastAsia="en-US"/>
              </w:rPr>
            </w:pPr>
            <w:r w:rsidRPr="0026713C">
              <w:rPr>
                <w:bCs/>
                <w:sz w:val="18"/>
                <w:szCs w:val="18"/>
                <w:lang w:eastAsia="en-US"/>
              </w:rPr>
              <w:t>Bravis Security Pty Ltd*</w:t>
            </w:r>
          </w:p>
          <w:p w14:paraId="4CCEDE19" w14:textId="77777777" w:rsidR="0026713C" w:rsidRPr="0026713C" w:rsidRDefault="0026713C" w:rsidP="003C0860">
            <w:pPr>
              <w:jc w:val="left"/>
              <w:rPr>
                <w:bCs/>
                <w:sz w:val="18"/>
                <w:szCs w:val="18"/>
                <w:lang w:eastAsia="en-US"/>
              </w:rPr>
            </w:pPr>
          </w:p>
          <w:p w14:paraId="372B388E" w14:textId="77777777" w:rsidR="0026713C" w:rsidRPr="0026713C" w:rsidRDefault="0026713C" w:rsidP="003C0860">
            <w:pPr>
              <w:jc w:val="left"/>
              <w:rPr>
                <w:bCs/>
                <w:sz w:val="18"/>
                <w:szCs w:val="18"/>
                <w:lang w:eastAsia="en-US"/>
              </w:rPr>
            </w:pPr>
            <w:r w:rsidRPr="0026713C">
              <w:rPr>
                <w:bCs/>
                <w:sz w:val="18"/>
                <w:szCs w:val="18"/>
                <w:lang w:eastAsia="en-US"/>
              </w:rPr>
              <w:t>Secom Technical Services Pty Ltd as the trustee for the Secom Technical Services Unit Trust*</w:t>
            </w:r>
          </w:p>
          <w:p w14:paraId="10256067" w14:textId="77777777" w:rsidR="0026713C" w:rsidRPr="0026713C" w:rsidRDefault="0026713C" w:rsidP="003C0860">
            <w:pPr>
              <w:jc w:val="left"/>
              <w:rPr>
                <w:bCs/>
                <w:sz w:val="18"/>
                <w:szCs w:val="18"/>
                <w:lang w:eastAsia="en-US"/>
              </w:rPr>
            </w:pPr>
          </w:p>
          <w:p w14:paraId="04F00778" w14:textId="77777777" w:rsidR="0026713C" w:rsidRPr="0026713C" w:rsidRDefault="0026713C" w:rsidP="003C0860">
            <w:pPr>
              <w:jc w:val="left"/>
              <w:rPr>
                <w:bCs/>
                <w:i/>
                <w:iCs/>
                <w:sz w:val="18"/>
                <w:szCs w:val="18"/>
                <w:lang w:eastAsia="en-US"/>
              </w:rPr>
            </w:pPr>
            <w:r w:rsidRPr="0026713C">
              <w:rPr>
                <w:bCs/>
                <w:sz w:val="18"/>
                <w:szCs w:val="18"/>
                <w:lang w:eastAsia="en-US"/>
              </w:rPr>
              <w:t>*</w:t>
            </w:r>
            <w:r w:rsidRPr="0026713C">
              <w:rPr>
                <w:bCs/>
                <w:i/>
                <w:iCs/>
                <w:sz w:val="18"/>
                <w:szCs w:val="18"/>
                <w:lang w:eastAsia="en-US"/>
              </w:rPr>
              <w:t>Comparative tender price and VFM not applicable as tenderer did not meet minimum non-price requirements.</w:t>
            </w:r>
          </w:p>
          <w:p w14:paraId="075B34FA" w14:textId="77777777" w:rsidR="0026713C" w:rsidRPr="0026713C" w:rsidRDefault="0026713C" w:rsidP="003C0860">
            <w:pPr>
              <w:jc w:val="left"/>
              <w:rPr>
                <w:bCs/>
                <w:i/>
                <w:iCs/>
                <w:sz w:val="18"/>
                <w:szCs w:val="18"/>
                <w:lang w:eastAsia="en-US"/>
              </w:rPr>
            </w:pPr>
          </w:p>
          <w:p w14:paraId="510C1F01" w14:textId="77777777" w:rsidR="0026713C" w:rsidRPr="0026713C" w:rsidRDefault="0026713C" w:rsidP="003C0860">
            <w:pPr>
              <w:jc w:val="left"/>
              <w:rPr>
                <w:bCs/>
                <w:i/>
                <w:iCs/>
                <w:sz w:val="18"/>
                <w:szCs w:val="18"/>
                <w:lang w:eastAsia="en-US"/>
              </w:rPr>
            </w:pPr>
            <w:r w:rsidRPr="0026713C">
              <w:rPr>
                <w:bCs/>
                <w:i/>
                <w:iCs/>
                <w:sz w:val="18"/>
                <w:szCs w:val="18"/>
                <w:lang w:eastAsia="en-US"/>
              </w:rPr>
              <w:t>**Comparative tender price and VFM not applicable as offer did not meet objective to align Category 3 outcome to the successful tenderer for Category 1 and 2.</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90E4E71" w14:textId="77777777" w:rsidR="0026713C" w:rsidRPr="0026713C" w:rsidRDefault="0026713C" w:rsidP="003C0860">
            <w:pPr>
              <w:jc w:val="right"/>
              <w:rPr>
                <w:bCs/>
                <w:sz w:val="18"/>
                <w:szCs w:val="18"/>
                <w:lang w:eastAsia="en-US"/>
              </w:rPr>
            </w:pPr>
          </w:p>
          <w:p w14:paraId="14E4202B" w14:textId="77777777" w:rsidR="0026713C" w:rsidRPr="0026713C" w:rsidRDefault="0026713C" w:rsidP="003C0860">
            <w:pPr>
              <w:jc w:val="right"/>
              <w:rPr>
                <w:bCs/>
                <w:sz w:val="18"/>
                <w:szCs w:val="18"/>
                <w:lang w:eastAsia="en-US"/>
              </w:rPr>
            </w:pPr>
          </w:p>
          <w:p w14:paraId="0EB2C04E" w14:textId="77777777" w:rsidR="0026713C" w:rsidRPr="0026713C" w:rsidRDefault="0026713C" w:rsidP="003C0860">
            <w:pPr>
              <w:jc w:val="right"/>
              <w:rPr>
                <w:bCs/>
                <w:sz w:val="18"/>
                <w:szCs w:val="18"/>
                <w:lang w:eastAsia="en-US"/>
              </w:rPr>
            </w:pPr>
          </w:p>
          <w:p w14:paraId="7A882A07" w14:textId="77777777" w:rsidR="0026713C" w:rsidRPr="0026713C" w:rsidRDefault="0026713C" w:rsidP="003C0860">
            <w:pPr>
              <w:jc w:val="right"/>
              <w:rPr>
                <w:bCs/>
                <w:sz w:val="18"/>
                <w:szCs w:val="18"/>
                <w:lang w:eastAsia="en-US"/>
              </w:rPr>
            </w:pPr>
          </w:p>
          <w:p w14:paraId="54C14980" w14:textId="77777777" w:rsidR="0026713C" w:rsidRPr="0026713C" w:rsidRDefault="0026713C" w:rsidP="003C0860">
            <w:pPr>
              <w:jc w:val="right"/>
              <w:rPr>
                <w:bCs/>
                <w:sz w:val="18"/>
                <w:szCs w:val="18"/>
                <w:lang w:eastAsia="en-US"/>
              </w:rPr>
            </w:pPr>
          </w:p>
          <w:p w14:paraId="162D9030" w14:textId="77777777" w:rsidR="0026713C" w:rsidRPr="0026713C" w:rsidRDefault="0026713C" w:rsidP="003C0860">
            <w:pPr>
              <w:jc w:val="right"/>
              <w:rPr>
                <w:bCs/>
                <w:sz w:val="18"/>
                <w:szCs w:val="18"/>
                <w:lang w:eastAsia="en-US"/>
              </w:rPr>
            </w:pPr>
          </w:p>
          <w:p w14:paraId="6D014F5C" w14:textId="77777777" w:rsidR="0026713C" w:rsidRPr="0026713C" w:rsidRDefault="0026713C" w:rsidP="003C0860">
            <w:pPr>
              <w:jc w:val="right"/>
              <w:rPr>
                <w:bCs/>
                <w:sz w:val="18"/>
                <w:szCs w:val="18"/>
                <w:lang w:eastAsia="en-US"/>
              </w:rPr>
            </w:pPr>
          </w:p>
          <w:p w14:paraId="664E7907" w14:textId="77777777" w:rsidR="0026713C" w:rsidRPr="0026713C" w:rsidRDefault="0026713C" w:rsidP="003C0860">
            <w:pPr>
              <w:jc w:val="right"/>
              <w:rPr>
                <w:bCs/>
                <w:sz w:val="18"/>
                <w:szCs w:val="18"/>
                <w:lang w:eastAsia="en-US"/>
              </w:rPr>
            </w:pPr>
          </w:p>
          <w:p w14:paraId="6B85DE14" w14:textId="77777777" w:rsidR="0026713C" w:rsidRPr="0026713C" w:rsidRDefault="0026713C" w:rsidP="003C0860">
            <w:pPr>
              <w:jc w:val="right"/>
              <w:rPr>
                <w:bCs/>
                <w:sz w:val="18"/>
                <w:szCs w:val="18"/>
                <w:lang w:eastAsia="en-US"/>
              </w:rPr>
            </w:pPr>
          </w:p>
          <w:p w14:paraId="09A58B9F" w14:textId="77777777" w:rsidR="0026713C" w:rsidRPr="0026713C" w:rsidRDefault="0026713C" w:rsidP="003C0860">
            <w:pPr>
              <w:jc w:val="right"/>
              <w:rPr>
                <w:bCs/>
                <w:sz w:val="18"/>
                <w:szCs w:val="18"/>
                <w:lang w:eastAsia="en-US"/>
              </w:rPr>
            </w:pPr>
          </w:p>
          <w:p w14:paraId="2EEA0B09" w14:textId="77777777" w:rsidR="0026713C" w:rsidRPr="0026713C" w:rsidRDefault="0026713C" w:rsidP="003C0860">
            <w:pPr>
              <w:jc w:val="right"/>
              <w:rPr>
                <w:bCs/>
                <w:sz w:val="18"/>
                <w:szCs w:val="18"/>
                <w:lang w:eastAsia="en-US"/>
              </w:rPr>
            </w:pPr>
            <w:r w:rsidRPr="0026713C">
              <w:rPr>
                <w:bCs/>
                <w:sz w:val="18"/>
                <w:szCs w:val="18"/>
                <w:lang w:eastAsia="en-US"/>
              </w:rPr>
              <w:t>$522,203</w:t>
            </w:r>
          </w:p>
          <w:p w14:paraId="63B61B8E" w14:textId="77777777" w:rsidR="0026713C" w:rsidRPr="0026713C" w:rsidRDefault="0026713C" w:rsidP="003C0860">
            <w:pPr>
              <w:jc w:val="right"/>
              <w:rPr>
                <w:bCs/>
                <w:sz w:val="18"/>
                <w:szCs w:val="18"/>
                <w:lang w:eastAsia="en-US"/>
              </w:rPr>
            </w:pPr>
          </w:p>
          <w:p w14:paraId="5C4BF4C5" w14:textId="77777777" w:rsidR="0026713C" w:rsidRPr="0026713C" w:rsidRDefault="0026713C" w:rsidP="003C0860">
            <w:pPr>
              <w:jc w:val="right"/>
              <w:rPr>
                <w:bCs/>
                <w:sz w:val="18"/>
                <w:szCs w:val="18"/>
                <w:lang w:eastAsia="en-US"/>
              </w:rPr>
            </w:pPr>
          </w:p>
          <w:p w14:paraId="68FA0FC4" w14:textId="77777777" w:rsidR="0026713C" w:rsidRPr="0026713C" w:rsidRDefault="0026713C" w:rsidP="003C0860">
            <w:pPr>
              <w:jc w:val="right"/>
              <w:rPr>
                <w:bCs/>
                <w:sz w:val="18"/>
                <w:szCs w:val="18"/>
                <w:lang w:eastAsia="en-US"/>
              </w:rPr>
            </w:pPr>
            <w:r w:rsidRPr="0026713C">
              <w:rPr>
                <w:bCs/>
                <w:sz w:val="18"/>
                <w:szCs w:val="18"/>
                <w:lang w:eastAsia="en-US"/>
              </w:rPr>
              <w:t>$467,900</w:t>
            </w:r>
          </w:p>
          <w:p w14:paraId="5C3BC91D" w14:textId="77777777" w:rsidR="0026713C" w:rsidRPr="0026713C" w:rsidRDefault="0026713C" w:rsidP="003C0860">
            <w:pPr>
              <w:jc w:val="right"/>
              <w:rPr>
                <w:bCs/>
                <w:sz w:val="18"/>
                <w:szCs w:val="18"/>
                <w:lang w:eastAsia="en-US"/>
              </w:rPr>
            </w:pPr>
          </w:p>
          <w:p w14:paraId="7C9F417C" w14:textId="77777777" w:rsidR="0026713C" w:rsidRPr="0026713C" w:rsidRDefault="0026713C" w:rsidP="003C0860">
            <w:pPr>
              <w:jc w:val="right"/>
              <w:rPr>
                <w:bCs/>
                <w:sz w:val="18"/>
                <w:szCs w:val="18"/>
                <w:lang w:eastAsia="en-US"/>
              </w:rPr>
            </w:pPr>
          </w:p>
          <w:p w14:paraId="04A03E18" w14:textId="77777777" w:rsidR="0026713C" w:rsidRPr="0026713C" w:rsidRDefault="0026713C" w:rsidP="003C0860">
            <w:pPr>
              <w:jc w:val="right"/>
              <w:rPr>
                <w:bCs/>
                <w:sz w:val="18"/>
                <w:szCs w:val="18"/>
                <w:lang w:eastAsia="en-US"/>
              </w:rPr>
            </w:pPr>
            <w:r w:rsidRPr="0026713C">
              <w:rPr>
                <w:bCs/>
                <w:sz w:val="18"/>
                <w:szCs w:val="18"/>
                <w:lang w:eastAsia="en-US"/>
              </w:rPr>
              <w:t>$546,565</w:t>
            </w:r>
          </w:p>
          <w:p w14:paraId="127ABE91" w14:textId="77777777" w:rsidR="0026713C" w:rsidRPr="0026713C" w:rsidRDefault="0026713C" w:rsidP="003C0860">
            <w:pPr>
              <w:jc w:val="right"/>
              <w:rPr>
                <w:bCs/>
                <w:sz w:val="18"/>
                <w:szCs w:val="18"/>
                <w:lang w:eastAsia="en-US"/>
              </w:rPr>
            </w:pPr>
          </w:p>
          <w:p w14:paraId="09ED7BB9" w14:textId="77777777" w:rsidR="0026713C" w:rsidRPr="0026713C" w:rsidRDefault="0026713C" w:rsidP="003C0860">
            <w:pPr>
              <w:jc w:val="right"/>
              <w:rPr>
                <w:bCs/>
                <w:sz w:val="18"/>
                <w:szCs w:val="18"/>
                <w:lang w:eastAsia="en-US"/>
              </w:rPr>
            </w:pPr>
          </w:p>
          <w:p w14:paraId="76B020C6" w14:textId="77777777" w:rsidR="0026713C" w:rsidRPr="0026713C" w:rsidRDefault="0026713C" w:rsidP="003C0860">
            <w:pPr>
              <w:jc w:val="right"/>
              <w:rPr>
                <w:bCs/>
                <w:sz w:val="18"/>
                <w:szCs w:val="18"/>
                <w:lang w:eastAsia="en-US"/>
              </w:rPr>
            </w:pPr>
          </w:p>
          <w:p w14:paraId="5DE65173" w14:textId="77777777" w:rsidR="0026713C" w:rsidRPr="0026713C" w:rsidRDefault="0026713C" w:rsidP="003C0860">
            <w:pPr>
              <w:jc w:val="right"/>
              <w:rPr>
                <w:bCs/>
                <w:sz w:val="18"/>
                <w:szCs w:val="18"/>
                <w:lang w:eastAsia="en-US"/>
              </w:rPr>
            </w:pPr>
          </w:p>
          <w:p w14:paraId="67CF9CFD" w14:textId="77777777" w:rsidR="0026713C" w:rsidRPr="0026713C" w:rsidRDefault="0026713C" w:rsidP="003C0860">
            <w:pPr>
              <w:jc w:val="right"/>
              <w:rPr>
                <w:bCs/>
                <w:sz w:val="18"/>
                <w:szCs w:val="18"/>
                <w:lang w:eastAsia="en-US"/>
              </w:rPr>
            </w:pPr>
            <w:r w:rsidRPr="0026713C">
              <w:rPr>
                <w:bCs/>
                <w:sz w:val="18"/>
                <w:szCs w:val="18"/>
                <w:lang w:eastAsia="en-US"/>
              </w:rPr>
              <w:t>N/A*</w:t>
            </w:r>
          </w:p>
          <w:p w14:paraId="22C68B8D" w14:textId="77777777" w:rsidR="0026713C" w:rsidRPr="0026713C" w:rsidRDefault="0026713C" w:rsidP="003C0860">
            <w:pPr>
              <w:jc w:val="right"/>
              <w:rPr>
                <w:bCs/>
                <w:sz w:val="18"/>
                <w:szCs w:val="18"/>
                <w:lang w:eastAsia="en-US"/>
              </w:rPr>
            </w:pPr>
          </w:p>
          <w:p w14:paraId="35E45A71" w14:textId="77777777" w:rsidR="0026713C" w:rsidRPr="0026713C" w:rsidRDefault="0026713C" w:rsidP="003C0860">
            <w:pPr>
              <w:jc w:val="right"/>
              <w:rPr>
                <w:bCs/>
                <w:sz w:val="18"/>
                <w:szCs w:val="18"/>
                <w:lang w:eastAsia="en-US"/>
              </w:rPr>
            </w:pPr>
            <w:r w:rsidRPr="0026713C">
              <w:rPr>
                <w:bCs/>
                <w:sz w:val="18"/>
                <w:szCs w:val="18"/>
                <w:lang w:eastAsia="en-US"/>
              </w:rPr>
              <w:t>N/A*</w:t>
            </w:r>
          </w:p>
          <w:p w14:paraId="146E8010" w14:textId="77777777" w:rsidR="0026713C" w:rsidRPr="0026713C" w:rsidRDefault="0026713C" w:rsidP="003C0860">
            <w:pPr>
              <w:jc w:val="right"/>
              <w:rPr>
                <w:bCs/>
                <w:sz w:val="18"/>
                <w:szCs w:val="18"/>
                <w:lang w:eastAsia="en-US"/>
              </w:rPr>
            </w:pPr>
          </w:p>
          <w:p w14:paraId="6E33A593" w14:textId="77777777" w:rsidR="0026713C" w:rsidRPr="0026713C" w:rsidRDefault="0026713C" w:rsidP="003C0860">
            <w:pPr>
              <w:jc w:val="right"/>
              <w:rPr>
                <w:bCs/>
                <w:sz w:val="18"/>
                <w:szCs w:val="18"/>
                <w:lang w:eastAsia="en-US"/>
              </w:rPr>
            </w:pPr>
          </w:p>
          <w:p w14:paraId="4E63E858" w14:textId="77777777" w:rsidR="0026713C" w:rsidRPr="0026713C" w:rsidRDefault="0026713C" w:rsidP="003C0860">
            <w:pPr>
              <w:jc w:val="right"/>
              <w:rPr>
                <w:bCs/>
                <w:sz w:val="18"/>
                <w:szCs w:val="18"/>
                <w:lang w:eastAsia="en-US"/>
              </w:rPr>
            </w:pPr>
          </w:p>
          <w:p w14:paraId="69D56031" w14:textId="77777777" w:rsidR="0026713C" w:rsidRPr="0026713C" w:rsidRDefault="0026713C" w:rsidP="003C0860">
            <w:pPr>
              <w:jc w:val="right"/>
              <w:rPr>
                <w:bCs/>
                <w:sz w:val="18"/>
                <w:szCs w:val="18"/>
                <w:lang w:eastAsia="en-US"/>
              </w:rPr>
            </w:pPr>
          </w:p>
          <w:p w14:paraId="39D82B0B" w14:textId="77777777" w:rsidR="0026713C" w:rsidRPr="0026713C" w:rsidRDefault="0026713C" w:rsidP="003C0860">
            <w:pPr>
              <w:jc w:val="right"/>
              <w:rPr>
                <w:bCs/>
                <w:sz w:val="18"/>
                <w:szCs w:val="18"/>
                <w:lang w:eastAsia="en-US"/>
              </w:rPr>
            </w:pPr>
          </w:p>
          <w:p w14:paraId="34F80669" w14:textId="77777777" w:rsidR="0026713C" w:rsidRPr="0026713C" w:rsidRDefault="0026713C" w:rsidP="003C0860">
            <w:pPr>
              <w:jc w:val="right"/>
              <w:rPr>
                <w:bCs/>
                <w:sz w:val="18"/>
                <w:szCs w:val="18"/>
                <w:lang w:eastAsia="en-US"/>
              </w:rPr>
            </w:pPr>
          </w:p>
          <w:p w14:paraId="2A1AB393" w14:textId="77777777" w:rsidR="0026713C" w:rsidRPr="0026713C" w:rsidRDefault="0026713C" w:rsidP="003C0860">
            <w:pPr>
              <w:jc w:val="right"/>
              <w:rPr>
                <w:bCs/>
                <w:sz w:val="18"/>
                <w:szCs w:val="18"/>
                <w:lang w:eastAsia="en-US"/>
              </w:rPr>
            </w:pPr>
          </w:p>
          <w:p w14:paraId="5D67E88A" w14:textId="7B04000E" w:rsidR="0026713C" w:rsidRDefault="0026713C" w:rsidP="003C0860">
            <w:pPr>
              <w:jc w:val="right"/>
              <w:rPr>
                <w:bCs/>
                <w:sz w:val="18"/>
                <w:szCs w:val="18"/>
                <w:lang w:eastAsia="en-US"/>
              </w:rPr>
            </w:pPr>
          </w:p>
          <w:p w14:paraId="63831803" w14:textId="77777777" w:rsidR="00F32E7F" w:rsidRPr="0026713C" w:rsidRDefault="00F32E7F" w:rsidP="003C0860">
            <w:pPr>
              <w:jc w:val="right"/>
              <w:rPr>
                <w:bCs/>
                <w:sz w:val="18"/>
                <w:szCs w:val="18"/>
                <w:lang w:eastAsia="en-US"/>
              </w:rPr>
            </w:pPr>
          </w:p>
          <w:p w14:paraId="7650E3AD" w14:textId="77777777" w:rsidR="0026713C" w:rsidRPr="0026713C" w:rsidRDefault="0026713C" w:rsidP="003C0860">
            <w:pPr>
              <w:jc w:val="right"/>
              <w:rPr>
                <w:bCs/>
                <w:sz w:val="18"/>
                <w:szCs w:val="18"/>
                <w:lang w:eastAsia="en-US"/>
              </w:rPr>
            </w:pPr>
            <w:r w:rsidRPr="0026713C">
              <w:rPr>
                <w:bCs/>
                <w:sz w:val="18"/>
                <w:szCs w:val="18"/>
                <w:lang w:eastAsia="en-US"/>
              </w:rPr>
              <w:t>$61,680</w:t>
            </w:r>
          </w:p>
          <w:p w14:paraId="183B531E" w14:textId="77777777" w:rsidR="0026713C" w:rsidRPr="0026713C" w:rsidRDefault="0026713C" w:rsidP="003C0860">
            <w:pPr>
              <w:jc w:val="right"/>
              <w:rPr>
                <w:bCs/>
                <w:sz w:val="18"/>
                <w:szCs w:val="18"/>
                <w:lang w:eastAsia="en-US"/>
              </w:rPr>
            </w:pPr>
          </w:p>
          <w:p w14:paraId="36F075B3" w14:textId="77777777" w:rsidR="0026713C" w:rsidRPr="0026713C" w:rsidRDefault="0026713C" w:rsidP="003C0860">
            <w:pPr>
              <w:jc w:val="right"/>
              <w:rPr>
                <w:bCs/>
                <w:sz w:val="18"/>
                <w:szCs w:val="18"/>
                <w:lang w:eastAsia="en-US"/>
              </w:rPr>
            </w:pPr>
          </w:p>
          <w:p w14:paraId="41E018A9" w14:textId="77777777" w:rsidR="0026713C" w:rsidRPr="0026713C" w:rsidRDefault="0026713C" w:rsidP="003C0860">
            <w:pPr>
              <w:jc w:val="right"/>
              <w:rPr>
                <w:bCs/>
                <w:sz w:val="18"/>
                <w:szCs w:val="18"/>
                <w:lang w:eastAsia="en-US"/>
              </w:rPr>
            </w:pPr>
            <w:r w:rsidRPr="0026713C">
              <w:rPr>
                <w:bCs/>
                <w:sz w:val="18"/>
                <w:szCs w:val="18"/>
                <w:lang w:eastAsia="en-US"/>
              </w:rPr>
              <w:t>$80,800</w:t>
            </w:r>
          </w:p>
          <w:p w14:paraId="4D1EF3EB" w14:textId="77777777" w:rsidR="0026713C" w:rsidRPr="0026713C" w:rsidRDefault="0026713C" w:rsidP="003C0860">
            <w:pPr>
              <w:jc w:val="right"/>
              <w:rPr>
                <w:bCs/>
                <w:sz w:val="18"/>
                <w:szCs w:val="18"/>
                <w:lang w:eastAsia="en-US"/>
              </w:rPr>
            </w:pPr>
          </w:p>
          <w:p w14:paraId="3780671F" w14:textId="77777777" w:rsidR="0026713C" w:rsidRPr="0026713C" w:rsidRDefault="0026713C" w:rsidP="003C0860">
            <w:pPr>
              <w:jc w:val="right"/>
              <w:rPr>
                <w:bCs/>
                <w:sz w:val="18"/>
                <w:szCs w:val="18"/>
                <w:lang w:eastAsia="en-US"/>
              </w:rPr>
            </w:pPr>
          </w:p>
          <w:p w14:paraId="5400E78D" w14:textId="77777777" w:rsidR="0026713C" w:rsidRPr="0026713C" w:rsidRDefault="0026713C" w:rsidP="003C0860">
            <w:pPr>
              <w:jc w:val="right"/>
              <w:rPr>
                <w:bCs/>
                <w:sz w:val="18"/>
                <w:szCs w:val="18"/>
                <w:lang w:eastAsia="en-US"/>
              </w:rPr>
            </w:pPr>
            <w:r w:rsidRPr="0026713C">
              <w:rPr>
                <w:bCs/>
                <w:sz w:val="18"/>
                <w:szCs w:val="18"/>
                <w:lang w:eastAsia="en-US"/>
              </w:rPr>
              <w:t>$58,800</w:t>
            </w:r>
          </w:p>
          <w:p w14:paraId="41BFFD84" w14:textId="77777777" w:rsidR="0026713C" w:rsidRPr="0026713C" w:rsidRDefault="0026713C" w:rsidP="003C0860">
            <w:pPr>
              <w:jc w:val="right"/>
              <w:rPr>
                <w:bCs/>
                <w:sz w:val="18"/>
                <w:szCs w:val="18"/>
              </w:rPr>
            </w:pPr>
          </w:p>
          <w:p w14:paraId="7D6D7D00" w14:textId="77777777" w:rsidR="0026713C" w:rsidRPr="0026713C" w:rsidRDefault="0026713C" w:rsidP="003C0860">
            <w:pPr>
              <w:jc w:val="right"/>
              <w:rPr>
                <w:bCs/>
                <w:sz w:val="18"/>
                <w:szCs w:val="18"/>
              </w:rPr>
            </w:pPr>
          </w:p>
          <w:p w14:paraId="6C617736" w14:textId="77777777" w:rsidR="0026713C" w:rsidRPr="0026713C" w:rsidRDefault="0026713C" w:rsidP="003C0860">
            <w:pPr>
              <w:jc w:val="right"/>
              <w:rPr>
                <w:bCs/>
                <w:sz w:val="18"/>
                <w:szCs w:val="18"/>
              </w:rPr>
            </w:pPr>
          </w:p>
          <w:p w14:paraId="72274987" w14:textId="77777777" w:rsidR="0026713C" w:rsidRPr="0026713C" w:rsidRDefault="0026713C" w:rsidP="003C0860">
            <w:pPr>
              <w:jc w:val="right"/>
              <w:rPr>
                <w:bCs/>
                <w:sz w:val="18"/>
                <w:szCs w:val="18"/>
              </w:rPr>
            </w:pPr>
          </w:p>
          <w:p w14:paraId="683CA412" w14:textId="77777777" w:rsidR="0026713C" w:rsidRPr="0026713C" w:rsidRDefault="0026713C" w:rsidP="003C0860">
            <w:pPr>
              <w:jc w:val="right"/>
              <w:rPr>
                <w:bCs/>
                <w:sz w:val="18"/>
                <w:szCs w:val="18"/>
                <w:lang w:eastAsia="en-US"/>
              </w:rPr>
            </w:pPr>
            <w:r w:rsidRPr="0026713C">
              <w:rPr>
                <w:bCs/>
                <w:sz w:val="18"/>
                <w:szCs w:val="18"/>
                <w:lang w:eastAsia="en-US"/>
              </w:rPr>
              <w:t>N/A*</w:t>
            </w:r>
          </w:p>
          <w:p w14:paraId="796F3342" w14:textId="77777777" w:rsidR="0026713C" w:rsidRPr="0026713C" w:rsidRDefault="0026713C" w:rsidP="003C0860">
            <w:pPr>
              <w:jc w:val="right"/>
              <w:rPr>
                <w:bCs/>
                <w:sz w:val="18"/>
                <w:szCs w:val="18"/>
                <w:lang w:eastAsia="en-US"/>
              </w:rPr>
            </w:pPr>
          </w:p>
          <w:p w14:paraId="3A0E5A52" w14:textId="77777777" w:rsidR="0026713C" w:rsidRPr="0026713C" w:rsidRDefault="0026713C" w:rsidP="003C0860">
            <w:pPr>
              <w:jc w:val="right"/>
              <w:rPr>
                <w:bCs/>
                <w:sz w:val="18"/>
                <w:szCs w:val="18"/>
                <w:lang w:eastAsia="en-US"/>
              </w:rPr>
            </w:pPr>
            <w:r w:rsidRPr="0026713C">
              <w:rPr>
                <w:bCs/>
                <w:sz w:val="18"/>
                <w:szCs w:val="18"/>
                <w:lang w:eastAsia="en-US"/>
              </w:rPr>
              <w:t>N/A*</w:t>
            </w:r>
          </w:p>
          <w:p w14:paraId="53ABD2A1" w14:textId="77777777" w:rsidR="0026713C" w:rsidRPr="0026713C" w:rsidRDefault="0026713C" w:rsidP="003C0860">
            <w:pPr>
              <w:jc w:val="right"/>
              <w:rPr>
                <w:bCs/>
                <w:sz w:val="18"/>
                <w:szCs w:val="18"/>
                <w:lang w:eastAsia="en-US"/>
              </w:rPr>
            </w:pPr>
          </w:p>
          <w:p w14:paraId="01BC5856" w14:textId="77777777" w:rsidR="0026713C" w:rsidRPr="0026713C" w:rsidRDefault="0026713C" w:rsidP="003C0860">
            <w:pPr>
              <w:jc w:val="right"/>
              <w:rPr>
                <w:bCs/>
                <w:sz w:val="18"/>
                <w:szCs w:val="18"/>
                <w:lang w:eastAsia="en-US"/>
              </w:rPr>
            </w:pPr>
          </w:p>
          <w:p w14:paraId="319599A9" w14:textId="77777777" w:rsidR="0026713C" w:rsidRPr="0026713C" w:rsidRDefault="0026713C" w:rsidP="003C0860">
            <w:pPr>
              <w:jc w:val="right"/>
              <w:rPr>
                <w:bCs/>
                <w:sz w:val="18"/>
                <w:szCs w:val="18"/>
                <w:lang w:eastAsia="en-US"/>
              </w:rPr>
            </w:pPr>
          </w:p>
          <w:p w14:paraId="5334A7A3" w14:textId="77777777" w:rsidR="0026713C" w:rsidRPr="0026713C" w:rsidRDefault="0026713C" w:rsidP="003C0860">
            <w:pPr>
              <w:jc w:val="right"/>
              <w:rPr>
                <w:bCs/>
                <w:sz w:val="18"/>
                <w:szCs w:val="18"/>
                <w:lang w:eastAsia="en-US"/>
              </w:rPr>
            </w:pPr>
          </w:p>
          <w:p w14:paraId="260FEE62" w14:textId="77777777" w:rsidR="0026713C" w:rsidRPr="0026713C" w:rsidRDefault="0026713C" w:rsidP="003C0860">
            <w:pPr>
              <w:jc w:val="right"/>
              <w:rPr>
                <w:bCs/>
                <w:sz w:val="18"/>
                <w:szCs w:val="18"/>
                <w:lang w:eastAsia="en-US"/>
              </w:rPr>
            </w:pPr>
          </w:p>
          <w:p w14:paraId="4C38FB18" w14:textId="77777777" w:rsidR="0026713C" w:rsidRPr="0026713C" w:rsidRDefault="0026713C" w:rsidP="003C0860">
            <w:pPr>
              <w:jc w:val="right"/>
              <w:rPr>
                <w:bCs/>
                <w:sz w:val="18"/>
                <w:szCs w:val="18"/>
                <w:lang w:eastAsia="en-US"/>
              </w:rPr>
            </w:pPr>
          </w:p>
          <w:p w14:paraId="4105AB39" w14:textId="77777777" w:rsidR="0026713C" w:rsidRPr="0026713C" w:rsidRDefault="0026713C" w:rsidP="003C0860">
            <w:pPr>
              <w:jc w:val="right"/>
              <w:rPr>
                <w:bCs/>
                <w:sz w:val="18"/>
                <w:szCs w:val="18"/>
                <w:lang w:eastAsia="en-US"/>
              </w:rPr>
            </w:pPr>
          </w:p>
          <w:p w14:paraId="11868BF1" w14:textId="77777777" w:rsidR="0026713C" w:rsidRPr="0026713C" w:rsidRDefault="0026713C" w:rsidP="003C0860">
            <w:pPr>
              <w:jc w:val="right"/>
              <w:rPr>
                <w:bCs/>
                <w:sz w:val="18"/>
                <w:szCs w:val="18"/>
                <w:lang w:eastAsia="en-US"/>
              </w:rPr>
            </w:pPr>
          </w:p>
          <w:p w14:paraId="71B3550B" w14:textId="77777777" w:rsidR="0026713C" w:rsidRPr="0026713C" w:rsidRDefault="0026713C" w:rsidP="003C0860">
            <w:pPr>
              <w:jc w:val="right"/>
              <w:rPr>
                <w:bCs/>
                <w:sz w:val="18"/>
                <w:szCs w:val="18"/>
                <w:lang w:eastAsia="en-US"/>
              </w:rPr>
            </w:pPr>
          </w:p>
          <w:p w14:paraId="07D2858E" w14:textId="77777777" w:rsidR="0026713C" w:rsidRPr="0026713C" w:rsidRDefault="0026713C" w:rsidP="003C0860">
            <w:pPr>
              <w:jc w:val="right"/>
              <w:rPr>
                <w:bCs/>
                <w:sz w:val="18"/>
                <w:szCs w:val="18"/>
                <w:lang w:eastAsia="en-US"/>
              </w:rPr>
            </w:pPr>
            <w:r w:rsidRPr="0026713C">
              <w:rPr>
                <w:bCs/>
                <w:sz w:val="18"/>
                <w:szCs w:val="18"/>
                <w:lang w:eastAsia="en-US"/>
              </w:rPr>
              <w:t>$110,941</w:t>
            </w:r>
          </w:p>
          <w:p w14:paraId="325A441F" w14:textId="77777777" w:rsidR="0026713C" w:rsidRPr="0026713C" w:rsidRDefault="0026713C" w:rsidP="003C0860">
            <w:pPr>
              <w:jc w:val="right"/>
              <w:rPr>
                <w:bCs/>
                <w:sz w:val="18"/>
                <w:szCs w:val="18"/>
                <w:lang w:eastAsia="en-US"/>
              </w:rPr>
            </w:pPr>
          </w:p>
          <w:p w14:paraId="4BF42131" w14:textId="77777777" w:rsidR="0026713C" w:rsidRPr="0026713C" w:rsidRDefault="0026713C" w:rsidP="003C0860">
            <w:pPr>
              <w:jc w:val="right"/>
              <w:rPr>
                <w:bCs/>
                <w:sz w:val="18"/>
                <w:szCs w:val="18"/>
                <w:lang w:eastAsia="en-US"/>
              </w:rPr>
            </w:pPr>
          </w:p>
          <w:p w14:paraId="6FAA3D06" w14:textId="77777777" w:rsidR="0026713C" w:rsidRPr="0026713C" w:rsidRDefault="0026713C" w:rsidP="003C0860">
            <w:pPr>
              <w:jc w:val="right"/>
              <w:rPr>
                <w:bCs/>
                <w:sz w:val="18"/>
                <w:szCs w:val="18"/>
                <w:lang w:eastAsia="en-US"/>
              </w:rPr>
            </w:pPr>
            <w:r w:rsidRPr="0026713C">
              <w:rPr>
                <w:bCs/>
                <w:sz w:val="18"/>
                <w:szCs w:val="18"/>
                <w:lang w:eastAsia="en-US"/>
              </w:rPr>
              <w:t>$103,420</w:t>
            </w:r>
          </w:p>
          <w:p w14:paraId="70F4026B" w14:textId="77777777" w:rsidR="0026713C" w:rsidRPr="0026713C" w:rsidRDefault="0026713C" w:rsidP="003C0860">
            <w:pPr>
              <w:jc w:val="right"/>
              <w:rPr>
                <w:bCs/>
                <w:sz w:val="18"/>
                <w:szCs w:val="18"/>
                <w:lang w:eastAsia="en-US"/>
              </w:rPr>
            </w:pPr>
          </w:p>
          <w:p w14:paraId="5C0DAACC" w14:textId="77777777" w:rsidR="0026713C" w:rsidRPr="0026713C" w:rsidRDefault="0026713C" w:rsidP="003C0860">
            <w:pPr>
              <w:jc w:val="right"/>
              <w:rPr>
                <w:bCs/>
                <w:sz w:val="18"/>
                <w:szCs w:val="18"/>
                <w:lang w:eastAsia="en-US"/>
              </w:rPr>
            </w:pPr>
          </w:p>
          <w:p w14:paraId="135E2B8E" w14:textId="77777777" w:rsidR="0026713C" w:rsidRPr="0026713C" w:rsidRDefault="0026713C" w:rsidP="003C0860">
            <w:pPr>
              <w:jc w:val="right"/>
              <w:rPr>
                <w:bCs/>
                <w:sz w:val="18"/>
                <w:szCs w:val="18"/>
                <w:lang w:eastAsia="en-US"/>
              </w:rPr>
            </w:pPr>
            <w:r w:rsidRPr="0026713C">
              <w:rPr>
                <w:bCs/>
                <w:sz w:val="18"/>
                <w:szCs w:val="18"/>
                <w:lang w:eastAsia="en-US"/>
              </w:rPr>
              <w:t>$117,523</w:t>
            </w:r>
          </w:p>
          <w:p w14:paraId="1EB99917" w14:textId="77777777" w:rsidR="0026713C" w:rsidRPr="0026713C" w:rsidRDefault="0026713C" w:rsidP="003C0860">
            <w:pPr>
              <w:jc w:val="right"/>
              <w:rPr>
                <w:bCs/>
                <w:sz w:val="18"/>
                <w:szCs w:val="18"/>
                <w:lang w:eastAsia="en-US"/>
              </w:rPr>
            </w:pPr>
          </w:p>
          <w:p w14:paraId="5132CB2A" w14:textId="77777777" w:rsidR="0026713C" w:rsidRPr="0026713C" w:rsidRDefault="0026713C" w:rsidP="003C0860">
            <w:pPr>
              <w:jc w:val="right"/>
              <w:rPr>
                <w:bCs/>
                <w:sz w:val="18"/>
                <w:szCs w:val="18"/>
                <w:lang w:eastAsia="en-US"/>
              </w:rPr>
            </w:pPr>
          </w:p>
          <w:p w14:paraId="24A8F2DC" w14:textId="77777777" w:rsidR="0026713C" w:rsidRPr="0026713C" w:rsidRDefault="0026713C" w:rsidP="003C0860">
            <w:pPr>
              <w:jc w:val="right"/>
              <w:rPr>
                <w:bCs/>
                <w:sz w:val="18"/>
                <w:szCs w:val="18"/>
                <w:lang w:eastAsia="en-US"/>
              </w:rPr>
            </w:pPr>
          </w:p>
          <w:p w14:paraId="0079AB48" w14:textId="77777777" w:rsidR="0026713C" w:rsidRPr="0026713C" w:rsidRDefault="0026713C" w:rsidP="003C0860">
            <w:pPr>
              <w:jc w:val="left"/>
              <w:rPr>
                <w:bCs/>
                <w:sz w:val="18"/>
                <w:szCs w:val="18"/>
                <w:lang w:eastAsia="en-US"/>
              </w:rPr>
            </w:pPr>
          </w:p>
          <w:p w14:paraId="56AC95F6" w14:textId="77777777" w:rsidR="0026713C" w:rsidRPr="0026713C" w:rsidRDefault="0026713C" w:rsidP="003C0860">
            <w:pPr>
              <w:jc w:val="right"/>
              <w:rPr>
                <w:bCs/>
                <w:sz w:val="18"/>
                <w:szCs w:val="18"/>
                <w:lang w:eastAsia="en-US"/>
              </w:rPr>
            </w:pPr>
            <w:r w:rsidRPr="0026713C">
              <w:rPr>
                <w:bCs/>
                <w:sz w:val="18"/>
                <w:szCs w:val="18"/>
                <w:lang w:eastAsia="en-US"/>
              </w:rPr>
              <w:t>N/A**</w:t>
            </w:r>
          </w:p>
          <w:p w14:paraId="3601F009" w14:textId="77777777" w:rsidR="0026713C" w:rsidRPr="0026713C" w:rsidRDefault="0026713C" w:rsidP="003C0860">
            <w:pPr>
              <w:jc w:val="right"/>
              <w:rPr>
                <w:bCs/>
                <w:sz w:val="18"/>
                <w:szCs w:val="18"/>
                <w:lang w:eastAsia="en-US"/>
              </w:rPr>
            </w:pPr>
          </w:p>
          <w:p w14:paraId="03625D45" w14:textId="77777777" w:rsidR="0026713C" w:rsidRPr="0026713C" w:rsidRDefault="0026713C" w:rsidP="003C0860">
            <w:pPr>
              <w:jc w:val="right"/>
              <w:rPr>
                <w:bCs/>
                <w:sz w:val="18"/>
                <w:szCs w:val="18"/>
                <w:lang w:eastAsia="en-US"/>
              </w:rPr>
            </w:pPr>
            <w:r w:rsidRPr="0026713C">
              <w:rPr>
                <w:bCs/>
                <w:sz w:val="18"/>
                <w:szCs w:val="18"/>
                <w:lang w:eastAsia="en-US"/>
              </w:rPr>
              <w:t>N/A**</w:t>
            </w:r>
          </w:p>
          <w:p w14:paraId="6FA0C4EE" w14:textId="77777777" w:rsidR="0026713C" w:rsidRPr="0026713C" w:rsidRDefault="0026713C" w:rsidP="003C0860">
            <w:pPr>
              <w:jc w:val="right"/>
              <w:rPr>
                <w:bCs/>
                <w:sz w:val="18"/>
                <w:szCs w:val="18"/>
                <w:lang w:eastAsia="en-US"/>
              </w:rPr>
            </w:pPr>
          </w:p>
          <w:p w14:paraId="05AFC664" w14:textId="77777777" w:rsidR="0026713C" w:rsidRPr="0026713C" w:rsidRDefault="0026713C" w:rsidP="003C0860">
            <w:pPr>
              <w:jc w:val="right"/>
              <w:rPr>
                <w:bCs/>
                <w:sz w:val="18"/>
                <w:szCs w:val="18"/>
                <w:lang w:eastAsia="en-US"/>
              </w:rPr>
            </w:pPr>
          </w:p>
          <w:p w14:paraId="435A9B68" w14:textId="77777777" w:rsidR="0026713C" w:rsidRPr="0026713C" w:rsidRDefault="0026713C" w:rsidP="003C0860">
            <w:pPr>
              <w:jc w:val="right"/>
              <w:rPr>
                <w:bCs/>
                <w:sz w:val="18"/>
                <w:szCs w:val="18"/>
                <w:lang w:eastAsia="en-US"/>
              </w:rPr>
            </w:pPr>
          </w:p>
          <w:p w14:paraId="0608BDA6" w14:textId="77777777" w:rsidR="0026713C" w:rsidRPr="0026713C" w:rsidRDefault="0026713C" w:rsidP="003C0860">
            <w:pPr>
              <w:jc w:val="right"/>
              <w:rPr>
                <w:bCs/>
                <w:sz w:val="18"/>
                <w:szCs w:val="18"/>
                <w:lang w:eastAsia="en-US"/>
              </w:rPr>
            </w:pPr>
          </w:p>
          <w:p w14:paraId="18604D1E" w14:textId="77777777" w:rsidR="0026713C" w:rsidRPr="0026713C" w:rsidRDefault="0026713C" w:rsidP="003C0860">
            <w:pPr>
              <w:jc w:val="right"/>
              <w:rPr>
                <w:bCs/>
                <w:sz w:val="18"/>
                <w:szCs w:val="18"/>
                <w:lang w:eastAsia="en-US"/>
              </w:rPr>
            </w:pPr>
          </w:p>
          <w:p w14:paraId="417B3A23" w14:textId="77777777" w:rsidR="0026713C" w:rsidRPr="0026713C" w:rsidRDefault="0026713C" w:rsidP="003C0860">
            <w:pPr>
              <w:jc w:val="right"/>
              <w:rPr>
                <w:bCs/>
                <w:sz w:val="18"/>
                <w:szCs w:val="18"/>
              </w:rPr>
            </w:pPr>
          </w:p>
          <w:p w14:paraId="2F721A12" w14:textId="77777777" w:rsidR="0026713C" w:rsidRPr="0026713C" w:rsidRDefault="0026713C" w:rsidP="003C0860">
            <w:pPr>
              <w:jc w:val="right"/>
              <w:rPr>
                <w:bCs/>
                <w:sz w:val="18"/>
                <w:szCs w:val="18"/>
              </w:rPr>
            </w:pPr>
            <w:r w:rsidRPr="0026713C">
              <w:rPr>
                <w:bCs/>
                <w:sz w:val="18"/>
                <w:szCs w:val="18"/>
              </w:rPr>
              <w:t>$4,314,679</w:t>
            </w:r>
          </w:p>
          <w:p w14:paraId="475EF7B6" w14:textId="77777777" w:rsidR="0026713C" w:rsidRPr="0026713C" w:rsidRDefault="0026713C" w:rsidP="003C0860">
            <w:pPr>
              <w:jc w:val="right"/>
              <w:rPr>
                <w:bCs/>
                <w:sz w:val="18"/>
                <w:szCs w:val="18"/>
              </w:rPr>
            </w:pPr>
          </w:p>
          <w:p w14:paraId="2151CC6C" w14:textId="77777777" w:rsidR="0026713C" w:rsidRPr="0026713C" w:rsidRDefault="0026713C" w:rsidP="003C0860">
            <w:pPr>
              <w:jc w:val="right"/>
              <w:rPr>
                <w:bCs/>
                <w:sz w:val="18"/>
                <w:szCs w:val="18"/>
              </w:rPr>
            </w:pPr>
          </w:p>
          <w:p w14:paraId="5A1C13C4" w14:textId="77777777" w:rsidR="0026713C" w:rsidRPr="0026713C" w:rsidRDefault="0026713C" w:rsidP="003C0860">
            <w:pPr>
              <w:jc w:val="right"/>
              <w:rPr>
                <w:bCs/>
                <w:sz w:val="18"/>
                <w:szCs w:val="18"/>
              </w:rPr>
            </w:pPr>
            <w:r w:rsidRPr="0026713C">
              <w:rPr>
                <w:bCs/>
                <w:sz w:val="18"/>
                <w:szCs w:val="18"/>
              </w:rPr>
              <w:t>$4,642,657</w:t>
            </w:r>
          </w:p>
          <w:p w14:paraId="022F1974" w14:textId="77777777" w:rsidR="0026713C" w:rsidRPr="0026713C" w:rsidRDefault="0026713C" w:rsidP="003C0860">
            <w:pPr>
              <w:jc w:val="right"/>
              <w:rPr>
                <w:bCs/>
                <w:sz w:val="18"/>
                <w:szCs w:val="18"/>
              </w:rPr>
            </w:pPr>
          </w:p>
          <w:p w14:paraId="63F0230C" w14:textId="77777777" w:rsidR="0026713C" w:rsidRPr="0026713C" w:rsidRDefault="0026713C" w:rsidP="003C0860">
            <w:pPr>
              <w:jc w:val="right"/>
              <w:rPr>
                <w:bCs/>
                <w:sz w:val="18"/>
                <w:szCs w:val="18"/>
              </w:rPr>
            </w:pPr>
          </w:p>
          <w:p w14:paraId="0E7D6E23" w14:textId="77777777" w:rsidR="0026713C" w:rsidRPr="0026713C" w:rsidRDefault="0026713C" w:rsidP="003C0860">
            <w:pPr>
              <w:jc w:val="right"/>
              <w:rPr>
                <w:bCs/>
                <w:sz w:val="18"/>
                <w:szCs w:val="18"/>
              </w:rPr>
            </w:pPr>
          </w:p>
          <w:p w14:paraId="7CF6F8F9" w14:textId="77777777" w:rsidR="0026713C" w:rsidRPr="0026713C" w:rsidRDefault="0026713C" w:rsidP="003C0860">
            <w:pPr>
              <w:jc w:val="right"/>
              <w:rPr>
                <w:bCs/>
                <w:sz w:val="18"/>
                <w:szCs w:val="18"/>
              </w:rPr>
            </w:pPr>
          </w:p>
          <w:p w14:paraId="29BA5481" w14:textId="77777777" w:rsidR="0026713C" w:rsidRPr="0026713C" w:rsidRDefault="0026713C" w:rsidP="003C0860">
            <w:pPr>
              <w:jc w:val="right"/>
              <w:rPr>
                <w:bCs/>
                <w:sz w:val="18"/>
                <w:szCs w:val="18"/>
              </w:rPr>
            </w:pPr>
            <w:r w:rsidRPr="0026713C">
              <w:rPr>
                <w:bCs/>
                <w:sz w:val="18"/>
                <w:szCs w:val="18"/>
              </w:rPr>
              <w:t>N/A*</w:t>
            </w:r>
          </w:p>
          <w:p w14:paraId="6C48B001" w14:textId="77777777" w:rsidR="0026713C" w:rsidRPr="0026713C" w:rsidRDefault="0026713C" w:rsidP="003C0860">
            <w:pPr>
              <w:jc w:val="right"/>
              <w:rPr>
                <w:bCs/>
                <w:sz w:val="18"/>
                <w:szCs w:val="18"/>
              </w:rPr>
            </w:pPr>
          </w:p>
          <w:p w14:paraId="3B94F9B8" w14:textId="77777777" w:rsidR="0026713C" w:rsidRPr="0026713C" w:rsidRDefault="0026713C" w:rsidP="003C0860">
            <w:pPr>
              <w:jc w:val="right"/>
              <w:rPr>
                <w:bCs/>
                <w:sz w:val="18"/>
                <w:szCs w:val="18"/>
              </w:rPr>
            </w:pPr>
            <w:r w:rsidRPr="0026713C">
              <w:rPr>
                <w:bCs/>
                <w:sz w:val="18"/>
                <w:szCs w:val="18"/>
              </w:rPr>
              <w:t>N/A*</w:t>
            </w:r>
          </w:p>
          <w:p w14:paraId="5D3CDC49" w14:textId="77777777" w:rsidR="0026713C" w:rsidRPr="0026713C" w:rsidRDefault="0026713C" w:rsidP="003C0860">
            <w:pPr>
              <w:jc w:val="right"/>
              <w:rPr>
                <w:bCs/>
                <w:sz w:val="18"/>
                <w:szCs w:val="18"/>
              </w:rPr>
            </w:pPr>
          </w:p>
          <w:p w14:paraId="02DBD190" w14:textId="77777777" w:rsidR="0026713C" w:rsidRPr="0026713C" w:rsidRDefault="0026713C" w:rsidP="003C0860">
            <w:pPr>
              <w:jc w:val="right"/>
              <w:rPr>
                <w:bCs/>
                <w:sz w:val="18"/>
                <w:szCs w:val="18"/>
              </w:rPr>
            </w:pPr>
            <w:r w:rsidRPr="0026713C">
              <w:rPr>
                <w:bCs/>
                <w:sz w:val="18"/>
                <w:szCs w:val="18"/>
              </w:rPr>
              <w:t>N/A*</w:t>
            </w:r>
          </w:p>
          <w:p w14:paraId="46032A26" w14:textId="77777777" w:rsidR="0026713C" w:rsidRPr="0026713C" w:rsidRDefault="0026713C" w:rsidP="003C0860">
            <w:pPr>
              <w:jc w:val="right"/>
              <w:rPr>
                <w:bCs/>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274CD6D" w14:textId="77777777" w:rsidR="0026713C" w:rsidRPr="0026713C" w:rsidRDefault="0026713C" w:rsidP="003C0860">
            <w:pPr>
              <w:jc w:val="left"/>
              <w:rPr>
                <w:b/>
                <w:sz w:val="18"/>
                <w:szCs w:val="18"/>
                <w:lang w:eastAsia="en-US"/>
              </w:rPr>
            </w:pPr>
            <w:r w:rsidRPr="0026713C">
              <w:rPr>
                <w:b/>
                <w:sz w:val="18"/>
                <w:szCs w:val="18"/>
                <w:lang w:eastAsia="en-US"/>
              </w:rPr>
              <w:lastRenderedPageBreak/>
              <w:t>Delegate</w:t>
            </w:r>
          </w:p>
          <w:p w14:paraId="55F97C01" w14:textId="77777777" w:rsidR="0026713C" w:rsidRPr="0026713C" w:rsidRDefault="0026713C" w:rsidP="003C0860">
            <w:pPr>
              <w:jc w:val="left"/>
              <w:rPr>
                <w:bCs/>
                <w:sz w:val="18"/>
                <w:szCs w:val="18"/>
                <w:lang w:eastAsia="en-US"/>
              </w:rPr>
            </w:pPr>
            <w:r w:rsidRPr="0026713C">
              <w:rPr>
                <w:bCs/>
                <w:sz w:val="18"/>
                <w:szCs w:val="18"/>
                <w:lang w:eastAsia="en-US"/>
              </w:rPr>
              <w:t>CEO</w:t>
            </w:r>
          </w:p>
          <w:p w14:paraId="5F170F0D" w14:textId="77777777" w:rsidR="0026713C" w:rsidRPr="0026713C" w:rsidRDefault="0026713C" w:rsidP="003C0860">
            <w:pPr>
              <w:jc w:val="left"/>
              <w:rPr>
                <w:b/>
                <w:sz w:val="18"/>
                <w:szCs w:val="18"/>
                <w:lang w:eastAsia="en-US"/>
              </w:rPr>
            </w:pPr>
            <w:r w:rsidRPr="0026713C">
              <w:rPr>
                <w:b/>
                <w:sz w:val="18"/>
                <w:szCs w:val="18"/>
                <w:lang w:eastAsia="en-US"/>
              </w:rPr>
              <w:t>Approved</w:t>
            </w:r>
          </w:p>
          <w:p w14:paraId="12A94AA7" w14:textId="77777777" w:rsidR="0026713C" w:rsidRPr="0026713C" w:rsidRDefault="0026713C" w:rsidP="003C0860">
            <w:pPr>
              <w:jc w:val="left"/>
              <w:rPr>
                <w:bCs/>
                <w:sz w:val="18"/>
                <w:szCs w:val="18"/>
                <w:lang w:eastAsia="en-US"/>
              </w:rPr>
            </w:pPr>
            <w:r w:rsidRPr="0026713C">
              <w:rPr>
                <w:bCs/>
                <w:sz w:val="18"/>
                <w:szCs w:val="18"/>
                <w:lang w:eastAsia="en-US"/>
              </w:rPr>
              <w:t>28.06.2023</w:t>
            </w:r>
          </w:p>
          <w:p w14:paraId="03A1B5D9" w14:textId="77777777" w:rsidR="0026713C" w:rsidRPr="0026713C" w:rsidRDefault="0026713C" w:rsidP="003C0860">
            <w:pPr>
              <w:jc w:val="left"/>
              <w:rPr>
                <w:b/>
                <w:sz w:val="18"/>
                <w:szCs w:val="18"/>
                <w:lang w:eastAsia="en-US"/>
              </w:rPr>
            </w:pPr>
            <w:r w:rsidRPr="0026713C">
              <w:rPr>
                <w:b/>
                <w:sz w:val="18"/>
                <w:szCs w:val="18"/>
                <w:lang w:eastAsia="en-US"/>
              </w:rPr>
              <w:t>Start</w:t>
            </w:r>
          </w:p>
          <w:p w14:paraId="6DC9FCC1" w14:textId="77777777" w:rsidR="0026713C" w:rsidRPr="0026713C" w:rsidRDefault="0026713C" w:rsidP="003C0860">
            <w:pPr>
              <w:jc w:val="left"/>
              <w:rPr>
                <w:bCs/>
                <w:sz w:val="18"/>
                <w:szCs w:val="18"/>
                <w:lang w:eastAsia="en-US"/>
              </w:rPr>
            </w:pPr>
            <w:r w:rsidRPr="0026713C">
              <w:rPr>
                <w:bCs/>
                <w:sz w:val="18"/>
                <w:szCs w:val="18"/>
                <w:lang w:eastAsia="en-US"/>
              </w:rPr>
              <w:t>03.07.2023</w:t>
            </w:r>
          </w:p>
          <w:p w14:paraId="78F2576B" w14:textId="77777777" w:rsidR="0026713C" w:rsidRPr="0026713C" w:rsidRDefault="0026713C" w:rsidP="003C0860">
            <w:pPr>
              <w:jc w:val="left"/>
              <w:rPr>
                <w:b/>
                <w:sz w:val="18"/>
                <w:szCs w:val="18"/>
                <w:lang w:eastAsia="en-US"/>
              </w:rPr>
            </w:pPr>
            <w:r w:rsidRPr="0026713C">
              <w:rPr>
                <w:b/>
                <w:sz w:val="18"/>
                <w:szCs w:val="18"/>
                <w:lang w:eastAsia="en-US"/>
              </w:rPr>
              <w:t>Term</w:t>
            </w:r>
          </w:p>
          <w:p w14:paraId="0410A5E0" w14:textId="77777777" w:rsidR="0026713C" w:rsidRPr="0026713C" w:rsidRDefault="0026713C" w:rsidP="003C0860">
            <w:pPr>
              <w:jc w:val="left"/>
              <w:rPr>
                <w:bCs/>
                <w:sz w:val="18"/>
                <w:szCs w:val="18"/>
              </w:rPr>
            </w:pPr>
            <w:r w:rsidRPr="0026713C">
              <w:rPr>
                <w:bCs/>
                <w:sz w:val="18"/>
                <w:szCs w:val="18"/>
              </w:rPr>
              <w:t>Initial term of 3 years with a maximum term of 5 years.</w:t>
            </w:r>
          </w:p>
        </w:tc>
      </w:tr>
      <w:tr w:rsidR="0026713C" w:rsidRPr="0026713C" w14:paraId="40F2D817" w14:textId="77777777" w:rsidTr="0026713C">
        <w:tc>
          <w:tcPr>
            <w:tcW w:w="3686" w:type="dxa"/>
            <w:tcBorders>
              <w:top w:val="single" w:sz="4" w:space="0" w:color="auto"/>
              <w:left w:val="single" w:sz="4" w:space="0" w:color="auto"/>
              <w:bottom w:val="single" w:sz="4" w:space="0" w:color="auto"/>
              <w:right w:val="single" w:sz="4" w:space="0" w:color="auto"/>
            </w:tcBorders>
            <w:shd w:val="clear" w:color="auto" w:fill="auto"/>
          </w:tcPr>
          <w:p w14:paraId="6FD13409" w14:textId="77777777" w:rsidR="0026713C" w:rsidRPr="0026713C" w:rsidRDefault="0026713C" w:rsidP="003C0860">
            <w:pPr>
              <w:jc w:val="left"/>
              <w:rPr>
                <w:b/>
                <w:sz w:val="18"/>
                <w:szCs w:val="18"/>
                <w:lang w:eastAsia="en-US"/>
              </w:rPr>
            </w:pPr>
            <w:r w:rsidRPr="0026713C">
              <w:rPr>
                <w:b/>
                <w:sz w:val="18"/>
                <w:szCs w:val="18"/>
                <w:lang w:eastAsia="en-US"/>
              </w:rPr>
              <w:lastRenderedPageBreak/>
              <w:t>15. Contract No. 512254</w:t>
            </w:r>
          </w:p>
          <w:p w14:paraId="47C636BA" w14:textId="77777777" w:rsidR="0026713C" w:rsidRPr="0026713C" w:rsidRDefault="0026713C" w:rsidP="003C0860">
            <w:pPr>
              <w:jc w:val="left"/>
              <w:rPr>
                <w:b/>
                <w:sz w:val="18"/>
                <w:szCs w:val="18"/>
                <w:lang w:eastAsia="en-US"/>
              </w:rPr>
            </w:pPr>
          </w:p>
          <w:p w14:paraId="1A2E6859" w14:textId="77777777" w:rsidR="0026713C" w:rsidRPr="0026713C" w:rsidRDefault="0026713C" w:rsidP="003C0860">
            <w:pPr>
              <w:jc w:val="left"/>
              <w:rPr>
                <w:b/>
                <w:sz w:val="18"/>
                <w:szCs w:val="18"/>
                <w:lang w:eastAsia="en-US"/>
              </w:rPr>
            </w:pPr>
            <w:r w:rsidRPr="0026713C">
              <w:rPr>
                <w:b/>
                <w:sz w:val="18"/>
                <w:szCs w:val="18"/>
                <w:lang w:eastAsia="en-US"/>
              </w:rPr>
              <w:t>WATER AND AIR QUALITY TESTING SERVICES</w:t>
            </w:r>
          </w:p>
          <w:p w14:paraId="0165CB98" w14:textId="77777777" w:rsidR="0026713C" w:rsidRPr="0026713C" w:rsidRDefault="0026713C" w:rsidP="003C0860">
            <w:pPr>
              <w:jc w:val="left"/>
              <w:rPr>
                <w:b/>
                <w:sz w:val="18"/>
                <w:szCs w:val="18"/>
                <w:lang w:eastAsia="en-US"/>
              </w:rPr>
            </w:pPr>
          </w:p>
          <w:p w14:paraId="39402E9B" w14:textId="77777777" w:rsidR="0026713C" w:rsidRPr="0026713C" w:rsidRDefault="0026713C" w:rsidP="003C0860">
            <w:pPr>
              <w:jc w:val="left"/>
              <w:rPr>
                <w:b/>
                <w:sz w:val="18"/>
                <w:szCs w:val="18"/>
                <w:lang w:eastAsia="en-US"/>
              </w:rPr>
            </w:pPr>
            <w:r w:rsidRPr="0026713C">
              <w:rPr>
                <w:b/>
                <w:sz w:val="18"/>
                <w:szCs w:val="18"/>
                <w:lang w:eastAsia="en-US"/>
              </w:rPr>
              <w:t>Central SEQ Distributor-Retailer Authority trading as Urban Utilities – $450,000</w:t>
            </w:r>
          </w:p>
          <w:p w14:paraId="6E48C67A" w14:textId="77777777" w:rsidR="0026713C" w:rsidRPr="0026713C" w:rsidRDefault="0026713C" w:rsidP="003C0860">
            <w:pPr>
              <w:jc w:val="left"/>
              <w:rPr>
                <w:b/>
                <w:sz w:val="18"/>
                <w:szCs w:val="18"/>
                <w:lang w:eastAsia="en-US"/>
              </w:rPr>
            </w:pP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78F31746" w14:textId="77777777" w:rsidR="0026713C" w:rsidRPr="0026713C" w:rsidRDefault="0026713C" w:rsidP="003C0860">
            <w:pPr>
              <w:jc w:val="left"/>
              <w:rPr>
                <w:snapToGrid w:val="0"/>
                <w:sz w:val="18"/>
                <w:szCs w:val="18"/>
                <w:lang w:eastAsia="en-US"/>
              </w:rPr>
            </w:pPr>
            <w:r w:rsidRPr="0026713C">
              <w:rPr>
                <w:snapToGrid w:val="0"/>
                <w:sz w:val="18"/>
                <w:szCs w:val="18"/>
                <w:lang w:eastAsia="en-US"/>
              </w:rPr>
              <w:t>CPA (Preferred Supplier Arrangement)</w:t>
            </w:r>
          </w:p>
          <w:p w14:paraId="20D0DA6F" w14:textId="77777777" w:rsidR="0026713C" w:rsidRPr="0026713C" w:rsidRDefault="0026713C" w:rsidP="003C0860">
            <w:pPr>
              <w:jc w:val="left"/>
              <w:rPr>
                <w:snapToGrid w:val="0"/>
                <w:sz w:val="18"/>
                <w:szCs w:val="18"/>
                <w:lang w:eastAsia="en-US"/>
              </w:rPr>
            </w:pPr>
          </w:p>
          <w:p w14:paraId="07588D80" w14:textId="77777777" w:rsidR="0026713C" w:rsidRPr="0026713C" w:rsidRDefault="0026713C" w:rsidP="003C0860">
            <w:pPr>
              <w:jc w:val="left"/>
              <w:rPr>
                <w:snapToGrid w:val="0"/>
                <w:sz w:val="18"/>
                <w:szCs w:val="18"/>
                <w:lang w:eastAsia="en-US"/>
              </w:rPr>
            </w:pPr>
            <w:r w:rsidRPr="0026713C">
              <w:rPr>
                <w:snapToGrid w:val="0"/>
                <w:sz w:val="18"/>
                <w:szCs w:val="18"/>
                <w:lang w:eastAsia="en-US"/>
              </w:rPr>
              <w:t>Schedule of rates</w:t>
            </w:r>
          </w:p>
          <w:p w14:paraId="6B390B50" w14:textId="77777777" w:rsidR="0026713C" w:rsidRPr="0026713C" w:rsidRDefault="0026713C" w:rsidP="003C0860">
            <w:pPr>
              <w:jc w:val="left"/>
              <w:rPr>
                <w:snapToGrid w:val="0"/>
                <w:sz w:val="18"/>
                <w:szCs w:val="18"/>
                <w:lang w:eastAsia="en-US"/>
              </w:rPr>
            </w:pPr>
          </w:p>
          <w:p w14:paraId="0673F586" w14:textId="77777777" w:rsidR="0026713C" w:rsidRPr="0026713C" w:rsidRDefault="0026713C" w:rsidP="003C0860">
            <w:pPr>
              <w:jc w:val="right"/>
              <w:rPr>
                <w:b/>
                <w:bCs/>
                <w:snapToGrid w:val="0"/>
                <w:sz w:val="18"/>
                <w:szCs w:val="18"/>
                <w:lang w:eastAsia="en-US"/>
              </w:rPr>
            </w:pPr>
            <w:r w:rsidRPr="0026713C">
              <w:rPr>
                <w:b/>
                <w:bCs/>
                <w:snapToGrid w:val="0"/>
                <w:sz w:val="18"/>
                <w:szCs w:val="18"/>
                <w:lang w:eastAsia="en-US"/>
              </w:rPr>
              <w:t>$2,250,000</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299EDA17" w14:textId="77777777" w:rsidR="0026713C" w:rsidRPr="0026713C" w:rsidRDefault="0026713C" w:rsidP="003C0860">
            <w:pPr>
              <w:jc w:val="left"/>
              <w:rPr>
                <w:bCs/>
                <w:sz w:val="18"/>
                <w:szCs w:val="18"/>
                <w:lang w:eastAsia="en-US"/>
              </w:rPr>
            </w:pPr>
            <w:r w:rsidRPr="0026713C">
              <w:rPr>
                <w:bCs/>
                <w:sz w:val="18"/>
                <w:szCs w:val="18"/>
                <w:lang w:eastAsia="en-US"/>
              </w:rPr>
              <w:t xml:space="preserve">Contract/Arrangement entered into under Exemption 4 of Council’s </w:t>
            </w:r>
            <w:r w:rsidRPr="0026713C">
              <w:rPr>
                <w:bCs/>
                <w:i/>
                <w:iCs/>
                <w:sz w:val="18"/>
                <w:szCs w:val="18"/>
                <w:lang w:eastAsia="en-US"/>
              </w:rPr>
              <w:t>SP103 Procurement Policy and Plan 2022</w:t>
            </w:r>
            <w:r w:rsidRPr="0026713C">
              <w:rPr>
                <w:bCs/>
                <w:i/>
                <w:iCs/>
                <w:sz w:val="18"/>
                <w:szCs w:val="18"/>
                <w:lang w:eastAsia="en-US"/>
              </w:rPr>
              <w:noBreakHyphen/>
              <w:t>23</w:t>
            </w:r>
            <w:r w:rsidRPr="0026713C">
              <w:rPr>
                <w:bCs/>
                <w:sz w:val="18"/>
                <w:szCs w:val="18"/>
                <w:lang w:eastAsia="en-US"/>
              </w:rPr>
              <w:t>, which allows for exemption from tendering for procurement of a contract made with, or a purchase from a contract made by, another government entity, government owned entity or Local Buy.</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4E2177FA" w14:textId="77777777" w:rsidR="0026713C" w:rsidRPr="0026713C" w:rsidRDefault="0026713C" w:rsidP="003C0860">
            <w:pPr>
              <w:jc w:val="right"/>
              <w:rPr>
                <w:bCs/>
                <w:sz w:val="18"/>
                <w:szCs w:val="18"/>
              </w:rPr>
            </w:pPr>
            <w:r w:rsidRPr="0026713C">
              <w:rPr>
                <w:bCs/>
                <w:sz w:val="18"/>
                <w:szCs w:val="18"/>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5048091" w14:textId="77777777" w:rsidR="0026713C" w:rsidRPr="0026713C" w:rsidRDefault="0026713C" w:rsidP="003C0860">
            <w:pPr>
              <w:jc w:val="left"/>
              <w:rPr>
                <w:b/>
                <w:sz w:val="18"/>
                <w:szCs w:val="18"/>
                <w:lang w:eastAsia="en-US"/>
              </w:rPr>
            </w:pPr>
            <w:r w:rsidRPr="0026713C">
              <w:rPr>
                <w:b/>
                <w:sz w:val="18"/>
                <w:szCs w:val="18"/>
                <w:lang w:eastAsia="en-US"/>
              </w:rPr>
              <w:t>Delegate</w:t>
            </w:r>
          </w:p>
          <w:p w14:paraId="48C53735" w14:textId="77777777" w:rsidR="0026713C" w:rsidRPr="0026713C" w:rsidRDefault="0026713C" w:rsidP="003C0860">
            <w:pPr>
              <w:jc w:val="left"/>
              <w:rPr>
                <w:bCs/>
                <w:sz w:val="18"/>
                <w:szCs w:val="18"/>
                <w:lang w:eastAsia="en-US"/>
              </w:rPr>
            </w:pPr>
            <w:r w:rsidRPr="0026713C">
              <w:rPr>
                <w:bCs/>
                <w:sz w:val="18"/>
                <w:szCs w:val="18"/>
                <w:lang w:eastAsia="en-US"/>
              </w:rPr>
              <w:t>CEO</w:t>
            </w:r>
          </w:p>
          <w:p w14:paraId="50E3C1E5" w14:textId="77777777" w:rsidR="0026713C" w:rsidRPr="0026713C" w:rsidRDefault="0026713C" w:rsidP="003C0860">
            <w:pPr>
              <w:jc w:val="left"/>
              <w:rPr>
                <w:b/>
                <w:sz w:val="18"/>
                <w:szCs w:val="18"/>
                <w:lang w:eastAsia="en-US"/>
              </w:rPr>
            </w:pPr>
            <w:r w:rsidRPr="0026713C">
              <w:rPr>
                <w:b/>
                <w:sz w:val="18"/>
                <w:szCs w:val="18"/>
                <w:lang w:eastAsia="en-US"/>
              </w:rPr>
              <w:t>Approved</w:t>
            </w:r>
          </w:p>
          <w:p w14:paraId="4C925FA2" w14:textId="77777777" w:rsidR="0026713C" w:rsidRPr="0026713C" w:rsidRDefault="0026713C" w:rsidP="003C0860">
            <w:pPr>
              <w:jc w:val="left"/>
              <w:rPr>
                <w:bCs/>
                <w:sz w:val="18"/>
                <w:szCs w:val="18"/>
                <w:lang w:eastAsia="en-US"/>
              </w:rPr>
            </w:pPr>
            <w:r w:rsidRPr="0026713C">
              <w:rPr>
                <w:bCs/>
                <w:sz w:val="18"/>
                <w:szCs w:val="18"/>
                <w:lang w:eastAsia="en-US"/>
              </w:rPr>
              <w:t>17.07.2023</w:t>
            </w:r>
          </w:p>
          <w:p w14:paraId="266BA3D8" w14:textId="77777777" w:rsidR="0026713C" w:rsidRPr="0026713C" w:rsidRDefault="0026713C" w:rsidP="003C0860">
            <w:pPr>
              <w:jc w:val="left"/>
              <w:rPr>
                <w:b/>
                <w:sz w:val="18"/>
                <w:szCs w:val="18"/>
                <w:lang w:eastAsia="en-US"/>
              </w:rPr>
            </w:pPr>
            <w:r w:rsidRPr="0026713C">
              <w:rPr>
                <w:b/>
                <w:sz w:val="18"/>
                <w:szCs w:val="18"/>
                <w:lang w:eastAsia="en-US"/>
              </w:rPr>
              <w:t>Start</w:t>
            </w:r>
          </w:p>
          <w:p w14:paraId="0A794EB8" w14:textId="77777777" w:rsidR="0026713C" w:rsidRPr="0026713C" w:rsidRDefault="0026713C" w:rsidP="003C0860">
            <w:pPr>
              <w:jc w:val="left"/>
              <w:rPr>
                <w:bCs/>
                <w:sz w:val="18"/>
                <w:szCs w:val="18"/>
                <w:lang w:eastAsia="en-US"/>
              </w:rPr>
            </w:pPr>
            <w:r w:rsidRPr="0026713C">
              <w:rPr>
                <w:bCs/>
                <w:sz w:val="18"/>
                <w:szCs w:val="18"/>
                <w:lang w:eastAsia="en-US"/>
              </w:rPr>
              <w:t>02.08.2023</w:t>
            </w:r>
          </w:p>
          <w:p w14:paraId="6ACD93A0" w14:textId="77777777" w:rsidR="0026713C" w:rsidRPr="0026713C" w:rsidRDefault="0026713C" w:rsidP="003C0860">
            <w:pPr>
              <w:jc w:val="left"/>
              <w:rPr>
                <w:b/>
                <w:sz w:val="18"/>
                <w:szCs w:val="18"/>
                <w:lang w:eastAsia="en-US"/>
              </w:rPr>
            </w:pPr>
            <w:r w:rsidRPr="0026713C">
              <w:rPr>
                <w:b/>
                <w:sz w:val="18"/>
                <w:szCs w:val="18"/>
                <w:lang w:eastAsia="en-US"/>
              </w:rPr>
              <w:t>Term</w:t>
            </w:r>
          </w:p>
          <w:p w14:paraId="6BA55676" w14:textId="77777777" w:rsidR="0026713C" w:rsidRPr="0026713C" w:rsidRDefault="0026713C" w:rsidP="003C0860">
            <w:pPr>
              <w:jc w:val="left"/>
              <w:rPr>
                <w:bCs/>
                <w:sz w:val="18"/>
                <w:szCs w:val="18"/>
                <w:lang w:eastAsia="en-US"/>
              </w:rPr>
            </w:pPr>
            <w:r w:rsidRPr="0026713C">
              <w:rPr>
                <w:bCs/>
                <w:sz w:val="18"/>
                <w:szCs w:val="18"/>
                <w:lang w:eastAsia="en-US"/>
              </w:rPr>
              <w:t>Initial term of 3 years with a maximum term of 5 years.</w:t>
            </w:r>
          </w:p>
        </w:tc>
      </w:tr>
      <w:tr w:rsidR="0026713C" w:rsidRPr="0026713C" w14:paraId="4B04087E" w14:textId="77777777" w:rsidTr="0026713C">
        <w:tc>
          <w:tcPr>
            <w:tcW w:w="11052" w:type="dxa"/>
            <w:gridSpan w:val="5"/>
            <w:tcBorders>
              <w:top w:val="single" w:sz="4" w:space="0" w:color="auto"/>
              <w:left w:val="single" w:sz="4" w:space="0" w:color="auto"/>
              <w:bottom w:val="single" w:sz="4" w:space="0" w:color="auto"/>
              <w:right w:val="single" w:sz="4" w:space="0" w:color="auto"/>
            </w:tcBorders>
            <w:shd w:val="clear" w:color="auto" w:fill="auto"/>
          </w:tcPr>
          <w:p w14:paraId="3F58C17F" w14:textId="77777777" w:rsidR="0026713C" w:rsidRPr="0026713C" w:rsidRDefault="0026713C" w:rsidP="003C0860">
            <w:pPr>
              <w:keepNext/>
              <w:keepLines/>
              <w:jc w:val="left"/>
              <w:rPr>
                <w:b/>
                <w:sz w:val="18"/>
                <w:szCs w:val="18"/>
              </w:rPr>
            </w:pPr>
            <w:r w:rsidRPr="0026713C">
              <w:rPr>
                <w:b/>
                <w:sz w:val="18"/>
                <w:szCs w:val="18"/>
                <w:lang w:eastAsia="en-US"/>
              </w:rPr>
              <w:t>TRANSPORT FOR BRISBANE</w:t>
            </w:r>
          </w:p>
        </w:tc>
      </w:tr>
      <w:tr w:rsidR="0026713C" w:rsidRPr="0026713C" w14:paraId="46B5B12E" w14:textId="77777777" w:rsidTr="0026713C">
        <w:tc>
          <w:tcPr>
            <w:tcW w:w="3686" w:type="dxa"/>
            <w:tcBorders>
              <w:top w:val="single" w:sz="4" w:space="0" w:color="auto"/>
              <w:left w:val="single" w:sz="4" w:space="0" w:color="auto"/>
              <w:bottom w:val="single" w:sz="4" w:space="0" w:color="auto"/>
              <w:right w:val="single" w:sz="4" w:space="0" w:color="auto"/>
            </w:tcBorders>
            <w:shd w:val="clear" w:color="auto" w:fill="auto"/>
          </w:tcPr>
          <w:p w14:paraId="74C69E11" w14:textId="77777777" w:rsidR="0026713C" w:rsidRPr="0026713C" w:rsidRDefault="0026713C" w:rsidP="003C0860">
            <w:pPr>
              <w:keepNext/>
              <w:keepLines/>
              <w:jc w:val="left"/>
              <w:rPr>
                <w:b/>
                <w:sz w:val="18"/>
                <w:szCs w:val="18"/>
                <w:lang w:eastAsia="en-US"/>
              </w:rPr>
            </w:pPr>
            <w:r w:rsidRPr="0026713C">
              <w:rPr>
                <w:b/>
                <w:sz w:val="18"/>
                <w:szCs w:val="18"/>
                <w:lang w:eastAsia="en-US"/>
              </w:rPr>
              <w:t>16. Contract No. 512196</w:t>
            </w:r>
          </w:p>
          <w:p w14:paraId="02AAD948" w14:textId="77777777" w:rsidR="0026713C" w:rsidRPr="0026713C" w:rsidRDefault="0026713C" w:rsidP="003C0860">
            <w:pPr>
              <w:keepNext/>
              <w:keepLines/>
              <w:jc w:val="left"/>
              <w:rPr>
                <w:b/>
                <w:sz w:val="18"/>
                <w:szCs w:val="18"/>
                <w:lang w:eastAsia="en-US"/>
              </w:rPr>
            </w:pPr>
          </w:p>
          <w:p w14:paraId="6F5E503B" w14:textId="77777777" w:rsidR="0026713C" w:rsidRPr="0026713C" w:rsidRDefault="0026713C" w:rsidP="003C0860">
            <w:pPr>
              <w:keepNext/>
              <w:keepLines/>
              <w:jc w:val="left"/>
              <w:rPr>
                <w:b/>
                <w:sz w:val="18"/>
                <w:szCs w:val="18"/>
                <w:lang w:eastAsia="en-US"/>
              </w:rPr>
            </w:pPr>
            <w:r w:rsidRPr="0026713C">
              <w:rPr>
                <w:b/>
                <w:sz w:val="18"/>
                <w:szCs w:val="18"/>
                <w:lang w:eastAsia="en-US"/>
              </w:rPr>
              <w:t>SUPPLY OF INDIRECT REAR VISION CAMERAS</w:t>
            </w:r>
          </w:p>
          <w:p w14:paraId="1038E6AB" w14:textId="77777777" w:rsidR="0026713C" w:rsidRPr="0026713C" w:rsidRDefault="0026713C" w:rsidP="003C0860">
            <w:pPr>
              <w:keepNext/>
              <w:keepLines/>
              <w:jc w:val="left"/>
              <w:rPr>
                <w:b/>
                <w:sz w:val="18"/>
                <w:szCs w:val="18"/>
                <w:lang w:eastAsia="en-US"/>
              </w:rPr>
            </w:pPr>
          </w:p>
          <w:p w14:paraId="71F5E2A5" w14:textId="77777777" w:rsidR="0026713C" w:rsidRPr="0026713C" w:rsidRDefault="0026713C" w:rsidP="003C0860">
            <w:pPr>
              <w:keepNext/>
              <w:keepLines/>
              <w:jc w:val="left"/>
              <w:rPr>
                <w:b/>
                <w:sz w:val="18"/>
                <w:szCs w:val="18"/>
                <w:lang w:eastAsia="en-US"/>
              </w:rPr>
            </w:pPr>
            <w:r w:rsidRPr="0026713C">
              <w:rPr>
                <w:b/>
                <w:sz w:val="18"/>
                <w:szCs w:val="18"/>
                <w:lang w:eastAsia="en-US"/>
              </w:rPr>
              <w:t>Mobitec Australia Pty Ltd trading as Luminator Technology Group – $4,900,000</w:t>
            </w:r>
          </w:p>
        </w:tc>
        <w:tc>
          <w:tcPr>
            <w:tcW w:w="1554" w:type="dxa"/>
            <w:tcBorders>
              <w:top w:val="single" w:sz="4" w:space="0" w:color="auto"/>
              <w:left w:val="single" w:sz="4" w:space="0" w:color="auto"/>
              <w:bottom w:val="single" w:sz="4" w:space="0" w:color="auto"/>
              <w:right w:val="single" w:sz="4" w:space="0" w:color="auto"/>
            </w:tcBorders>
            <w:shd w:val="clear" w:color="auto" w:fill="auto"/>
          </w:tcPr>
          <w:p w14:paraId="0104BA73" w14:textId="77777777" w:rsidR="0026713C" w:rsidRPr="0026713C" w:rsidRDefault="0026713C" w:rsidP="003C0860">
            <w:pPr>
              <w:keepNext/>
              <w:keepLines/>
              <w:jc w:val="left"/>
              <w:rPr>
                <w:snapToGrid w:val="0"/>
                <w:sz w:val="18"/>
                <w:szCs w:val="18"/>
                <w:lang w:eastAsia="en-US"/>
              </w:rPr>
            </w:pPr>
            <w:r w:rsidRPr="0026713C">
              <w:rPr>
                <w:snapToGrid w:val="0"/>
                <w:sz w:val="18"/>
                <w:szCs w:val="18"/>
                <w:lang w:eastAsia="en-US"/>
              </w:rPr>
              <w:t>CPA (Preferred Supplier Arrangement)</w:t>
            </w:r>
          </w:p>
          <w:p w14:paraId="2D716D79" w14:textId="77777777" w:rsidR="0026713C" w:rsidRPr="0026713C" w:rsidRDefault="0026713C" w:rsidP="003C0860">
            <w:pPr>
              <w:keepNext/>
              <w:keepLines/>
              <w:jc w:val="left"/>
              <w:rPr>
                <w:snapToGrid w:val="0"/>
                <w:sz w:val="18"/>
                <w:szCs w:val="18"/>
                <w:lang w:eastAsia="en-US"/>
              </w:rPr>
            </w:pPr>
          </w:p>
          <w:p w14:paraId="73818E6D" w14:textId="77777777" w:rsidR="0026713C" w:rsidRPr="0026713C" w:rsidRDefault="0026713C" w:rsidP="003C0860">
            <w:pPr>
              <w:keepNext/>
              <w:keepLines/>
              <w:jc w:val="left"/>
              <w:rPr>
                <w:snapToGrid w:val="0"/>
                <w:sz w:val="18"/>
                <w:szCs w:val="18"/>
                <w:lang w:eastAsia="en-US"/>
              </w:rPr>
            </w:pPr>
            <w:r w:rsidRPr="0026713C">
              <w:rPr>
                <w:snapToGrid w:val="0"/>
                <w:sz w:val="18"/>
                <w:szCs w:val="18"/>
                <w:lang w:eastAsia="en-US"/>
              </w:rPr>
              <w:t>Schedule of rates</w:t>
            </w:r>
          </w:p>
          <w:p w14:paraId="4C41DE46" w14:textId="77777777" w:rsidR="0026713C" w:rsidRPr="0026713C" w:rsidRDefault="0026713C" w:rsidP="003C0860">
            <w:pPr>
              <w:keepNext/>
              <w:keepLines/>
              <w:jc w:val="left"/>
              <w:rPr>
                <w:snapToGrid w:val="0"/>
                <w:sz w:val="18"/>
                <w:szCs w:val="18"/>
                <w:lang w:eastAsia="en-US"/>
              </w:rPr>
            </w:pPr>
          </w:p>
          <w:p w14:paraId="15F9109A" w14:textId="77777777" w:rsidR="0026713C" w:rsidRPr="0026713C" w:rsidRDefault="0026713C" w:rsidP="003C0860">
            <w:pPr>
              <w:keepNext/>
              <w:keepLines/>
              <w:jc w:val="right"/>
              <w:rPr>
                <w:b/>
                <w:bCs/>
                <w:snapToGrid w:val="0"/>
                <w:sz w:val="18"/>
                <w:szCs w:val="18"/>
                <w:lang w:eastAsia="en-US"/>
              </w:rPr>
            </w:pPr>
            <w:r w:rsidRPr="0026713C">
              <w:rPr>
                <w:b/>
                <w:sz w:val="18"/>
                <w:szCs w:val="18"/>
                <w:lang w:eastAsia="en-US"/>
              </w:rPr>
              <w:t>$4,900,000</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0EFEB060" w14:textId="77777777" w:rsidR="0026713C" w:rsidRPr="0026713C" w:rsidRDefault="0026713C" w:rsidP="003C0860">
            <w:pPr>
              <w:keepNext/>
              <w:keepLines/>
              <w:jc w:val="left"/>
              <w:rPr>
                <w:bCs/>
                <w:sz w:val="18"/>
                <w:szCs w:val="18"/>
                <w:lang w:eastAsia="en-US"/>
              </w:rPr>
            </w:pPr>
            <w:r w:rsidRPr="0026713C">
              <w:rPr>
                <w:bCs/>
                <w:sz w:val="18"/>
                <w:szCs w:val="18"/>
                <w:lang w:eastAsia="en-US"/>
              </w:rPr>
              <w:t xml:space="preserve">Contract entered into without seeking competitive tenders from industry in accordance with Council’s </w:t>
            </w:r>
            <w:r w:rsidRPr="0026713C">
              <w:rPr>
                <w:bCs/>
                <w:i/>
                <w:iCs/>
                <w:sz w:val="18"/>
                <w:szCs w:val="18"/>
                <w:lang w:eastAsia="en-US"/>
              </w:rPr>
              <w:t>SP103 Procurement Policy and Plan 2022</w:t>
            </w:r>
            <w:r w:rsidRPr="0026713C">
              <w:rPr>
                <w:bCs/>
                <w:i/>
                <w:iCs/>
                <w:sz w:val="18"/>
                <w:szCs w:val="18"/>
                <w:lang w:eastAsia="en-US"/>
              </w:rPr>
              <w:noBreakHyphen/>
              <w:t>23.</w:t>
            </w:r>
          </w:p>
        </w:tc>
        <w:tc>
          <w:tcPr>
            <w:tcW w:w="1554" w:type="dxa"/>
            <w:tcBorders>
              <w:top w:val="single" w:sz="4" w:space="0" w:color="auto"/>
              <w:left w:val="single" w:sz="4" w:space="0" w:color="auto"/>
              <w:bottom w:val="single" w:sz="4" w:space="0" w:color="auto"/>
              <w:right w:val="single" w:sz="4" w:space="0" w:color="auto"/>
            </w:tcBorders>
            <w:shd w:val="clear" w:color="auto" w:fill="auto"/>
            <w:hideMark/>
          </w:tcPr>
          <w:p w14:paraId="5BC110D7" w14:textId="77777777" w:rsidR="0026713C" w:rsidRPr="0026713C" w:rsidRDefault="0026713C" w:rsidP="003C0860">
            <w:pPr>
              <w:keepNext/>
              <w:keepLines/>
              <w:jc w:val="right"/>
              <w:rPr>
                <w:bCs/>
                <w:sz w:val="18"/>
                <w:szCs w:val="18"/>
              </w:rPr>
            </w:pPr>
            <w:r w:rsidRPr="0026713C">
              <w:rPr>
                <w:bCs/>
                <w:sz w:val="18"/>
                <w:szCs w:val="18"/>
                <w:lang w:eastAsia="en-US"/>
              </w:rPr>
              <w:t>N/A</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8AFEA44" w14:textId="77777777" w:rsidR="0026713C" w:rsidRPr="0026713C" w:rsidRDefault="0026713C" w:rsidP="003C0860">
            <w:pPr>
              <w:keepNext/>
              <w:keepLines/>
              <w:jc w:val="left"/>
              <w:rPr>
                <w:b/>
                <w:sz w:val="18"/>
                <w:szCs w:val="18"/>
                <w:lang w:eastAsia="en-US"/>
              </w:rPr>
            </w:pPr>
            <w:r w:rsidRPr="0026713C">
              <w:rPr>
                <w:b/>
                <w:sz w:val="18"/>
                <w:szCs w:val="18"/>
                <w:lang w:eastAsia="en-US"/>
              </w:rPr>
              <w:t>Delegate</w:t>
            </w:r>
          </w:p>
          <w:p w14:paraId="2FBAE43B" w14:textId="77777777" w:rsidR="0026713C" w:rsidRPr="0026713C" w:rsidRDefault="0026713C" w:rsidP="003C0860">
            <w:pPr>
              <w:keepNext/>
              <w:keepLines/>
              <w:jc w:val="left"/>
              <w:rPr>
                <w:bCs/>
                <w:sz w:val="18"/>
                <w:szCs w:val="18"/>
                <w:lang w:eastAsia="en-US"/>
              </w:rPr>
            </w:pPr>
            <w:r w:rsidRPr="0026713C">
              <w:rPr>
                <w:bCs/>
                <w:sz w:val="18"/>
                <w:szCs w:val="18"/>
                <w:lang w:eastAsia="en-US"/>
              </w:rPr>
              <w:t>E&amp;C</w:t>
            </w:r>
          </w:p>
          <w:p w14:paraId="2FD287BF" w14:textId="77777777" w:rsidR="0026713C" w:rsidRPr="0026713C" w:rsidRDefault="0026713C" w:rsidP="003C0860">
            <w:pPr>
              <w:keepNext/>
              <w:keepLines/>
              <w:jc w:val="left"/>
              <w:rPr>
                <w:b/>
                <w:sz w:val="18"/>
                <w:szCs w:val="18"/>
                <w:lang w:eastAsia="en-US"/>
              </w:rPr>
            </w:pPr>
            <w:r w:rsidRPr="0026713C">
              <w:rPr>
                <w:b/>
                <w:sz w:val="18"/>
                <w:szCs w:val="18"/>
                <w:lang w:eastAsia="en-US"/>
              </w:rPr>
              <w:t>Approved</w:t>
            </w:r>
          </w:p>
          <w:p w14:paraId="3AAE7BD6" w14:textId="77777777" w:rsidR="0026713C" w:rsidRPr="0026713C" w:rsidRDefault="0026713C" w:rsidP="003C0860">
            <w:pPr>
              <w:keepNext/>
              <w:keepLines/>
              <w:jc w:val="left"/>
              <w:rPr>
                <w:bCs/>
                <w:sz w:val="18"/>
                <w:szCs w:val="18"/>
                <w:lang w:eastAsia="en-US"/>
              </w:rPr>
            </w:pPr>
            <w:r w:rsidRPr="0026713C">
              <w:rPr>
                <w:bCs/>
                <w:sz w:val="18"/>
                <w:szCs w:val="18"/>
                <w:lang w:eastAsia="en-US"/>
              </w:rPr>
              <w:t>17.07.2023</w:t>
            </w:r>
          </w:p>
          <w:p w14:paraId="52D1853A" w14:textId="77777777" w:rsidR="0026713C" w:rsidRPr="0026713C" w:rsidRDefault="0026713C" w:rsidP="003C0860">
            <w:pPr>
              <w:keepNext/>
              <w:keepLines/>
              <w:jc w:val="left"/>
              <w:rPr>
                <w:b/>
                <w:sz w:val="18"/>
                <w:szCs w:val="18"/>
                <w:lang w:eastAsia="en-US"/>
              </w:rPr>
            </w:pPr>
            <w:r w:rsidRPr="0026713C">
              <w:rPr>
                <w:b/>
                <w:sz w:val="18"/>
                <w:szCs w:val="18"/>
                <w:lang w:eastAsia="en-US"/>
              </w:rPr>
              <w:t>Start</w:t>
            </w:r>
          </w:p>
          <w:p w14:paraId="4AF0DCA9" w14:textId="77777777" w:rsidR="0026713C" w:rsidRPr="0026713C" w:rsidRDefault="0026713C" w:rsidP="003C0860">
            <w:pPr>
              <w:keepNext/>
              <w:keepLines/>
              <w:jc w:val="left"/>
              <w:rPr>
                <w:bCs/>
                <w:sz w:val="18"/>
                <w:szCs w:val="18"/>
                <w:lang w:eastAsia="en-US"/>
              </w:rPr>
            </w:pPr>
            <w:r w:rsidRPr="0026713C">
              <w:rPr>
                <w:bCs/>
                <w:sz w:val="18"/>
                <w:szCs w:val="18"/>
                <w:lang w:eastAsia="en-US"/>
              </w:rPr>
              <w:t>25.07.2023</w:t>
            </w:r>
          </w:p>
          <w:p w14:paraId="154E0A07" w14:textId="77777777" w:rsidR="0026713C" w:rsidRPr="0026713C" w:rsidRDefault="0026713C" w:rsidP="003C0860">
            <w:pPr>
              <w:keepNext/>
              <w:keepLines/>
              <w:jc w:val="left"/>
              <w:rPr>
                <w:b/>
                <w:sz w:val="18"/>
                <w:szCs w:val="18"/>
                <w:lang w:eastAsia="en-US"/>
              </w:rPr>
            </w:pPr>
            <w:r w:rsidRPr="0026713C">
              <w:rPr>
                <w:b/>
                <w:sz w:val="18"/>
                <w:szCs w:val="18"/>
                <w:lang w:eastAsia="en-US"/>
              </w:rPr>
              <w:t>Term</w:t>
            </w:r>
          </w:p>
          <w:p w14:paraId="6DE35EB8" w14:textId="77777777" w:rsidR="0026713C" w:rsidRPr="0026713C" w:rsidRDefault="0026713C" w:rsidP="003C0860">
            <w:pPr>
              <w:keepNext/>
              <w:keepLines/>
              <w:jc w:val="left"/>
              <w:rPr>
                <w:bCs/>
                <w:sz w:val="18"/>
                <w:szCs w:val="18"/>
              </w:rPr>
            </w:pPr>
            <w:r w:rsidRPr="0026713C">
              <w:rPr>
                <w:bCs/>
                <w:sz w:val="18"/>
                <w:szCs w:val="18"/>
              </w:rPr>
              <w:t>Initial term of 3 years with a maximum term of 7 years.</w:t>
            </w:r>
          </w:p>
        </w:tc>
      </w:tr>
    </w:tbl>
    <w:p w14:paraId="69A9972B" w14:textId="7835C215" w:rsidR="002048BE" w:rsidRDefault="002048BE" w:rsidP="003C0860">
      <w:pPr>
        <w:jc w:val="right"/>
        <w:rPr>
          <w:rFonts w:ascii="Arial" w:hAnsi="Arial"/>
          <w:b/>
          <w:sz w:val="28"/>
        </w:rPr>
      </w:pPr>
      <w:r>
        <w:rPr>
          <w:rFonts w:ascii="Arial" w:hAnsi="Arial"/>
          <w:b/>
          <w:sz w:val="28"/>
        </w:rPr>
        <w:t>ADOPTED</w:t>
      </w:r>
    </w:p>
    <w:p w14:paraId="6AF1970B" w14:textId="77777777" w:rsidR="0026713C" w:rsidRPr="009A7215" w:rsidRDefault="0026713C" w:rsidP="003C0860">
      <w:pPr>
        <w:tabs>
          <w:tab w:val="left" w:pos="-1440"/>
        </w:tabs>
        <w:spacing w:line="218" w:lineRule="auto"/>
        <w:jc w:val="left"/>
        <w:rPr>
          <w:b/>
        </w:rPr>
      </w:pPr>
    </w:p>
    <w:p w14:paraId="513C6ED7" w14:textId="77777777" w:rsidR="0026713C" w:rsidRPr="001904D2" w:rsidRDefault="0026713C" w:rsidP="003C0860">
      <w:pPr>
        <w:pStyle w:val="Heading4"/>
      </w:pPr>
      <w:bookmarkStart w:id="24" w:name="_Toc145495192"/>
      <w:r>
        <w:rPr>
          <w:u w:val="none"/>
        </w:rPr>
        <w:t>C</w:t>
      </w:r>
      <w:r w:rsidRPr="001904D2">
        <w:rPr>
          <w:u w:val="none"/>
        </w:rPr>
        <w:tab/>
      </w:r>
      <w:r w:rsidRPr="0026713C">
        <w:t>BRISBANE CITY COUNCIL ANNUAL REPORT 2022-23</w:t>
      </w:r>
      <w:bookmarkEnd w:id="24"/>
    </w:p>
    <w:p w14:paraId="16751309" w14:textId="0C2C9CC5" w:rsidR="0026713C" w:rsidRPr="001904D2" w:rsidRDefault="0026713C" w:rsidP="003C0860">
      <w:pPr>
        <w:rPr>
          <w:b/>
          <w:bCs/>
        </w:rPr>
      </w:pPr>
      <w:r>
        <w:tab/>
      </w:r>
      <w:r>
        <w:tab/>
      </w:r>
      <w:r w:rsidRPr="0026713C">
        <w:rPr>
          <w:b/>
          <w:bCs/>
        </w:rPr>
        <w:t>134/695/586/338</w:t>
      </w:r>
    </w:p>
    <w:p w14:paraId="24680D73" w14:textId="34497C17" w:rsidR="0026713C" w:rsidRDefault="003A30CE" w:rsidP="003C0860">
      <w:pPr>
        <w:tabs>
          <w:tab w:val="left" w:pos="-1440"/>
        </w:tabs>
        <w:spacing w:line="218" w:lineRule="auto"/>
        <w:jc w:val="right"/>
        <w:rPr>
          <w:rFonts w:ascii="Arial" w:hAnsi="Arial"/>
          <w:b/>
          <w:sz w:val="28"/>
        </w:rPr>
      </w:pPr>
      <w:r>
        <w:rPr>
          <w:rFonts w:ascii="Arial" w:hAnsi="Arial"/>
          <w:b/>
          <w:sz w:val="28"/>
        </w:rPr>
        <w:t>18</w:t>
      </w:r>
      <w:r w:rsidR="0027496E">
        <w:rPr>
          <w:rFonts w:ascii="Arial" w:hAnsi="Arial"/>
          <w:b/>
          <w:sz w:val="28"/>
        </w:rPr>
        <w:t>3</w:t>
      </w:r>
      <w:r w:rsidR="0026713C">
        <w:rPr>
          <w:rFonts w:ascii="Arial" w:hAnsi="Arial"/>
          <w:b/>
          <w:sz w:val="28"/>
        </w:rPr>
        <w:t>/2023-24</w:t>
      </w:r>
    </w:p>
    <w:p w14:paraId="0DB976A8" w14:textId="77777777" w:rsidR="0026713C" w:rsidRPr="00BB218A" w:rsidRDefault="0026713C" w:rsidP="003C0860">
      <w:pPr>
        <w:keepNext/>
        <w:ind w:left="720" w:hanging="720"/>
        <w:rPr>
          <w:snapToGrid w:val="0"/>
        </w:rPr>
      </w:pPr>
      <w:r>
        <w:rPr>
          <w:snapToGrid w:val="0"/>
        </w:rPr>
        <w:t>15</w:t>
      </w:r>
      <w:r w:rsidRPr="00BB218A">
        <w:rPr>
          <w:snapToGrid w:val="0"/>
        </w:rPr>
        <w:t>.</w:t>
      </w:r>
      <w:r w:rsidRPr="00BB218A">
        <w:rPr>
          <w:snapToGrid w:val="0"/>
        </w:rPr>
        <w:tab/>
        <w:t xml:space="preserve">The </w:t>
      </w:r>
      <w:r w:rsidRPr="007C3361">
        <w:rPr>
          <w:snapToGrid w:val="0"/>
        </w:rPr>
        <w:t>Divisional Manager, Organisation</w:t>
      </w:r>
      <w:r>
        <w:rPr>
          <w:snapToGrid w:val="0"/>
        </w:rPr>
        <w:t>al Services</w:t>
      </w:r>
      <w:r w:rsidRPr="00BB218A">
        <w:rPr>
          <w:snapToGrid w:val="0"/>
        </w:rPr>
        <w:t>, provided the information below.</w:t>
      </w:r>
    </w:p>
    <w:p w14:paraId="1F09B91D" w14:textId="77777777" w:rsidR="0026713C" w:rsidRPr="00BB218A" w:rsidRDefault="0026713C" w:rsidP="003C0860">
      <w:pPr>
        <w:keepNext/>
        <w:ind w:left="720" w:hanging="720"/>
        <w:rPr>
          <w:snapToGrid w:val="0"/>
        </w:rPr>
      </w:pPr>
    </w:p>
    <w:p w14:paraId="530F5C36" w14:textId="77777777" w:rsidR="0026713C" w:rsidRPr="007C3361" w:rsidRDefault="0026713C" w:rsidP="003C0860">
      <w:pPr>
        <w:keepNext/>
        <w:ind w:left="720" w:hanging="720"/>
        <w:rPr>
          <w:snapToGrid w:val="0"/>
        </w:rPr>
      </w:pPr>
      <w:r>
        <w:rPr>
          <w:snapToGrid w:val="0"/>
        </w:rPr>
        <w:t>16</w:t>
      </w:r>
      <w:r w:rsidRPr="00BB218A">
        <w:rPr>
          <w:snapToGrid w:val="0"/>
        </w:rPr>
        <w:t>.</w:t>
      </w:r>
      <w:r w:rsidRPr="00BB218A">
        <w:rPr>
          <w:snapToGrid w:val="0"/>
        </w:rPr>
        <w:tab/>
      </w:r>
      <w:r w:rsidRPr="007C3361">
        <w:rPr>
          <w:snapToGrid w:val="0"/>
        </w:rPr>
        <w:t xml:space="preserve">Section 174(2) of the </w:t>
      </w:r>
      <w:r w:rsidRPr="007C3361">
        <w:rPr>
          <w:i/>
          <w:snapToGrid w:val="0"/>
        </w:rPr>
        <w:t>City of Brisbane Regulation 2012</w:t>
      </w:r>
      <w:r w:rsidRPr="007C3361">
        <w:rPr>
          <w:snapToGrid w:val="0"/>
        </w:rPr>
        <w:t xml:space="preserve"> (the Regulation) requires that Council adopt its Annual Report for a financial year within one month of the day the Auditor-General gives the Auditor</w:t>
      </w:r>
      <w:r w:rsidRPr="007C3361">
        <w:rPr>
          <w:snapToGrid w:val="0"/>
        </w:rPr>
        <w:noBreakHyphen/>
        <w:t>General</w:t>
      </w:r>
      <w:r>
        <w:rPr>
          <w:snapToGrid w:val="0"/>
        </w:rPr>
        <w:t>’</w:t>
      </w:r>
      <w:r w:rsidRPr="007C3361">
        <w:rPr>
          <w:snapToGrid w:val="0"/>
        </w:rPr>
        <w:t>s report regarding Council</w:t>
      </w:r>
      <w:r>
        <w:rPr>
          <w:snapToGrid w:val="0"/>
        </w:rPr>
        <w:t>’</w:t>
      </w:r>
      <w:r w:rsidRPr="007C3361">
        <w:rPr>
          <w:snapToGrid w:val="0"/>
        </w:rPr>
        <w:t>s financial statements.</w:t>
      </w:r>
      <w:r>
        <w:rPr>
          <w:snapToGrid w:val="0"/>
        </w:rPr>
        <w:t xml:space="preserve"> </w:t>
      </w:r>
      <w:r w:rsidRPr="007C3361">
        <w:rPr>
          <w:snapToGrid w:val="0"/>
        </w:rPr>
        <w:t>The Auditor</w:t>
      </w:r>
      <w:r>
        <w:rPr>
          <w:snapToGrid w:val="0"/>
        </w:rPr>
        <w:noBreakHyphen/>
      </w:r>
      <w:r w:rsidRPr="007C3361">
        <w:rPr>
          <w:snapToGrid w:val="0"/>
        </w:rPr>
        <w:t>General</w:t>
      </w:r>
      <w:r>
        <w:rPr>
          <w:snapToGrid w:val="0"/>
        </w:rPr>
        <w:t>’</w:t>
      </w:r>
      <w:r w:rsidRPr="007C3361">
        <w:rPr>
          <w:snapToGrid w:val="0"/>
        </w:rPr>
        <w:t>s report was provided to Council on 18 August 2023.</w:t>
      </w:r>
    </w:p>
    <w:p w14:paraId="0F5152D2" w14:textId="77777777" w:rsidR="0026713C" w:rsidRPr="007C3361" w:rsidRDefault="0026713C" w:rsidP="003C0860">
      <w:pPr>
        <w:ind w:left="720" w:hanging="720"/>
        <w:rPr>
          <w:snapToGrid w:val="0"/>
        </w:rPr>
      </w:pPr>
    </w:p>
    <w:p w14:paraId="3DE2F58A" w14:textId="022A4325" w:rsidR="0026713C" w:rsidRPr="007C3361" w:rsidRDefault="0026713C" w:rsidP="003C0860">
      <w:pPr>
        <w:ind w:left="720" w:hanging="720"/>
        <w:rPr>
          <w:snapToGrid w:val="0"/>
        </w:rPr>
      </w:pPr>
      <w:r>
        <w:rPr>
          <w:snapToGrid w:val="0"/>
        </w:rPr>
        <w:t>17.</w:t>
      </w:r>
      <w:r>
        <w:rPr>
          <w:snapToGrid w:val="0"/>
        </w:rPr>
        <w:tab/>
      </w:r>
      <w:r w:rsidRPr="007C3361">
        <w:rPr>
          <w:snapToGrid w:val="0"/>
        </w:rPr>
        <w:t>The financial statements, which form part of the Brisbane City Council Annual Report 2022</w:t>
      </w:r>
      <w:r>
        <w:rPr>
          <w:snapToGrid w:val="0"/>
        </w:rPr>
        <w:noBreakHyphen/>
      </w:r>
      <w:r w:rsidRPr="007C3361">
        <w:rPr>
          <w:snapToGrid w:val="0"/>
        </w:rPr>
        <w:t>23 (the Annual Report), are also the subject of a separate submission to Council.</w:t>
      </w:r>
    </w:p>
    <w:p w14:paraId="46F29243" w14:textId="77777777" w:rsidR="0026713C" w:rsidRPr="007C3361" w:rsidRDefault="0026713C" w:rsidP="003C0860">
      <w:pPr>
        <w:ind w:left="720" w:hanging="720"/>
        <w:rPr>
          <w:snapToGrid w:val="0"/>
        </w:rPr>
      </w:pPr>
    </w:p>
    <w:p w14:paraId="62E1FA17" w14:textId="77777777" w:rsidR="0026713C" w:rsidRPr="007C3361" w:rsidRDefault="0026713C" w:rsidP="003C0860">
      <w:pPr>
        <w:ind w:left="720" w:hanging="720"/>
        <w:rPr>
          <w:snapToGrid w:val="0"/>
        </w:rPr>
      </w:pPr>
      <w:r>
        <w:rPr>
          <w:snapToGrid w:val="0"/>
        </w:rPr>
        <w:t>18.</w:t>
      </w:r>
      <w:r>
        <w:rPr>
          <w:snapToGrid w:val="0"/>
        </w:rPr>
        <w:tab/>
      </w:r>
      <w:r w:rsidRPr="007C3361">
        <w:rPr>
          <w:snapToGrid w:val="0"/>
        </w:rPr>
        <w:t>The Regulation provides that the Annual Report must include (among other things):</w:t>
      </w:r>
    </w:p>
    <w:p w14:paraId="124437D3" w14:textId="77777777" w:rsidR="0026713C" w:rsidRPr="007C3361" w:rsidRDefault="0026713C" w:rsidP="003C0860">
      <w:pPr>
        <w:numPr>
          <w:ilvl w:val="0"/>
          <w:numId w:val="14"/>
        </w:numPr>
        <w:ind w:left="1440" w:hanging="720"/>
        <w:rPr>
          <w:snapToGrid w:val="0"/>
        </w:rPr>
      </w:pPr>
      <w:r w:rsidRPr="007C3361">
        <w:rPr>
          <w:snapToGrid w:val="0"/>
        </w:rPr>
        <w:t>the general purpose financial statement for 2022-23 and the current year financial sustainability statement, audited by the Auditor-General</w:t>
      </w:r>
    </w:p>
    <w:p w14:paraId="5E1E499B" w14:textId="77777777" w:rsidR="0026713C" w:rsidRPr="007C3361" w:rsidRDefault="0026713C" w:rsidP="003C0860">
      <w:pPr>
        <w:numPr>
          <w:ilvl w:val="0"/>
          <w:numId w:val="14"/>
        </w:numPr>
        <w:ind w:left="1440" w:hanging="720"/>
        <w:rPr>
          <w:snapToGrid w:val="0"/>
        </w:rPr>
      </w:pPr>
      <w:r w:rsidRPr="007C3361">
        <w:rPr>
          <w:snapToGrid w:val="0"/>
        </w:rPr>
        <w:t>the long-term financial sustainability statement for 2022-23</w:t>
      </w:r>
    </w:p>
    <w:p w14:paraId="4AFAA2BD" w14:textId="77777777" w:rsidR="0026713C" w:rsidRPr="007C3361" w:rsidRDefault="0026713C" w:rsidP="003C0860">
      <w:pPr>
        <w:numPr>
          <w:ilvl w:val="0"/>
          <w:numId w:val="14"/>
        </w:numPr>
        <w:ind w:left="1440" w:hanging="720"/>
        <w:rPr>
          <w:snapToGrid w:val="0"/>
        </w:rPr>
      </w:pPr>
      <w:r w:rsidRPr="007C3361">
        <w:rPr>
          <w:snapToGrid w:val="0"/>
        </w:rPr>
        <w:t>the Auditor-General</w:t>
      </w:r>
      <w:r>
        <w:rPr>
          <w:snapToGrid w:val="0"/>
        </w:rPr>
        <w:t>’</w:t>
      </w:r>
      <w:r w:rsidRPr="007C3361">
        <w:rPr>
          <w:snapToGrid w:val="0"/>
        </w:rPr>
        <w:t>s audit reports about the general purpose financial statement, and the current year financial sustainability statement</w:t>
      </w:r>
    </w:p>
    <w:p w14:paraId="0C4207ED" w14:textId="77777777" w:rsidR="0026713C" w:rsidRPr="007C3361" w:rsidRDefault="0026713C" w:rsidP="003C0860">
      <w:pPr>
        <w:numPr>
          <w:ilvl w:val="0"/>
          <w:numId w:val="14"/>
        </w:numPr>
        <w:ind w:left="1440" w:hanging="720"/>
        <w:rPr>
          <w:snapToGrid w:val="0"/>
        </w:rPr>
      </w:pPr>
      <w:r w:rsidRPr="007C3361">
        <w:rPr>
          <w:snapToGrid w:val="0"/>
        </w:rPr>
        <w:t>the community financial report</w:t>
      </w:r>
    </w:p>
    <w:p w14:paraId="5C36CBB7" w14:textId="77777777" w:rsidR="0026713C" w:rsidRPr="007C3361" w:rsidRDefault="0026713C" w:rsidP="003C0860">
      <w:pPr>
        <w:numPr>
          <w:ilvl w:val="0"/>
          <w:numId w:val="14"/>
        </w:numPr>
        <w:ind w:left="1440" w:hanging="720"/>
        <w:rPr>
          <w:snapToGrid w:val="0"/>
        </w:rPr>
      </w:pPr>
      <w:r w:rsidRPr="007C3361">
        <w:rPr>
          <w:snapToGrid w:val="0"/>
        </w:rPr>
        <w:t>details of Council</w:t>
      </w:r>
      <w:r>
        <w:rPr>
          <w:snapToGrid w:val="0"/>
        </w:rPr>
        <w:t>’</w:t>
      </w:r>
      <w:r w:rsidRPr="007C3361">
        <w:rPr>
          <w:snapToGrid w:val="0"/>
        </w:rPr>
        <w:t>s business activities</w:t>
      </w:r>
    </w:p>
    <w:p w14:paraId="3D32034C" w14:textId="77777777" w:rsidR="0026713C" w:rsidRPr="007C3361" w:rsidRDefault="0026713C" w:rsidP="003C0860">
      <w:pPr>
        <w:numPr>
          <w:ilvl w:val="0"/>
          <w:numId w:val="14"/>
        </w:numPr>
        <w:ind w:left="1440" w:hanging="720"/>
        <w:rPr>
          <w:snapToGrid w:val="0"/>
        </w:rPr>
      </w:pPr>
      <w:r w:rsidRPr="007C3361">
        <w:rPr>
          <w:snapToGrid w:val="0"/>
        </w:rPr>
        <w:t>particulars of Councillors</w:t>
      </w:r>
      <w:r>
        <w:rPr>
          <w:snapToGrid w:val="0"/>
        </w:rPr>
        <w:t>’</w:t>
      </w:r>
      <w:r w:rsidRPr="007C3361">
        <w:rPr>
          <w:snapToGrid w:val="0"/>
        </w:rPr>
        <w:t xml:space="preserve"> remuneration, expenses, facilities, meeting attendance, and orders and recommendations made regarding </w:t>
      </w:r>
      <w:proofErr w:type="gramStart"/>
      <w:r w:rsidRPr="007C3361">
        <w:rPr>
          <w:snapToGrid w:val="0"/>
        </w:rPr>
        <w:t>Councillors</w:t>
      </w:r>
      <w:proofErr w:type="gramEnd"/>
    </w:p>
    <w:p w14:paraId="42B54FF4" w14:textId="77777777" w:rsidR="0026713C" w:rsidRPr="007C3361" w:rsidRDefault="0026713C" w:rsidP="003C0860">
      <w:pPr>
        <w:numPr>
          <w:ilvl w:val="0"/>
          <w:numId w:val="14"/>
        </w:numPr>
        <w:ind w:left="1440" w:hanging="720"/>
        <w:rPr>
          <w:snapToGrid w:val="0"/>
        </w:rPr>
      </w:pPr>
      <w:r w:rsidRPr="007C3361">
        <w:rPr>
          <w:snapToGrid w:val="0"/>
        </w:rPr>
        <w:t>particulars of administrative action complaints</w:t>
      </w:r>
    </w:p>
    <w:p w14:paraId="40C91936" w14:textId="77777777" w:rsidR="0026713C" w:rsidRPr="007C3361" w:rsidRDefault="0026713C" w:rsidP="003C0860">
      <w:pPr>
        <w:numPr>
          <w:ilvl w:val="0"/>
          <w:numId w:val="14"/>
        </w:numPr>
        <w:ind w:left="1440" w:hanging="720"/>
        <w:rPr>
          <w:snapToGrid w:val="0"/>
        </w:rPr>
      </w:pPr>
      <w:r w:rsidRPr="007C3361">
        <w:rPr>
          <w:snapToGrid w:val="0"/>
        </w:rPr>
        <w:t>particulars of overseas travel by Councillors and employees</w:t>
      </w:r>
    </w:p>
    <w:p w14:paraId="7DD8F0B9" w14:textId="77777777" w:rsidR="0026713C" w:rsidRPr="007C3361" w:rsidRDefault="0026713C" w:rsidP="003C0860">
      <w:pPr>
        <w:numPr>
          <w:ilvl w:val="0"/>
          <w:numId w:val="14"/>
        </w:numPr>
        <w:ind w:left="1440" w:hanging="720"/>
        <w:rPr>
          <w:snapToGrid w:val="0"/>
        </w:rPr>
      </w:pPr>
      <w:r w:rsidRPr="007C3361">
        <w:rPr>
          <w:snapToGrid w:val="0"/>
        </w:rPr>
        <w:t>information regarding Council</w:t>
      </w:r>
      <w:r>
        <w:rPr>
          <w:snapToGrid w:val="0"/>
        </w:rPr>
        <w:t>’</w:t>
      </w:r>
      <w:r w:rsidRPr="007C3361">
        <w:rPr>
          <w:snapToGrid w:val="0"/>
        </w:rPr>
        <w:t>s annual performance and achievements against the Annual Operational Plan and Budget</w:t>
      </w:r>
    </w:p>
    <w:p w14:paraId="0697EDAF" w14:textId="77777777" w:rsidR="0026713C" w:rsidRPr="007C3361" w:rsidRDefault="0026713C" w:rsidP="003C0860">
      <w:pPr>
        <w:numPr>
          <w:ilvl w:val="0"/>
          <w:numId w:val="14"/>
        </w:numPr>
        <w:ind w:left="1440" w:hanging="720"/>
        <w:rPr>
          <w:snapToGrid w:val="0"/>
        </w:rPr>
      </w:pPr>
      <w:r w:rsidRPr="007C3361">
        <w:rPr>
          <w:snapToGrid w:val="0"/>
        </w:rPr>
        <w:t>reporting by the Chief Executive Officer regarding Council</w:t>
      </w:r>
      <w:r>
        <w:rPr>
          <w:snapToGrid w:val="0"/>
        </w:rPr>
        <w:t>’</w:t>
      </w:r>
      <w:r w:rsidRPr="007C3361">
        <w:rPr>
          <w:snapToGrid w:val="0"/>
        </w:rPr>
        <w:t>s progress in implementing Council</w:t>
      </w:r>
      <w:r>
        <w:rPr>
          <w:snapToGrid w:val="0"/>
        </w:rPr>
        <w:t>’</w:t>
      </w:r>
      <w:r w:rsidRPr="007C3361">
        <w:rPr>
          <w:snapToGrid w:val="0"/>
        </w:rPr>
        <w:t xml:space="preserve">s </w:t>
      </w:r>
      <w:r w:rsidRPr="007C3361">
        <w:rPr>
          <w:i/>
          <w:iCs/>
          <w:snapToGrid w:val="0"/>
        </w:rPr>
        <w:t xml:space="preserve">Corporate Plan 2021-2022 to 2025-2026 </w:t>
      </w:r>
      <w:r w:rsidRPr="007C3361">
        <w:rPr>
          <w:snapToGrid w:val="0"/>
        </w:rPr>
        <w:t>(the Corporate Plan) as required by section 157(3) of the Regulation.</w:t>
      </w:r>
    </w:p>
    <w:p w14:paraId="0D860B73" w14:textId="77777777" w:rsidR="0026713C" w:rsidRPr="007C3361" w:rsidRDefault="0026713C" w:rsidP="003C0860">
      <w:pPr>
        <w:ind w:left="720" w:hanging="720"/>
        <w:rPr>
          <w:snapToGrid w:val="0"/>
        </w:rPr>
      </w:pPr>
    </w:p>
    <w:p w14:paraId="6A71E915" w14:textId="77777777" w:rsidR="0026713C" w:rsidRPr="007C3361" w:rsidRDefault="0026713C" w:rsidP="003C0860">
      <w:pPr>
        <w:ind w:left="720" w:hanging="720"/>
        <w:rPr>
          <w:snapToGrid w:val="0"/>
        </w:rPr>
      </w:pPr>
      <w:r>
        <w:rPr>
          <w:snapToGrid w:val="0"/>
        </w:rPr>
        <w:lastRenderedPageBreak/>
        <w:t>19.</w:t>
      </w:r>
      <w:r>
        <w:rPr>
          <w:snapToGrid w:val="0"/>
        </w:rPr>
        <w:tab/>
      </w:r>
      <w:r w:rsidRPr="007C3361">
        <w:rPr>
          <w:snapToGrid w:val="0"/>
        </w:rPr>
        <w:t>In compliance with section 174(2) of the Regulation, the Annual Report has been prepared and is set out in Attachment B</w:t>
      </w:r>
      <w:r>
        <w:rPr>
          <w:snapToGrid w:val="0"/>
        </w:rPr>
        <w:t xml:space="preserve"> (submitted on file)</w:t>
      </w:r>
      <w:r w:rsidRPr="007C3361">
        <w:rPr>
          <w:snapToGrid w:val="0"/>
        </w:rPr>
        <w:t>.</w:t>
      </w:r>
    </w:p>
    <w:p w14:paraId="2F07AE36" w14:textId="77777777" w:rsidR="0026713C" w:rsidRPr="00BB218A" w:rsidRDefault="0026713C" w:rsidP="003C0860">
      <w:pPr>
        <w:rPr>
          <w:snapToGrid w:val="0"/>
        </w:rPr>
      </w:pPr>
    </w:p>
    <w:p w14:paraId="54B31074" w14:textId="77777777" w:rsidR="0026713C" w:rsidRPr="00BB218A" w:rsidRDefault="0026713C" w:rsidP="003C0860">
      <w:pPr>
        <w:ind w:left="720" w:hanging="720"/>
        <w:rPr>
          <w:snapToGrid w:val="0"/>
        </w:rPr>
      </w:pPr>
      <w:r>
        <w:rPr>
          <w:snapToGrid w:val="0"/>
        </w:rPr>
        <w:t>20</w:t>
      </w:r>
      <w:r w:rsidRPr="007C3361">
        <w:rPr>
          <w:snapToGrid w:val="0"/>
        </w:rPr>
        <w:t>.</w:t>
      </w:r>
      <w:r w:rsidRPr="007C3361">
        <w:rPr>
          <w:snapToGrid w:val="0"/>
        </w:rPr>
        <w:tab/>
        <w:t>The Divisional Manager provided th</w:t>
      </w:r>
      <w:r w:rsidRPr="00BB218A">
        <w:rPr>
          <w:snapToGrid w:val="0"/>
        </w:rPr>
        <w:t>e following recommendation and the Committee agreed.</w:t>
      </w:r>
    </w:p>
    <w:p w14:paraId="748B0CE0" w14:textId="77777777" w:rsidR="0026713C" w:rsidRPr="00BB218A" w:rsidRDefault="0026713C" w:rsidP="003C0860">
      <w:pPr>
        <w:rPr>
          <w:snapToGrid w:val="0"/>
        </w:rPr>
      </w:pPr>
    </w:p>
    <w:p w14:paraId="1579EC4E" w14:textId="77777777" w:rsidR="0026713C" w:rsidRPr="00BB218A" w:rsidRDefault="0026713C" w:rsidP="00F5377E">
      <w:pPr>
        <w:keepNext/>
        <w:ind w:left="720" w:hanging="720"/>
        <w:rPr>
          <w:snapToGrid w:val="0"/>
        </w:rPr>
      </w:pPr>
      <w:r>
        <w:rPr>
          <w:snapToGrid w:val="0"/>
        </w:rPr>
        <w:t>21</w:t>
      </w:r>
      <w:r w:rsidRPr="00BB218A">
        <w:rPr>
          <w:snapToGrid w:val="0"/>
        </w:rPr>
        <w:t>.</w:t>
      </w:r>
      <w:r w:rsidRPr="00BB218A">
        <w:rPr>
          <w:snapToGrid w:val="0"/>
        </w:rPr>
        <w:tab/>
      </w:r>
      <w:r w:rsidRPr="00BB218A">
        <w:rPr>
          <w:b/>
          <w:snapToGrid w:val="0"/>
        </w:rPr>
        <w:t>RECOMMENDATION:</w:t>
      </w:r>
    </w:p>
    <w:p w14:paraId="016B3ACA" w14:textId="77777777" w:rsidR="0026713C" w:rsidRPr="00BB218A" w:rsidRDefault="0026713C" w:rsidP="00F5377E">
      <w:pPr>
        <w:keepNext/>
        <w:ind w:left="720" w:hanging="720"/>
        <w:rPr>
          <w:snapToGrid w:val="0"/>
        </w:rPr>
      </w:pPr>
    </w:p>
    <w:p w14:paraId="09BB11AE" w14:textId="77777777" w:rsidR="0026713C" w:rsidRPr="00BB218A" w:rsidRDefault="0026713C" w:rsidP="003C0860">
      <w:pPr>
        <w:keepNext/>
        <w:ind w:left="720"/>
        <w:rPr>
          <w:snapToGrid w:val="0"/>
        </w:rPr>
      </w:pPr>
      <w:r w:rsidRPr="00BB218A">
        <w:rPr>
          <w:b/>
          <w:snapToGrid w:val="0"/>
        </w:rPr>
        <w:t xml:space="preserve">THAT </w:t>
      </w:r>
      <w:r w:rsidRPr="007C3361">
        <w:rPr>
          <w:b/>
          <w:snapToGrid w:val="0"/>
        </w:rPr>
        <w:t>COUNCIL RESOLVE IN ACCORDANCE WITH THE DRAFT RESOLUTION SET OUT IN ATTACHMENT A</w:t>
      </w:r>
      <w:r w:rsidRPr="00BB218A">
        <w:rPr>
          <w:snapToGrid w:val="0"/>
        </w:rPr>
        <w:t>, hereunder.</w:t>
      </w:r>
    </w:p>
    <w:p w14:paraId="68A1FFD3" w14:textId="77777777" w:rsidR="0026713C" w:rsidRPr="00BB218A" w:rsidRDefault="0026713C" w:rsidP="003C0860">
      <w:pPr>
        <w:ind w:left="1440" w:hanging="720"/>
        <w:rPr>
          <w:snapToGrid w:val="0"/>
        </w:rPr>
      </w:pPr>
    </w:p>
    <w:p w14:paraId="29E02F29" w14:textId="77777777" w:rsidR="0026713C" w:rsidRPr="00BB218A" w:rsidRDefault="0026713C" w:rsidP="003C0860">
      <w:pPr>
        <w:keepNext/>
        <w:keepLines/>
        <w:ind w:left="720"/>
        <w:jc w:val="center"/>
        <w:rPr>
          <w:rFonts w:eastAsia="Calibri"/>
          <w:b/>
          <w:snapToGrid w:val="0"/>
          <w:u w:val="single"/>
        </w:rPr>
      </w:pPr>
      <w:r w:rsidRPr="00BB218A">
        <w:rPr>
          <w:rFonts w:eastAsia="Calibri"/>
          <w:b/>
          <w:snapToGrid w:val="0"/>
          <w:u w:val="single"/>
        </w:rPr>
        <w:t>Attachment A</w:t>
      </w:r>
    </w:p>
    <w:p w14:paraId="187E1076" w14:textId="77777777" w:rsidR="0026713C" w:rsidRPr="00BB218A" w:rsidRDefault="0026713C" w:rsidP="003C0860">
      <w:pPr>
        <w:keepNext/>
        <w:keepLines/>
        <w:ind w:left="720"/>
        <w:jc w:val="center"/>
        <w:rPr>
          <w:rFonts w:eastAsia="Calibri"/>
          <w:b/>
          <w:snapToGrid w:val="0"/>
        </w:rPr>
      </w:pPr>
      <w:r w:rsidRPr="00BB218A">
        <w:rPr>
          <w:rFonts w:eastAsia="Calibri"/>
          <w:b/>
          <w:snapToGrid w:val="0"/>
        </w:rPr>
        <w:t>Draft Resolution</w:t>
      </w:r>
    </w:p>
    <w:p w14:paraId="374A4D2B" w14:textId="77777777" w:rsidR="0026713C" w:rsidRPr="00BB218A" w:rsidRDefault="0026713C" w:rsidP="003C0860">
      <w:pPr>
        <w:keepNext/>
        <w:keepLines/>
        <w:ind w:left="720"/>
        <w:rPr>
          <w:rFonts w:eastAsia="Calibri"/>
          <w:bCs/>
          <w:snapToGrid w:val="0"/>
        </w:rPr>
      </w:pPr>
    </w:p>
    <w:p w14:paraId="387F3D58" w14:textId="77777777" w:rsidR="0026713C" w:rsidRPr="007C3361" w:rsidRDefault="0026713C" w:rsidP="003C0860">
      <w:pPr>
        <w:keepNext/>
        <w:keepLines/>
        <w:ind w:left="720"/>
        <w:rPr>
          <w:rFonts w:eastAsia="Calibri"/>
          <w:b/>
          <w:snapToGrid w:val="0"/>
        </w:rPr>
      </w:pPr>
      <w:r w:rsidRPr="00BB218A">
        <w:rPr>
          <w:rFonts w:eastAsia="Calibri"/>
          <w:b/>
          <w:snapToGrid w:val="0"/>
        </w:rPr>
        <w:t xml:space="preserve">DRAFT </w:t>
      </w:r>
      <w:bookmarkStart w:id="25" w:name="_Hlk79670952"/>
      <w:r w:rsidRPr="007C3361">
        <w:rPr>
          <w:rFonts w:eastAsia="Calibri"/>
          <w:b/>
          <w:snapToGrid w:val="0"/>
        </w:rPr>
        <w:t>RESOLUTION TO ADOPT THE BRISBANE CITY COUNCIL ANNUAL REPORT 2022-2</w:t>
      </w:r>
      <w:bookmarkEnd w:id="25"/>
      <w:r w:rsidRPr="007C3361">
        <w:rPr>
          <w:rFonts w:eastAsia="Calibri"/>
          <w:b/>
          <w:snapToGrid w:val="0"/>
        </w:rPr>
        <w:t>3</w:t>
      </w:r>
    </w:p>
    <w:p w14:paraId="046120D4" w14:textId="77777777" w:rsidR="0026713C" w:rsidRPr="00BB218A" w:rsidRDefault="0026713C" w:rsidP="003C0860">
      <w:pPr>
        <w:rPr>
          <w:snapToGrid w:val="0"/>
        </w:rPr>
      </w:pPr>
    </w:p>
    <w:p w14:paraId="1D351FE9" w14:textId="77777777" w:rsidR="0026713C" w:rsidRPr="007C3361" w:rsidRDefault="0026713C" w:rsidP="003C0860">
      <w:pPr>
        <w:ind w:left="720"/>
        <w:rPr>
          <w:snapToGrid w:val="0"/>
        </w:rPr>
      </w:pPr>
      <w:r w:rsidRPr="007C3361">
        <w:rPr>
          <w:snapToGrid w:val="0"/>
        </w:rPr>
        <w:t>As:</w:t>
      </w:r>
    </w:p>
    <w:p w14:paraId="1A15FEA5" w14:textId="77777777" w:rsidR="0026713C" w:rsidRPr="007C3361" w:rsidRDefault="0026713C" w:rsidP="003C0860">
      <w:pPr>
        <w:ind w:left="720"/>
        <w:rPr>
          <w:snapToGrid w:val="0"/>
        </w:rPr>
      </w:pPr>
    </w:p>
    <w:p w14:paraId="58D6C0FA" w14:textId="77777777" w:rsidR="0026713C" w:rsidRPr="007C3361" w:rsidRDefault="0026713C" w:rsidP="003C0860">
      <w:pPr>
        <w:ind w:left="2160" w:hanging="720"/>
        <w:rPr>
          <w:snapToGrid w:val="0"/>
        </w:rPr>
      </w:pPr>
      <w:r w:rsidRPr="007C3361">
        <w:rPr>
          <w:snapToGrid w:val="0"/>
        </w:rPr>
        <w:t>(i)</w:t>
      </w:r>
      <w:r w:rsidRPr="007C3361">
        <w:rPr>
          <w:snapToGrid w:val="0"/>
        </w:rPr>
        <w:tab/>
        <w:t xml:space="preserve">section 174(2) of the </w:t>
      </w:r>
      <w:r w:rsidRPr="007C3361">
        <w:rPr>
          <w:i/>
          <w:iCs/>
          <w:snapToGrid w:val="0"/>
        </w:rPr>
        <w:t xml:space="preserve">City of Brisbane Regulation 2012 </w:t>
      </w:r>
      <w:r w:rsidRPr="007C3361">
        <w:rPr>
          <w:snapToGrid w:val="0"/>
        </w:rPr>
        <w:t>(the Regulation) requires that Council adopt its Annual Report within one month after the day the Auditor-General gives the Auditor</w:t>
      </w:r>
      <w:r w:rsidRPr="007C3361">
        <w:rPr>
          <w:snapToGrid w:val="0"/>
        </w:rPr>
        <w:noBreakHyphen/>
        <w:t>General</w:t>
      </w:r>
      <w:r>
        <w:rPr>
          <w:snapToGrid w:val="0"/>
        </w:rPr>
        <w:t>’</w:t>
      </w:r>
      <w:r w:rsidRPr="007C3361">
        <w:rPr>
          <w:snapToGrid w:val="0"/>
        </w:rPr>
        <w:t>s audit report about Council</w:t>
      </w:r>
      <w:r>
        <w:rPr>
          <w:snapToGrid w:val="0"/>
        </w:rPr>
        <w:t>’</w:t>
      </w:r>
      <w:r w:rsidRPr="007C3361">
        <w:rPr>
          <w:snapToGrid w:val="0"/>
        </w:rPr>
        <w:t>s financial statements for the financial year to Council</w:t>
      </w:r>
    </w:p>
    <w:p w14:paraId="41B62A23" w14:textId="77777777" w:rsidR="0026713C" w:rsidRPr="007C3361" w:rsidRDefault="0026713C" w:rsidP="003C0860">
      <w:pPr>
        <w:ind w:left="1440"/>
        <w:rPr>
          <w:snapToGrid w:val="0"/>
        </w:rPr>
      </w:pPr>
    </w:p>
    <w:p w14:paraId="047B4919" w14:textId="77777777" w:rsidR="0026713C" w:rsidRPr="007C3361" w:rsidRDefault="0026713C" w:rsidP="003C0860">
      <w:pPr>
        <w:ind w:left="2160" w:hanging="720"/>
        <w:rPr>
          <w:snapToGrid w:val="0"/>
        </w:rPr>
      </w:pPr>
      <w:r w:rsidRPr="007C3361">
        <w:rPr>
          <w:snapToGrid w:val="0"/>
        </w:rPr>
        <w:t>(ii)</w:t>
      </w:r>
      <w:r w:rsidRPr="007C3361">
        <w:rPr>
          <w:snapToGrid w:val="0"/>
        </w:rPr>
        <w:tab/>
        <w:t>section 157(3) of the Regulation requires that the Chief Executive Officer must present a written assessment of Council</w:t>
      </w:r>
      <w:r>
        <w:rPr>
          <w:snapToGrid w:val="0"/>
        </w:rPr>
        <w:t>’</w:t>
      </w:r>
      <w:r w:rsidRPr="007C3361">
        <w:rPr>
          <w:snapToGrid w:val="0"/>
        </w:rPr>
        <w:t>s progress towards implementing Council</w:t>
      </w:r>
      <w:r>
        <w:rPr>
          <w:snapToGrid w:val="0"/>
        </w:rPr>
        <w:t>’</w:t>
      </w:r>
      <w:r w:rsidRPr="007C3361">
        <w:rPr>
          <w:snapToGrid w:val="0"/>
        </w:rPr>
        <w:t xml:space="preserve">s </w:t>
      </w:r>
      <w:r w:rsidRPr="007C3361">
        <w:rPr>
          <w:i/>
          <w:iCs/>
          <w:snapToGrid w:val="0"/>
        </w:rPr>
        <w:t xml:space="preserve">Corporate Plan 2021-2022 to 2025-2026 </w:t>
      </w:r>
      <w:r w:rsidRPr="007C3361">
        <w:rPr>
          <w:snapToGrid w:val="0"/>
        </w:rPr>
        <w:t>(Corporate Plan)</w:t>
      </w:r>
    </w:p>
    <w:p w14:paraId="08B00965" w14:textId="77777777" w:rsidR="0026713C" w:rsidRPr="007C3361" w:rsidRDefault="0026713C" w:rsidP="003C0860">
      <w:pPr>
        <w:ind w:left="1440"/>
        <w:rPr>
          <w:snapToGrid w:val="0"/>
        </w:rPr>
      </w:pPr>
    </w:p>
    <w:p w14:paraId="64651BD7" w14:textId="77777777" w:rsidR="0026713C" w:rsidRPr="007C3361" w:rsidRDefault="0026713C" w:rsidP="003C0860">
      <w:pPr>
        <w:ind w:left="2160" w:hanging="720"/>
        <w:rPr>
          <w:snapToGrid w:val="0"/>
        </w:rPr>
      </w:pPr>
      <w:r w:rsidRPr="007C3361">
        <w:rPr>
          <w:snapToGrid w:val="0"/>
        </w:rPr>
        <w:t>(iii)</w:t>
      </w:r>
      <w:r w:rsidRPr="007C3361">
        <w:rPr>
          <w:snapToGrid w:val="0"/>
        </w:rPr>
        <w:tab/>
        <w:t>Council has prepared the Brisbane City Council Annual Report 2022-23 (the Annual Report), as set out in Attachment B</w:t>
      </w:r>
      <w:r>
        <w:rPr>
          <w:snapToGrid w:val="0"/>
        </w:rPr>
        <w:t xml:space="preserve"> (submitted on file)</w:t>
      </w:r>
      <w:r w:rsidRPr="007C3361">
        <w:rPr>
          <w:snapToGrid w:val="0"/>
        </w:rPr>
        <w:t>,</w:t>
      </w:r>
    </w:p>
    <w:p w14:paraId="15E9F122" w14:textId="77777777" w:rsidR="0026713C" w:rsidRPr="007C3361" w:rsidRDefault="0026713C" w:rsidP="003C0860">
      <w:pPr>
        <w:ind w:left="720"/>
        <w:rPr>
          <w:snapToGrid w:val="0"/>
        </w:rPr>
      </w:pPr>
    </w:p>
    <w:p w14:paraId="4AD459A7" w14:textId="77777777" w:rsidR="0026713C" w:rsidRPr="007C3361" w:rsidRDefault="0026713C" w:rsidP="003C0860">
      <w:pPr>
        <w:ind w:left="720"/>
        <w:rPr>
          <w:snapToGrid w:val="0"/>
        </w:rPr>
      </w:pPr>
      <w:r w:rsidRPr="007C3361">
        <w:rPr>
          <w:snapToGrid w:val="0"/>
        </w:rPr>
        <w:t>then Council:</w:t>
      </w:r>
    </w:p>
    <w:p w14:paraId="4F802D44" w14:textId="77777777" w:rsidR="0026713C" w:rsidRPr="007C3361" w:rsidRDefault="0026713C" w:rsidP="003C0860">
      <w:pPr>
        <w:ind w:left="720"/>
        <w:rPr>
          <w:snapToGrid w:val="0"/>
        </w:rPr>
      </w:pPr>
    </w:p>
    <w:p w14:paraId="03555C21" w14:textId="77777777" w:rsidR="0026713C" w:rsidRPr="007C3361" w:rsidRDefault="0026713C" w:rsidP="003C0860">
      <w:pPr>
        <w:ind w:left="2160" w:hanging="720"/>
        <w:rPr>
          <w:snapToGrid w:val="0"/>
        </w:rPr>
      </w:pPr>
      <w:r w:rsidRPr="007C3361">
        <w:rPr>
          <w:snapToGrid w:val="0"/>
        </w:rPr>
        <w:t>(i)</w:t>
      </w:r>
      <w:r w:rsidRPr="007C3361">
        <w:rPr>
          <w:snapToGrid w:val="0"/>
        </w:rPr>
        <w:tab/>
        <w:t>pursuant to section 174(2) of the Regulation, resolves to adopt the Annual Report as set out in Attachment B</w:t>
      </w:r>
      <w:r>
        <w:rPr>
          <w:snapToGrid w:val="0"/>
        </w:rPr>
        <w:t xml:space="preserve"> (submitted on file)</w:t>
      </w:r>
    </w:p>
    <w:p w14:paraId="7CBC09F8" w14:textId="77777777" w:rsidR="0026713C" w:rsidRPr="007C3361" w:rsidRDefault="0026713C" w:rsidP="003C0860">
      <w:pPr>
        <w:ind w:left="1440"/>
        <w:rPr>
          <w:snapToGrid w:val="0"/>
        </w:rPr>
      </w:pPr>
    </w:p>
    <w:p w14:paraId="54D760D6" w14:textId="77777777" w:rsidR="0026713C" w:rsidRPr="007C3361" w:rsidRDefault="0026713C" w:rsidP="003C0860">
      <w:pPr>
        <w:ind w:left="2160" w:hanging="720"/>
        <w:rPr>
          <w:snapToGrid w:val="0"/>
        </w:rPr>
      </w:pPr>
      <w:r w:rsidRPr="007C3361">
        <w:rPr>
          <w:snapToGrid w:val="0"/>
        </w:rPr>
        <w:t>(ii)</w:t>
      </w:r>
      <w:r w:rsidRPr="007C3361">
        <w:rPr>
          <w:snapToGrid w:val="0"/>
        </w:rPr>
        <w:tab/>
        <w:t>notes the Chief Executive Officer</w:t>
      </w:r>
      <w:r>
        <w:rPr>
          <w:snapToGrid w:val="0"/>
        </w:rPr>
        <w:t>’</w:t>
      </w:r>
      <w:r w:rsidRPr="007C3361">
        <w:rPr>
          <w:snapToGrid w:val="0"/>
        </w:rPr>
        <w:t>s written assessment of progress towards implementing Council</w:t>
      </w:r>
      <w:r>
        <w:rPr>
          <w:snapToGrid w:val="0"/>
        </w:rPr>
        <w:t>’</w:t>
      </w:r>
      <w:r w:rsidRPr="007C3361">
        <w:rPr>
          <w:snapToGrid w:val="0"/>
        </w:rPr>
        <w:t xml:space="preserve">s </w:t>
      </w:r>
      <w:r w:rsidRPr="007C3361">
        <w:rPr>
          <w:iCs/>
          <w:snapToGrid w:val="0"/>
        </w:rPr>
        <w:t>Corporate Plan</w:t>
      </w:r>
      <w:r w:rsidRPr="007C3361">
        <w:rPr>
          <w:snapToGrid w:val="0"/>
        </w:rPr>
        <w:t>, as set out in the Annual Report.</w:t>
      </w:r>
    </w:p>
    <w:p w14:paraId="013FD157" w14:textId="77777777" w:rsidR="0026713C" w:rsidRDefault="0026713C" w:rsidP="003C0860">
      <w:pPr>
        <w:jc w:val="right"/>
        <w:rPr>
          <w:rFonts w:ascii="Arial" w:hAnsi="Arial"/>
          <w:b/>
          <w:sz w:val="28"/>
        </w:rPr>
      </w:pPr>
      <w:r>
        <w:rPr>
          <w:rFonts w:ascii="Arial" w:hAnsi="Arial"/>
          <w:b/>
          <w:sz w:val="28"/>
        </w:rPr>
        <w:t>ADOPTED</w:t>
      </w:r>
    </w:p>
    <w:p w14:paraId="084EABE2" w14:textId="77777777" w:rsidR="0026713C" w:rsidRPr="009A7215" w:rsidRDefault="0026713C" w:rsidP="003C0860">
      <w:pPr>
        <w:tabs>
          <w:tab w:val="left" w:pos="-1440"/>
        </w:tabs>
        <w:spacing w:line="218" w:lineRule="auto"/>
        <w:jc w:val="left"/>
        <w:rPr>
          <w:b/>
        </w:rPr>
      </w:pPr>
    </w:p>
    <w:p w14:paraId="4D24B633" w14:textId="6562E8CE" w:rsidR="0026713C" w:rsidRPr="001904D2" w:rsidRDefault="0026713C" w:rsidP="003C0860">
      <w:pPr>
        <w:pStyle w:val="Heading4"/>
        <w:ind w:left="1440" w:hanging="720"/>
      </w:pPr>
      <w:bookmarkStart w:id="26" w:name="_Toc145495193"/>
      <w:r>
        <w:rPr>
          <w:u w:val="none"/>
        </w:rPr>
        <w:t>D</w:t>
      </w:r>
      <w:r w:rsidRPr="001904D2">
        <w:rPr>
          <w:u w:val="none"/>
        </w:rPr>
        <w:tab/>
      </w:r>
      <w:r w:rsidRPr="0026713C">
        <w:t>PROPOSED PERMITTED ADVERTISING DEVICES DESIGNATION AND PROPOSED AMENDED ADVERTISING DEVICES DESIGN AND ASSESSMENT RULE</w:t>
      </w:r>
      <w:bookmarkEnd w:id="26"/>
    </w:p>
    <w:p w14:paraId="146E913E" w14:textId="3F9E3061" w:rsidR="0026713C" w:rsidRPr="001904D2" w:rsidRDefault="0026713C" w:rsidP="003C0860">
      <w:pPr>
        <w:rPr>
          <w:b/>
          <w:bCs/>
        </w:rPr>
      </w:pPr>
      <w:r>
        <w:tab/>
      </w:r>
      <w:r>
        <w:tab/>
      </w:r>
      <w:r w:rsidRPr="0026713C">
        <w:rPr>
          <w:b/>
          <w:bCs/>
        </w:rPr>
        <w:t>103/180/153/266</w:t>
      </w:r>
    </w:p>
    <w:p w14:paraId="70C6B70F" w14:textId="2A5E8C2E" w:rsidR="0026713C" w:rsidRDefault="003A30CE" w:rsidP="003C0860">
      <w:pPr>
        <w:tabs>
          <w:tab w:val="left" w:pos="-1440"/>
        </w:tabs>
        <w:spacing w:line="218" w:lineRule="auto"/>
        <w:jc w:val="right"/>
        <w:rPr>
          <w:rFonts w:ascii="Arial" w:hAnsi="Arial"/>
          <w:b/>
          <w:sz w:val="28"/>
        </w:rPr>
      </w:pPr>
      <w:r>
        <w:rPr>
          <w:rFonts w:ascii="Arial" w:hAnsi="Arial"/>
          <w:b/>
          <w:sz w:val="28"/>
        </w:rPr>
        <w:t>18</w:t>
      </w:r>
      <w:r w:rsidR="0027496E">
        <w:rPr>
          <w:rFonts w:ascii="Arial" w:hAnsi="Arial"/>
          <w:b/>
          <w:sz w:val="28"/>
        </w:rPr>
        <w:t>4</w:t>
      </w:r>
      <w:r w:rsidR="0026713C">
        <w:rPr>
          <w:rFonts w:ascii="Arial" w:hAnsi="Arial"/>
          <w:b/>
          <w:sz w:val="28"/>
        </w:rPr>
        <w:t>/2023-24</w:t>
      </w:r>
    </w:p>
    <w:p w14:paraId="486DF404" w14:textId="77777777" w:rsidR="0026713C" w:rsidRPr="00BB218A" w:rsidRDefault="0026713C" w:rsidP="003C0860">
      <w:pPr>
        <w:ind w:left="720" w:hanging="720"/>
        <w:rPr>
          <w:snapToGrid w:val="0"/>
        </w:rPr>
      </w:pPr>
      <w:r>
        <w:rPr>
          <w:snapToGrid w:val="0"/>
        </w:rPr>
        <w:t>22</w:t>
      </w:r>
      <w:r w:rsidRPr="00BB218A">
        <w:rPr>
          <w:snapToGrid w:val="0"/>
        </w:rPr>
        <w:t>.</w:t>
      </w:r>
      <w:r w:rsidRPr="00BB218A">
        <w:rPr>
          <w:snapToGrid w:val="0"/>
        </w:rPr>
        <w:tab/>
        <w:t xml:space="preserve">The </w:t>
      </w:r>
      <w:r w:rsidRPr="007C3361">
        <w:rPr>
          <w:snapToGrid w:val="0"/>
        </w:rPr>
        <w:t>Divisional Manager, Lifestyle and Community Services, provided the information below.</w:t>
      </w:r>
    </w:p>
    <w:p w14:paraId="3D37242E" w14:textId="77777777" w:rsidR="0026713C" w:rsidRPr="00BB218A" w:rsidRDefault="0026713C" w:rsidP="003C0860">
      <w:pPr>
        <w:ind w:left="720" w:hanging="720"/>
        <w:rPr>
          <w:snapToGrid w:val="0"/>
        </w:rPr>
      </w:pPr>
    </w:p>
    <w:p w14:paraId="0773D3AD" w14:textId="77777777" w:rsidR="0026713C" w:rsidRPr="00792568" w:rsidRDefault="0026713C" w:rsidP="003C0860">
      <w:pPr>
        <w:ind w:left="720" w:hanging="720"/>
        <w:rPr>
          <w:snapToGrid w:val="0"/>
        </w:rPr>
      </w:pPr>
      <w:r>
        <w:rPr>
          <w:snapToGrid w:val="0"/>
        </w:rPr>
        <w:t>23</w:t>
      </w:r>
      <w:r w:rsidRPr="00BB218A">
        <w:rPr>
          <w:snapToGrid w:val="0"/>
        </w:rPr>
        <w:t>.</w:t>
      </w:r>
      <w:r w:rsidRPr="00BB218A">
        <w:rPr>
          <w:snapToGrid w:val="0"/>
        </w:rPr>
        <w:tab/>
      </w:r>
      <w:r w:rsidRPr="00792568">
        <w:rPr>
          <w:snapToGrid w:val="0"/>
        </w:rPr>
        <w:t xml:space="preserve">On 18 May 2021, Council adopted the </w:t>
      </w:r>
      <w:r w:rsidRPr="00792568">
        <w:rPr>
          <w:i/>
          <w:iCs/>
          <w:snapToGrid w:val="0"/>
        </w:rPr>
        <w:t>Advertising Devices Local Law 2021</w:t>
      </w:r>
      <w:r w:rsidRPr="00792568">
        <w:rPr>
          <w:snapToGrid w:val="0"/>
        </w:rPr>
        <w:t xml:space="preserve"> (the local law), the Advertising Devices Design and Assessment Rule and the Permitted Advertising Devices Rule.</w:t>
      </w:r>
    </w:p>
    <w:p w14:paraId="018C5AF5" w14:textId="77777777" w:rsidR="0026713C" w:rsidRPr="00792568" w:rsidRDefault="0026713C" w:rsidP="003C0860">
      <w:pPr>
        <w:ind w:left="720" w:hanging="720"/>
        <w:rPr>
          <w:snapToGrid w:val="0"/>
        </w:rPr>
      </w:pPr>
    </w:p>
    <w:p w14:paraId="008A2AF2" w14:textId="77777777" w:rsidR="0026713C" w:rsidRPr="00792568" w:rsidRDefault="0026713C" w:rsidP="003C0860">
      <w:pPr>
        <w:ind w:left="720" w:hanging="720"/>
        <w:rPr>
          <w:snapToGrid w:val="0"/>
        </w:rPr>
      </w:pPr>
      <w:r>
        <w:rPr>
          <w:snapToGrid w:val="0"/>
        </w:rPr>
        <w:t>24.</w:t>
      </w:r>
      <w:r>
        <w:rPr>
          <w:snapToGrid w:val="0"/>
        </w:rPr>
        <w:tab/>
      </w:r>
      <w:r w:rsidRPr="00792568">
        <w:rPr>
          <w:snapToGrid w:val="0"/>
        </w:rPr>
        <w:t>The Permitted Advertising Devices Rule was made under section 57 of the local law to support the implementation of the local law.</w:t>
      </w:r>
    </w:p>
    <w:p w14:paraId="4F9E3365" w14:textId="77777777" w:rsidR="0026713C" w:rsidRPr="00792568" w:rsidRDefault="0026713C" w:rsidP="003C0860">
      <w:pPr>
        <w:ind w:left="720" w:hanging="720"/>
        <w:rPr>
          <w:snapToGrid w:val="0"/>
        </w:rPr>
      </w:pPr>
    </w:p>
    <w:p w14:paraId="032698D9" w14:textId="77777777" w:rsidR="0026713C" w:rsidRPr="00792568" w:rsidRDefault="0026713C" w:rsidP="003C0860">
      <w:pPr>
        <w:ind w:left="720" w:hanging="720"/>
        <w:rPr>
          <w:snapToGrid w:val="0"/>
        </w:rPr>
      </w:pPr>
      <w:r>
        <w:rPr>
          <w:snapToGrid w:val="0"/>
        </w:rPr>
        <w:t>25.</w:t>
      </w:r>
      <w:r>
        <w:rPr>
          <w:snapToGrid w:val="0"/>
        </w:rPr>
        <w:tab/>
      </w:r>
      <w:r w:rsidRPr="00792568">
        <w:rPr>
          <w:snapToGrid w:val="0"/>
        </w:rPr>
        <w:t xml:space="preserve">It is proposed that Council reduce existing regulation of election signs set out in the Permitted Advertising Devices Rule. </w:t>
      </w:r>
    </w:p>
    <w:p w14:paraId="7AC27E51" w14:textId="77777777" w:rsidR="0026713C" w:rsidRPr="00792568" w:rsidRDefault="0026713C" w:rsidP="003C0860">
      <w:pPr>
        <w:ind w:left="720" w:hanging="720"/>
        <w:rPr>
          <w:snapToGrid w:val="0"/>
        </w:rPr>
      </w:pPr>
    </w:p>
    <w:p w14:paraId="1274E031" w14:textId="08347ADD" w:rsidR="0026713C" w:rsidRPr="00792568" w:rsidRDefault="0026713C" w:rsidP="003C0860">
      <w:pPr>
        <w:ind w:left="720" w:hanging="720"/>
        <w:rPr>
          <w:snapToGrid w:val="0"/>
        </w:rPr>
      </w:pPr>
      <w:r>
        <w:rPr>
          <w:snapToGrid w:val="0"/>
        </w:rPr>
        <w:t>26.</w:t>
      </w:r>
      <w:r>
        <w:rPr>
          <w:snapToGrid w:val="0"/>
        </w:rPr>
        <w:tab/>
      </w:r>
      <w:r w:rsidRPr="00792568">
        <w:rPr>
          <w:snapToGrid w:val="0"/>
        </w:rPr>
        <w:t>Accordingly, it is proposed that the Permitted Advertising Devices Rule be revoked and replaced with the proposed Permitted Advertising Devices Designation (the proposed designation) (refer Attachment</w:t>
      </w:r>
      <w:r w:rsidR="0027496E">
        <w:rPr>
          <w:snapToGrid w:val="0"/>
        </w:rPr>
        <w:t> </w:t>
      </w:r>
      <w:r w:rsidRPr="00792568">
        <w:rPr>
          <w:snapToGrid w:val="0"/>
        </w:rPr>
        <w:t>B</w:t>
      </w:r>
      <w:r>
        <w:rPr>
          <w:snapToGrid w:val="0"/>
        </w:rPr>
        <w:t>, submitted on file</w:t>
      </w:r>
      <w:r w:rsidRPr="00792568">
        <w:rPr>
          <w:snapToGrid w:val="0"/>
        </w:rPr>
        <w:t>).</w:t>
      </w:r>
    </w:p>
    <w:p w14:paraId="28C97E76" w14:textId="77777777" w:rsidR="0026713C" w:rsidRPr="00792568" w:rsidRDefault="0026713C" w:rsidP="003C0860">
      <w:pPr>
        <w:ind w:left="720" w:hanging="720"/>
        <w:rPr>
          <w:snapToGrid w:val="0"/>
        </w:rPr>
      </w:pPr>
    </w:p>
    <w:p w14:paraId="5505335B" w14:textId="77777777" w:rsidR="0026713C" w:rsidRPr="00792568" w:rsidRDefault="0026713C" w:rsidP="00FA493B">
      <w:pPr>
        <w:keepNext/>
        <w:ind w:left="720" w:hanging="720"/>
        <w:rPr>
          <w:snapToGrid w:val="0"/>
        </w:rPr>
      </w:pPr>
      <w:r>
        <w:rPr>
          <w:snapToGrid w:val="0"/>
        </w:rPr>
        <w:lastRenderedPageBreak/>
        <w:t>27.</w:t>
      </w:r>
      <w:r>
        <w:rPr>
          <w:snapToGrid w:val="0"/>
        </w:rPr>
        <w:tab/>
      </w:r>
      <w:r w:rsidRPr="00792568">
        <w:rPr>
          <w:snapToGrid w:val="0"/>
        </w:rPr>
        <w:t>The proposed designation:</w:t>
      </w:r>
    </w:p>
    <w:p w14:paraId="439016A1" w14:textId="77777777" w:rsidR="0026713C" w:rsidRPr="00792568" w:rsidRDefault="0026713C" w:rsidP="003C0860">
      <w:pPr>
        <w:ind w:left="1440" w:hanging="720"/>
        <w:rPr>
          <w:snapToGrid w:val="0"/>
        </w:rPr>
      </w:pPr>
      <w:r w:rsidRPr="00792568">
        <w:rPr>
          <w:snapToGrid w:val="0"/>
        </w:rPr>
        <w:t>(a)</w:t>
      </w:r>
      <w:r w:rsidRPr="00792568">
        <w:rPr>
          <w:snapToGrid w:val="0"/>
        </w:rPr>
        <w:tab/>
        <w:t>recreates the existing Permitted Advertising Devices Rule with exception of the provisions regarding election signs</w:t>
      </w:r>
    </w:p>
    <w:p w14:paraId="09C0FFE6" w14:textId="77777777" w:rsidR="0026713C" w:rsidRPr="00792568" w:rsidRDefault="0026713C" w:rsidP="003C0860">
      <w:pPr>
        <w:ind w:left="1440" w:hanging="720"/>
        <w:rPr>
          <w:snapToGrid w:val="0"/>
        </w:rPr>
      </w:pPr>
      <w:r w:rsidRPr="00792568">
        <w:rPr>
          <w:snapToGrid w:val="0"/>
        </w:rPr>
        <w:t>(b)</w:t>
      </w:r>
      <w:r w:rsidRPr="00792568">
        <w:rPr>
          <w:snapToGrid w:val="0"/>
        </w:rPr>
        <w:tab/>
        <w:t>reduces the regulation of election signs and</w:t>
      </w:r>
    </w:p>
    <w:p w14:paraId="4C25D320" w14:textId="77777777" w:rsidR="0026713C" w:rsidRPr="00792568" w:rsidRDefault="0026713C" w:rsidP="003C0860">
      <w:pPr>
        <w:ind w:left="1440" w:hanging="720"/>
        <w:rPr>
          <w:snapToGrid w:val="0"/>
        </w:rPr>
      </w:pPr>
      <w:r w:rsidRPr="00792568">
        <w:rPr>
          <w:snapToGrid w:val="0"/>
        </w:rPr>
        <w:t>(c)</w:t>
      </w:r>
      <w:r w:rsidRPr="00792568">
        <w:rPr>
          <w:snapToGrid w:val="0"/>
        </w:rPr>
        <w:tab/>
        <w:t>introduces referendum signs and plebiscite signs as permitted advertising devices.</w:t>
      </w:r>
    </w:p>
    <w:p w14:paraId="622151C8" w14:textId="77777777" w:rsidR="0026713C" w:rsidRPr="00792568" w:rsidRDefault="0026713C" w:rsidP="003C0860">
      <w:pPr>
        <w:ind w:left="720" w:hanging="720"/>
        <w:rPr>
          <w:snapToGrid w:val="0"/>
        </w:rPr>
      </w:pPr>
    </w:p>
    <w:p w14:paraId="334B59B9" w14:textId="77777777" w:rsidR="0026713C" w:rsidRPr="00792568" w:rsidRDefault="0026713C" w:rsidP="003C0860">
      <w:pPr>
        <w:ind w:left="720" w:hanging="720"/>
        <w:rPr>
          <w:snapToGrid w:val="0"/>
        </w:rPr>
      </w:pPr>
      <w:r>
        <w:rPr>
          <w:snapToGrid w:val="0"/>
        </w:rPr>
        <w:t>28.</w:t>
      </w:r>
      <w:r>
        <w:rPr>
          <w:snapToGrid w:val="0"/>
        </w:rPr>
        <w:tab/>
      </w:r>
      <w:r w:rsidRPr="00792568">
        <w:rPr>
          <w:snapToGrid w:val="0"/>
        </w:rPr>
        <w:t>It is also proposed that the amendments introduced in the proposed designation be made to the Advertising Devices Design and Assessment Rule. Accordingly, it is proposed that the Advertising Devices Design and Assessment Rule be amended as set out in the proposed amended Advertising Devices Design and Assessment Rule (refer Attachment C</w:t>
      </w:r>
      <w:r>
        <w:rPr>
          <w:snapToGrid w:val="0"/>
        </w:rPr>
        <w:t>, submitted on file</w:t>
      </w:r>
      <w:r w:rsidRPr="00792568">
        <w:rPr>
          <w:snapToGrid w:val="0"/>
        </w:rPr>
        <w:t>).</w:t>
      </w:r>
    </w:p>
    <w:p w14:paraId="6CBDCF8B" w14:textId="77777777" w:rsidR="0026713C" w:rsidRPr="00792568" w:rsidRDefault="0026713C" w:rsidP="003C0860">
      <w:pPr>
        <w:ind w:left="720" w:hanging="720"/>
        <w:rPr>
          <w:snapToGrid w:val="0"/>
        </w:rPr>
      </w:pPr>
    </w:p>
    <w:p w14:paraId="48CFF052" w14:textId="77777777" w:rsidR="0026713C" w:rsidRPr="00792568" w:rsidRDefault="0026713C" w:rsidP="003C0860">
      <w:pPr>
        <w:ind w:left="720" w:hanging="720"/>
        <w:rPr>
          <w:snapToGrid w:val="0"/>
        </w:rPr>
      </w:pPr>
      <w:r>
        <w:rPr>
          <w:snapToGrid w:val="0"/>
        </w:rPr>
        <w:t>29.</w:t>
      </w:r>
      <w:r>
        <w:rPr>
          <w:snapToGrid w:val="0"/>
        </w:rPr>
        <w:tab/>
      </w:r>
      <w:r w:rsidRPr="00792568">
        <w:rPr>
          <w:snapToGrid w:val="0"/>
        </w:rPr>
        <w:t xml:space="preserve">In accordance with sections 10 and 57 of the local law, Council undertook public consultation on the proposed designation and the proposed amended Advertising Devices Design and Assessment Rule from 12 July 2023 until 9 August 2023. </w:t>
      </w:r>
    </w:p>
    <w:p w14:paraId="6C43581F" w14:textId="77777777" w:rsidR="0026713C" w:rsidRPr="00792568" w:rsidRDefault="0026713C" w:rsidP="003C0860">
      <w:pPr>
        <w:ind w:left="720" w:hanging="720"/>
        <w:rPr>
          <w:snapToGrid w:val="0"/>
        </w:rPr>
      </w:pPr>
    </w:p>
    <w:p w14:paraId="6E989166" w14:textId="77777777" w:rsidR="0026713C" w:rsidRPr="00792568" w:rsidRDefault="0026713C" w:rsidP="003C0860">
      <w:pPr>
        <w:ind w:left="720" w:hanging="720"/>
        <w:rPr>
          <w:snapToGrid w:val="0"/>
        </w:rPr>
      </w:pPr>
      <w:r>
        <w:rPr>
          <w:snapToGrid w:val="0"/>
        </w:rPr>
        <w:t>30.</w:t>
      </w:r>
      <w:r>
        <w:rPr>
          <w:snapToGrid w:val="0"/>
        </w:rPr>
        <w:tab/>
      </w:r>
      <w:r w:rsidRPr="00792568">
        <w:rPr>
          <w:snapToGrid w:val="0"/>
        </w:rPr>
        <w:t>Council received one public submission that raised concerns about the proposed reduction in regulation of election signs. A summary of the public consultation response is set out in Attachment D</w:t>
      </w:r>
      <w:r>
        <w:rPr>
          <w:snapToGrid w:val="0"/>
        </w:rPr>
        <w:t xml:space="preserve"> (submitted on file)</w:t>
      </w:r>
      <w:r w:rsidRPr="00792568">
        <w:rPr>
          <w:snapToGrid w:val="0"/>
        </w:rPr>
        <w:t>.</w:t>
      </w:r>
    </w:p>
    <w:p w14:paraId="6E0EE4DF" w14:textId="77777777" w:rsidR="0026713C" w:rsidRPr="00792568" w:rsidRDefault="0026713C" w:rsidP="003C0860">
      <w:pPr>
        <w:ind w:left="720" w:hanging="720"/>
        <w:rPr>
          <w:snapToGrid w:val="0"/>
        </w:rPr>
      </w:pPr>
    </w:p>
    <w:p w14:paraId="4C6F31BA" w14:textId="77777777" w:rsidR="0026713C" w:rsidRPr="00BB218A" w:rsidRDefault="0026713C" w:rsidP="003C0860">
      <w:pPr>
        <w:ind w:left="720" w:hanging="720"/>
        <w:rPr>
          <w:snapToGrid w:val="0"/>
        </w:rPr>
      </w:pPr>
      <w:r>
        <w:rPr>
          <w:snapToGrid w:val="0"/>
        </w:rPr>
        <w:t>31.</w:t>
      </w:r>
      <w:r>
        <w:rPr>
          <w:snapToGrid w:val="0"/>
        </w:rPr>
        <w:tab/>
      </w:r>
      <w:r w:rsidRPr="00792568">
        <w:rPr>
          <w:snapToGrid w:val="0"/>
        </w:rPr>
        <w:t>Council does not propose to make any amendments to the proposed designation or additional amendments to the proposed amended Advertising Devices Design and Assessment Rule to address the submitter</w:t>
      </w:r>
      <w:r>
        <w:rPr>
          <w:snapToGrid w:val="0"/>
        </w:rPr>
        <w:t>’</w:t>
      </w:r>
      <w:r w:rsidRPr="00792568">
        <w:rPr>
          <w:snapToGrid w:val="0"/>
        </w:rPr>
        <w:t>s concerns. Accordingly, Council may now proceed to make the proposed designation and amend the Advertising Devices Design and Assessment Rule.</w:t>
      </w:r>
    </w:p>
    <w:p w14:paraId="60D38A01" w14:textId="77777777" w:rsidR="0026713C" w:rsidRPr="00BB218A" w:rsidRDefault="0026713C" w:rsidP="003C0860">
      <w:pPr>
        <w:rPr>
          <w:snapToGrid w:val="0"/>
        </w:rPr>
      </w:pPr>
    </w:p>
    <w:p w14:paraId="2E62359C" w14:textId="77777777" w:rsidR="0026713C" w:rsidRPr="00BB218A" w:rsidRDefault="0026713C" w:rsidP="003C0860">
      <w:pPr>
        <w:ind w:left="720" w:hanging="720"/>
        <w:rPr>
          <w:snapToGrid w:val="0"/>
        </w:rPr>
      </w:pPr>
      <w:r>
        <w:rPr>
          <w:snapToGrid w:val="0"/>
        </w:rPr>
        <w:t>32</w:t>
      </w:r>
      <w:r w:rsidRPr="00BB218A">
        <w:rPr>
          <w:snapToGrid w:val="0"/>
        </w:rPr>
        <w:t>.</w:t>
      </w:r>
      <w:r w:rsidRPr="00BB218A">
        <w:rPr>
          <w:snapToGrid w:val="0"/>
        </w:rPr>
        <w:tab/>
      </w:r>
      <w:r w:rsidRPr="007C3361">
        <w:rPr>
          <w:snapToGrid w:val="0"/>
        </w:rPr>
        <w:t>The Divisional Manager provided the following recommendation and the Committee agreed.</w:t>
      </w:r>
    </w:p>
    <w:p w14:paraId="08AF7512" w14:textId="77777777" w:rsidR="0026713C" w:rsidRPr="00BB218A" w:rsidRDefault="0026713C" w:rsidP="003C0860">
      <w:pPr>
        <w:rPr>
          <w:snapToGrid w:val="0"/>
        </w:rPr>
      </w:pPr>
    </w:p>
    <w:p w14:paraId="4E2AED62" w14:textId="77777777" w:rsidR="0026713C" w:rsidRPr="00BB218A" w:rsidRDefault="0026713C" w:rsidP="003C0860">
      <w:pPr>
        <w:ind w:left="720" w:hanging="720"/>
        <w:rPr>
          <w:snapToGrid w:val="0"/>
        </w:rPr>
      </w:pPr>
      <w:r>
        <w:rPr>
          <w:snapToGrid w:val="0"/>
        </w:rPr>
        <w:t>33</w:t>
      </w:r>
      <w:r w:rsidRPr="00BB218A">
        <w:rPr>
          <w:snapToGrid w:val="0"/>
        </w:rPr>
        <w:t>.</w:t>
      </w:r>
      <w:r w:rsidRPr="00BB218A">
        <w:rPr>
          <w:snapToGrid w:val="0"/>
        </w:rPr>
        <w:tab/>
      </w:r>
      <w:r w:rsidRPr="00BB218A">
        <w:rPr>
          <w:b/>
          <w:snapToGrid w:val="0"/>
        </w:rPr>
        <w:t>RECOMMENDATION:</w:t>
      </w:r>
    </w:p>
    <w:p w14:paraId="5FE1AB21" w14:textId="77777777" w:rsidR="0026713C" w:rsidRPr="00BB218A" w:rsidRDefault="0026713C" w:rsidP="003C0860">
      <w:pPr>
        <w:ind w:left="720" w:hanging="720"/>
        <w:rPr>
          <w:snapToGrid w:val="0"/>
        </w:rPr>
      </w:pPr>
    </w:p>
    <w:p w14:paraId="6F6F0BB8" w14:textId="77777777" w:rsidR="0026713C" w:rsidRPr="00BB218A" w:rsidRDefault="0026713C" w:rsidP="003C0860">
      <w:pPr>
        <w:keepNext/>
        <w:ind w:left="720"/>
        <w:rPr>
          <w:snapToGrid w:val="0"/>
        </w:rPr>
      </w:pPr>
      <w:r w:rsidRPr="00BB218A">
        <w:rPr>
          <w:b/>
          <w:snapToGrid w:val="0"/>
        </w:rPr>
        <w:t xml:space="preserve">THAT </w:t>
      </w:r>
      <w:r w:rsidRPr="00647EF6">
        <w:rPr>
          <w:b/>
          <w:bCs/>
        </w:rPr>
        <w:t xml:space="preserve">COUNCIL RESOLVES IN ACCORDANCE WITH THE DRAFT RESOLUTION SET OUT IN </w:t>
      </w:r>
      <w:r w:rsidRPr="00BB218A">
        <w:rPr>
          <w:b/>
          <w:snapToGrid w:val="0"/>
        </w:rPr>
        <w:t>ATTACHMENT A</w:t>
      </w:r>
      <w:r w:rsidRPr="00BB218A">
        <w:rPr>
          <w:snapToGrid w:val="0"/>
        </w:rPr>
        <w:t>, hereunder.</w:t>
      </w:r>
    </w:p>
    <w:p w14:paraId="12217FEB" w14:textId="77777777" w:rsidR="0026713C" w:rsidRPr="00BB218A" w:rsidRDefault="0026713C" w:rsidP="003C0860">
      <w:pPr>
        <w:ind w:left="1440" w:hanging="720"/>
        <w:rPr>
          <w:snapToGrid w:val="0"/>
        </w:rPr>
      </w:pPr>
    </w:p>
    <w:p w14:paraId="2A350768" w14:textId="77777777" w:rsidR="0026713C" w:rsidRPr="00BB218A" w:rsidRDefault="0026713C" w:rsidP="003C0860">
      <w:pPr>
        <w:keepNext/>
        <w:keepLines/>
        <w:ind w:left="720"/>
        <w:jc w:val="center"/>
        <w:rPr>
          <w:rFonts w:eastAsia="Calibri"/>
          <w:b/>
          <w:snapToGrid w:val="0"/>
          <w:u w:val="single"/>
        </w:rPr>
      </w:pPr>
      <w:r w:rsidRPr="00BB218A">
        <w:rPr>
          <w:rFonts w:eastAsia="Calibri"/>
          <w:b/>
          <w:snapToGrid w:val="0"/>
          <w:u w:val="single"/>
        </w:rPr>
        <w:t>Attachment A</w:t>
      </w:r>
    </w:p>
    <w:p w14:paraId="4F69DAA0" w14:textId="77777777" w:rsidR="0026713C" w:rsidRPr="00BB218A" w:rsidRDefault="0026713C" w:rsidP="003C0860">
      <w:pPr>
        <w:keepNext/>
        <w:keepLines/>
        <w:ind w:left="720"/>
        <w:jc w:val="center"/>
        <w:rPr>
          <w:rFonts w:eastAsia="Calibri"/>
          <w:b/>
          <w:snapToGrid w:val="0"/>
        </w:rPr>
      </w:pPr>
      <w:r w:rsidRPr="00BB218A">
        <w:rPr>
          <w:rFonts w:eastAsia="Calibri"/>
          <w:b/>
          <w:snapToGrid w:val="0"/>
        </w:rPr>
        <w:t>Draft Resolution</w:t>
      </w:r>
    </w:p>
    <w:p w14:paraId="2AF50EA8" w14:textId="77777777" w:rsidR="0026713C" w:rsidRPr="00BB218A" w:rsidRDefault="0026713C" w:rsidP="003C0860">
      <w:pPr>
        <w:keepNext/>
        <w:keepLines/>
        <w:ind w:left="720"/>
        <w:rPr>
          <w:rFonts w:eastAsia="Calibri"/>
          <w:bCs/>
          <w:snapToGrid w:val="0"/>
        </w:rPr>
      </w:pPr>
    </w:p>
    <w:p w14:paraId="16401767" w14:textId="77777777" w:rsidR="0026713C" w:rsidRPr="00BB218A" w:rsidRDefault="0026713C" w:rsidP="003C0860">
      <w:pPr>
        <w:keepNext/>
        <w:keepLines/>
        <w:ind w:left="720"/>
        <w:rPr>
          <w:b/>
          <w:snapToGrid w:val="0"/>
        </w:rPr>
      </w:pPr>
      <w:r w:rsidRPr="00BB218A">
        <w:rPr>
          <w:rFonts w:eastAsia="Calibri"/>
          <w:b/>
          <w:snapToGrid w:val="0"/>
        </w:rPr>
        <w:t xml:space="preserve">DRAFT </w:t>
      </w:r>
      <w:r w:rsidRPr="00506448">
        <w:rPr>
          <w:b/>
          <w:caps/>
        </w:rPr>
        <w:t>resolution to make the permitted advertising devices designation and to amend the advertising devices design and assessment rule</w:t>
      </w:r>
      <w:r w:rsidRPr="00BB218A">
        <w:rPr>
          <w:rFonts w:eastAsia="Calibri"/>
          <w:b/>
          <w:snapToGrid w:val="0"/>
        </w:rPr>
        <w:t xml:space="preserve"> </w:t>
      </w:r>
    </w:p>
    <w:p w14:paraId="33CE9220" w14:textId="77777777" w:rsidR="0026713C" w:rsidRPr="00BB218A" w:rsidRDefault="0026713C" w:rsidP="003C0860">
      <w:pPr>
        <w:ind w:left="1440" w:hanging="720"/>
        <w:rPr>
          <w:snapToGrid w:val="0"/>
        </w:rPr>
      </w:pPr>
    </w:p>
    <w:p w14:paraId="16C8A8F3" w14:textId="77777777" w:rsidR="0026713C" w:rsidRPr="00792568" w:rsidRDefault="0026713C" w:rsidP="003C0860">
      <w:pPr>
        <w:ind w:left="720"/>
        <w:rPr>
          <w:snapToGrid w:val="0"/>
        </w:rPr>
      </w:pPr>
      <w:r w:rsidRPr="00792568">
        <w:rPr>
          <w:snapToGrid w:val="0"/>
        </w:rPr>
        <w:t>As:</w:t>
      </w:r>
    </w:p>
    <w:p w14:paraId="2B062528" w14:textId="77777777" w:rsidR="0026713C" w:rsidRPr="00792568" w:rsidRDefault="0026713C" w:rsidP="003C0860">
      <w:pPr>
        <w:ind w:left="1440"/>
        <w:rPr>
          <w:snapToGrid w:val="0"/>
        </w:rPr>
      </w:pPr>
    </w:p>
    <w:p w14:paraId="25CC2FD2" w14:textId="77777777" w:rsidR="0026713C" w:rsidRPr="00792568" w:rsidRDefault="0026713C" w:rsidP="003C0860">
      <w:pPr>
        <w:ind w:left="2160" w:hanging="720"/>
        <w:rPr>
          <w:snapToGrid w:val="0"/>
        </w:rPr>
      </w:pPr>
      <w:r w:rsidRPr="00792568">
        <w:rPr>
          <w:snapToGrid w:val="0"/>
        </w:rPr>
        <w:t>(i)</w:t>
      </w:r>
      <w:r w:rsidRPr="00792568">
        <w:rPr>
          <w:snapToGrid w:val="0"/>
        </w:rPr>
        <w:tab/>
        <w:t xml:space="preserve">Council resolved on 18 May 2021 to make the </w:t>
      </w:r>
      <w:r w:rsidRPr="00792568">
        <w:rPr>
          <w:i/>
          <w:iCs/>
          <w:snapToGrid w:val="0"/>
        </w:rPr>
        <w:t>Advertising Devices Local Law 2021</w:t>
      </w:r>
      <w:r w:rsidRPr="00792568">
        <w:rPr>
          <w:snapToGrid w:val="0"/>
        </w:rPr>
        <w:t xml:space="preserve"> (the local law), the Permitted Advertising Devices Rule and the Advertising Devices Design and Assessment Rule</w:t>
      </w:r>
    </w:p>
    <w:p w14:paraId="25535F49" w14:textId="77777777" w:rsidR="0026713C" w:rsidRPr="00792568" w:rsidRDefault="0026713C" w:rsidP="003C0860">
      <w:pPr>
        <w:ind w:left="2160" w:hanging="720"/>
        <w:rPr>
          <w:snapToGrid w:val="0"/>
        </w:rPr>
      </w:pPr>
    </w:p>
    <w:p w14:paraId="0A7B3EC0" w14:textId="77777777" w:rsidR="0026713C" w:rsidRPr="00792568" w:rsidRDefault="0026713C" w:rsidP="003C0860">
      <w:pPr>
        <w:ind w:left="2160" w:hanging="720"/>
        <w:rPr>
          <w:snapToGrid w:val="0"/>
        </w:rPr>
      </w:pPr>
      <w:r w:rsidRPr="00792568">
        <w:rPr>
          <w:snapToGrid w:val="0"/>
        </w:rPr>
        <w:t>(ii)</w:t>
      </w:r>
      <w:r w:rsidRPr="00792568">
        <w:rPr>
          <w:snapToGrid w:val="0"/>
        </w:rPr>
        <w:tab/>
        <w:t>it is proposed that the Permitted Advertising Devices Rule be revoked and remade as a designation under section 10 of the local law</w:t>
      </w:r>
      <w:r w:rsidRPr="00792568" w:rsidDel="008C1EBB">
        <w:rPr>
          <w:i/>
          <w:iCs/>
          <w:snapToGrid w:val="0"/>
        </w:rPr>
        <w:t xml:space="preserve"> </w:t>
      </w:r>
      <w:r w:rsidRPr="00792568">
        <w:rPr>
          <w:snapToGrid w:val="0"/>
        </w:rPr>
        <w:t>to reduce existing regulation of election signs and introduce referendum signs and plebiscite signs as permitted advertising devices</w:t>
      </w:r>
    </w:p>
    <w:p w14:paraId="35230D50" w14:textId="77777777" w:rsidR="0026713C" w:rsidRPr="00792568" w:rsidRDefault="0026713C" w:rsidP="003C0860">
      <w:pPr>
        <w:ind w:left="1440" w:hanging="720"/>
        <w:rPr>
          <w:snapToGrid w:val="0"/>
        </w:rPr>
      </w:pPr>
    </w:p>
    <w:p w14:paraId="1CC28D6E" w14:textId="77777777" w:rsidR="0026713C" w:rsidRPr="00792568" w:rsidRDefault="0026713C" w:rsidP="003C0860">
      <w:pPr>
        <w:ind w:left="2160" w:hanging="720"/>
        <w:rPr>
          <w:snapToGrid w:val="0"/>
        </w:rPr>
      </w:pPr>
      <w:r w:rsidRPr="00792568">
        <w:rPr>
          <w:snapToGrid w:val="0"/>
        </w:rPr>
        <w:t>(iii)</w:t>
      </w:r>
      <w:r w:rsidRPr="00792568">
        <w:rPr>
          <w:snapToGrid w:val="0"/>
        </w:rPr>
        <w:tab/>
        <w:t>consequential amendments will be made to the Advertising Devices Design and Assessment Rule to reflect the proposed Permitted Advertising Devices Designation</w:t>
      </w:r>
    </w:p>
    <w:p w14:paraId="6EB886DB" w14:textId="77777777" w:rsidR="0026713C" w:rsidRPr="00792568" w:rsidRDefault="0026713C" w:rsidP="003C0860">
      <w:pPr>
        <w:ind w:left="2160" w:hanging="720"/>
        <w:rPr>
          <w:snapToGrid w:val="0"/>
        </w:rPr>
      </w:pPr>
    </w:p>
    <w:p w14:paraId="381A6DDB" w14:textId="77777777" w:rsidR="0026713C" w:rsidRPr="00792568" w:rsidRDefault="0026713C" w:rsidP="003C0860">
      <w:pPr>
        <w:ind w:left="2160" w:hanging="720"/>
        <w:rPr>
          <w:snapToGrid w:val="0"/>
        </w:rPr>
      </w:pPr>
      <w:r w:rsidRPr="00792568">
        <w:rPr>
          <w:snapToGrid w:val="0"/>
        </w:rPr>
        <w:t>(iv)</w:t>
      </w:r>
      <w:r w:rsidRPr="00792568">
        <w:rPr>
          <w:snapToGrid w:val="0"/>
        </w:rPr>
        <w:tab/>
        <w:t>the public were consulted about the proposed Permitted Advertising Devices Designation and the amendments to the Advertising Devices Design and Assessment Rule between 12 July 2023 and 9 August 2023</w:t>
      </w:r>
    </w:p>
    <w:p w14:paraId="68F52C6B" w14:textId="77777777" w:rsidR="0026713C" w:rsidRPr="00792568" w:rsidRDefault="0026713C" w:rsidP="003C0860">
      <w:pPr>
        <w:ind w:left="2160" w:hanging="720"/>
        <w:rPr>
          <w:snapToGrid w:val="0"/>
        </w:rPr>
      </w:pPr>
    </w:p>
    <w:p w14:paraId="20B5F81D" w14:textId="77777777" w:rsidR="0026713C" w:rsidRPr="00792568" w:rsidRDefault="0026713C" w:rsidP="003C0860">
      <w:pPr>
        <w:ind w:left="2160" w:hanging="720"/>
        <w:rPr>
          <w:snapToGrid w:val="0"/>
        </w:rPr>
      </w:pPr>
      <w:r w:rsidRPr="00792568">
        <w:rPr>
          <w:snapToGrid w:val="0"/>
        </w:rPr>
        <w:t>(v)</w:t>
      </w:r>
      <w:r w:rsidRPr="00792568">
        <w:rPr>
          <w:snapToGrid w:val="0"/>
        </w:rPr>
        <w:tab/>
        <w:t>no amendments have been made to the proposed Permitted Advertising Devices Designation and the proposed amended Advertising Devices Design and Assessment Rule as a result of the public consultation</w:t>
      </w:r>
    </w:p>
    <w:p w14:paraId="7FFC31F2" w14:textId="77777777" w:rsidR="0026713C" w:rsidRPr="00792568" w:rsidRDefault="0026713C" w:rsidP="003C0860">
      <w:pPr>
        <w:ind w:left="2160" w:hanging="720"/>
        <w:rPr>
          <w:snapToGrid w:val="0"/>
        </w:rPr>
      </w:pPr>
    </w:p>
    <w:p w14:paraId="091500B6" w14:textId="77777777" w:rsidR="0026713C" w:rsidRPr="00792568" w:rsidRDefault="0026713C" w:rsidP="003C0860">
      <w:pPr>
        <w:ind w:left="2160" w:hanging="720"/>
        <w:rPr>
          <w:snapToGrid w:val="0"/>
        </w:rPr>
      </w:pPr>
      <w:r w:rsidRPr="00792568">
        <w:rPr>
          <w:snapToGrid w:val="0"/>
        </w:rPr>
        <w:t>(vi)</w:t>
      </w:r>
      <w:r w:rsidRPr="00792568">
        <w:rPr>
          <w:snapToGrid w:val="0"/>
        </w:rPr>
        <w:tab/>
        <w:t>section 10 of the local law</w:t>
      </w:r>
      <w:r w:rsidRPr="00792568" w:rsidDel="008C1EBB">
        <w:rPr>
          <w:i/>
          <w:iCs/>
          <w:snapToGrid w:val="0"/>
        </w:rPr>
        <w:t xml:space="preserve"> </w:t>
      </w:r>
      <w:r w:rsidRPr="00792568">
        <w:rPr>
          <w:snapToGrid w:val="0"/>
        </w:rPr>
        <w:t>permits Council to designate certain advertising devices as permitted advertising devices</w:t>
      </w:r>
    </w:p>
    <w:p w14:paraId="05C8F9E6" w14:textId="77777777" w:rsidR="0026713C" w:rsidRPr="00792568" w:rsidRDefault="0026713C" w:rsidP="003C0860">
      <w:pPr>
        <w:ind w:left="2160" w:hanging="720"/>
        <w:rPr>
          <w:snapToGrid w:val="0"/>
        </w:rPr>
      </w:pPr>
    </w:p>
    <w:p w14:paraId="0A278D60" w14:textId="77777777" w:rsidR="0026713C" w:rsidRPr="00792568" w:rsidRDefault="0026713C" w:rsidP="003C0860">
      <w:pPr>
        <w:ind w:left="2160" w:hanging="720"/>
        <w:rPr>
          <w:snapToGrid w:val="0"/>
        </w:rPr>
      </w:pPr>
      <w:r w:rsidRPr="00792568">
        <w:rPr>
          <w:snapToGrid w:val="0"/>
        </w:rPr>
        <w:lastRenderedPageBreak/>
        <w:t>(vii)</w:t>
      </w:r>
      <w:r w:rsidRPr="00792568">
        <w:rPr>
          <w:snapToGrid w:val="0"/>
        </w:rPr>
        <w:tab/>
        <w:t>section 57 of the local law permits Council to make, and therefore amend or revoke rules to support the implementation of the local law,</w:t>
      </w:r>
    </w:p>
    <w:p w14:paraId="2A6764C8" w14:textId="77777777" w:rsidR="0026713C" w:rsidRPr="00792568" w:rsidRDefault="0026713C" w:rsidP="003C0860">
      <w:pPr>
        <w:ind w:left="720"/>
        <w:rPr>
          <w:snapToGrid w:val="0"/>
        </w:rPr>
      </w:pPr>
    </w:p>
    <w:p w14:paraId="5B921C61" w14:textId="77777777" w:rsidR="0026713C" w:rsidRPr="00792568" w:rsidRDefault="0026713C" w:rsidP="003C0860">
      <w:pPr>
        <w:ind w:left="720"/>
        <w:rPr>
          <w:snapToGrid w:val="0"/>
        </w:rPr>
      </w:pPr>
      <w:r w:rsidRPr="00792568">
        <w:rPr>
          <w:snapToGrid w:val="0"/>
        </w:rPr>
        <w:t>then Council:</w:t>
      </w:r>
    </w:p>
    <w:p w14:paraId="0F579945" w14:textId="77777777" w:rsidR="0026713C" w:rsidRPr="00792568" w:rsidRDefault="0026713C" w:rsidP="003C0860">
      <w:pPr>
        <w:ind w:left="1440"/>
        <w:rPr>
          <w:snapToGrid w:val="0"/>
        </w:rPr>
      </w:pPr>
    </w:p>
    <w:p w14:paraId="2E9FB25A" w14:textId="77777777" w:rsidR="0026713C" w:rsidRPr="00792568" w:rsidRDefault="0026713C" w:rsidP="003C0860">
      <w:pPr>
        <w:ind w:left="2160" w:hanging="720"/>
        <w:rPr>
          <w:snapToGrid w:val="0"/>
        </w:rPr>
      </w:pPr>
      <w:r w:rsidRPr="00792568">
        <w:rPr>
          <w:snapToGrid w:val="0"/>
        </w:rPr>
        <w:t>(i)</w:t>
      </w:r>
      <w:r w:rsidRPr="00792568">
        <w:rPr>
          <w:snapToGrid w:val="0"/>
        </w:rPr>
        <w:tab/>
        <w:t>revokes the Permitted Advertising Devices Rule as made on 18 May 2021</w:t>
      </w:r>
    </w:p>
    <w:p w14:paraId="3F89E8B5" w14:textId="77777777" w:rsidR="0026713C" w:rsidRPr="00792568" w:rsidRDefault="0026713C" w:rsidP="003C0860">
      <w:pPr>
        <w:ind w:left="2160" w:hanging="720"/>
        <w:rPr>
          <w:snapToGrid w:val="0"/>
        </w:rPr>
      </w:pPr>
    </w:p>
    <w:p w14:paraId="28B14292" w14:textId="77777777" w:rsidR="0026713C" w:rsidRPr="00792568" w:rsidRDefault="0026713C" w:rsidP="003C0860">
      <w:pPr>
        <w:ind w:left="2160" w:hanging="720"/>
        <w:rPr>
          <w:snapToGrid w:val="0"/>
        </w:rPr>
      </w:pPr>
      <w:r w:rsidRPr="00792568">
        <w:rPr>
          <w:snapToGrid w:val="0"/>
        </w:rPr>
        <w:t>(ii)</w:t>
      </w:r>
      <w:r w:rsidRPr="00792568">
        <w:rPr>
          <w:snapToGrid w:val="0"/>
        </w:rPr>
        <w:tab/>
        <w:t>resolves in accordance with section 10 of the local law to make the Permitted Advertising Devices Designation designating certain advertising devices as permitted advertising devices, as set out in Attachment B</w:t>
      </w:r>
      <w:r>
        <w:rPr>
          <w:snapToGrid w:val="0"/>
        </w:rPr>
        <w:t xml:space="preserve"> (submitted on file)</w:t>
      </w:r>
    </w:p>
    <w:p w14:paraId="33539436" w14:textId="77777777" w:rsidR="0026713C" w:rsidRPr="00792568" w:rsidRDefault="0026713C" w:rsidP="003C0860">
      <w:pPr>
        <w:ind w:left="2160" w:hanging="720"/>
        <w:rPr>
          <w:snapToGrid w:val="0"/>
        </w:rPr>
      </w:pPr>
    </w:p>
    <w:p w14:paraId="2869A5CC" w14:textId="77777777" w:rsidR="0026713C" w:rsidRPr="00792568" w:rsidRDefault="0026713C" w:rsidP="003C0860">
      <w:pPr>
        <w:ind w:left="2160" w:hanging="720"/>
        <w:rPr>
          <w:snapToGrid w:val="0"/>
        </w:rPr>
      </w:pPr>
      <w:r w:rsidRPr="00792568">
        <w:rPr>
          <w:snapToGrid w:val="0"/>
        </w:rPr>
        <w:t>(iii)</w:t>
      </w:r>
      <w:r w:rsidRPr="00792568">
        <w:rPr>
          <w:snapToGrid w:val="0"/>
        </w:rPr>
        <w:tab/>
        <w:t>resolves in accordance with section 57 of the local law</w:t>
      </w:r>
      <w:r w:rsidRPr="00792568" w:rsidDel="008C1EBB">
        <w:rPr>
          <w:i/>
          <w:iCs/>
          <w:snapToGrid w:val="0"/>
        </w:rPr>
        <w:t xml:space="preserve"> </w:t>
      </w:r>
      <w:r w:rsidRPr="00792568">
        <w:rPr>
          <w:snapToGrid w:val="0"/>
        </w:rPr>
        <w:t>to amend the Advertising Devices Design and Assessment Rule, as set out in Attachment C</w:t>
      </w:r>
      <w:r>
        <w:rPr>
          <w:snapToGrid w:val="0"/>
        </w:rPr>
        <w:t xml:space="preserve"> (submitted on file)</w:t>
      </w:r>
    </w:p>
    <w:p w14:paraId="780A5634" w14:textId="77777777" w:rsidR="0026713C" w:rsidRPr="00792568" w:rsidRDefault="0026713C" w:rsidP="003C0860">
      <w:pPr>
        <w:ind w:left="2160" w:hanging="720"/>
        <w:rPr>
          <w:snapToGrid w:val="0"/>
        </w:rPr>
      </w:pPr>
    </w:p>
    <w:p w14:paraId="3F99F397" w14:textId="77777777" w:rsidR="0026713C" w:rsidRPr="00792568" w:rsidRDefault="0026713C" w:rsidP="003C0860">
      <w:pPr>
        <w:ind w:left="2160" w:hanging="720"/>
        <w:rPr>
          <w:snapToGrid w:val="0"/>
        </w:rPr>
      </w:pPr>
      <w:r w:rsidRPr="00792568">
        <w:rPr>
          <w:snapToGrid w:val="0"/>
        </w:rPr>
        <w:t>(iv)</w:t>
      </w:r>
      <w:r w:rsidRPr="00792568">
        <w:rPr>
          <w:snapToGrid w:val="0"/>
        </w:rPr>
        <w:tab/>
        <w:t>determines that the Permitted Advertising Devices Designation and the amended Advertising Devices Design and Assessment Rule will commence on 13 September 2023</w:t>
      </w:r>
    </w:p>
    <w:p w14:paraId="1022B483" w14:textId="77777777" w:rsidR="0026713C" w:rsidRPr="00792568" w:rsidRDefault="0026713C" w:rsidP="003C0860">
      <w:pPr>
        <w:ind w:left="2160" w:hanging="720"/>
        <w:rPr>
          <w:snapToGrid w:val="0"/>
        </w:rPr>
      </w:pPr>
    </w:p>
    <w:p w14:paraId="57843EE0" w14:textId="4E0512BC" w:rsidR="0026713C" w:rsidRDefault="0026713C" w:rsidP="003C0860">
      <w:pPr>
        <w:ind w:left="2160" w:hanging="720"/>
        <w:rPr>
          <w:snapToGrid w:val="0"/>
        </w:rPr>
      </w:pPr>
      <w:r w:rsidRPr="00792568">
        <w:rPr>
          <w:snapToGrid w:val="0"/>
        </w:rPr>
        <w:t>(v)</w:t>
      </w:r>
      <w:r w:rsidRPr="00792568">
        <w:rPr>
          <w:snapToGrid w:val="0"/>
        </w:rPr>
        <w:tab/>
        <w:t>authorises the Chief Legal Counsel, City Legal, City Administration and Governance, to undertake all relevant activities required to inform the public that the Permitted Advertising Devices Designation has been made and that the Advertising Devices Design and Assessment Rule has been amended.</w:t>
      </w:r>
    </w:p>
    <w:p w14:paraId="7D586858" w14:textId="77777777" w:rsidR="0026713C" w:rsidRDefault="0026713C" w:rsidP="003C0860">
      <w:pPr>
        <w:jc w:val="right"/>
        <w:rPr>
          <w:rFonts w:ascii="Arial" w:hAnsi="Arial"/>
          <w:b/>
          <w:sz w:val="28"/>
        </w:rPr>
      </w:pPr>
      <w:r>
        <w:rPr>
          <w:rFonts w:ascii="Arial" w:hAnsi="Arial"/>
          <w:b/>
          <w:sz w:val="28"/>
        </w:rPr>
        <w:t>ADOPTED</w:t>
      </w:r>
    </w:p>
    <w:p w14:paraId="43A7E31E" w14:textId="77777777" w:rsidR="0026713C" w:rsidRPr="009A7215" w:rsidRDefault="0026713C" w:rsidP="003C0860">
      <w:pPr>
        <w:tabs>
          <w:tab w:val="left" w:pos="-1440"/>
        </w:tabs>
        <w:spacing w:line="218" w:lineRule="auto"/>
        <w:jc w:val="left"/>
        <w:rPr>
          <w:b/>
        </w:rPr>
      </w:pPr>
    </w:p>
    <w:p w14:paraId="1AC0C626" w14:textId="53A6B353" w:rsidR="0026713C" w:rsidRPr="001904D2" w:rsidRDefault="0026713C" w:rsidP="003C0860">
      <w:pPr>
        <w:pStyle w:val="Heading4"/>
        <w:ind w:left="1440" w:hanging="720"/>
      </w:pPr>
      <w:bookmarkStart w:id="27" w:name="_Toc145495194"/>
      <w:r>
        <w:rPr>
          <w:u w:val="none"/>
        </w:rPr>
        <w:t>E</w:t>
      </w:r>
      <w:r w:rsidRPr="001904D2">
        <w:rPr>
          <w:u w:val="none"/>
        </w:rPr>
        <w:tab/>
      </w:r>
      <w:r w:rsidRPr="0026713C">
        <w:t>STORES BOARD SUBMISSION – AMENDMENT TO SIGNIFICANT CONTRACTING PLANS FOR THE DESIGN AND CONSTRUCTION OF THE KANGAROO POINT GREEN BRIDGE AND THE MOGGILL ROAD CORRIDOR UPGRADE PROJECT</w:t>
      </w:r>
      <w:bookmarkEnd w:id="27"/>
    </w:p>
    <w:p w14:paraId="707E67E2" w14:textId="3D3AD31A" w:rsidR="0026713C" w:rsidRPr="001904D2" w:rsidRDefault="0026713C" w:rsidP="003C0860">
      <w:pPr>
        <w:ind w:left="1440"/>
        <w:rPr>
          <w:b/>
          <w:bCs/>
        </w:rPr>
      </w:pPr>
      <w:r w:rsidRPr="0026713C">
        <w:rPr>
          <w:b/>
          <w:bCs/>
        </w:rPr>
        <w:t>188/630/414/2976, 182/255/78/279, 165/210/179/4749, 165/210/179/3721-001 and 165/210/179/3721-002</w:t>
      </w:r>
    </w:p>
    <w:p w14:paraId="3C643F44" w14:textId="605A129A" w:rsidR="0026713C" w:rsidRDefault="003A30CE" w:rsidP="003C0860">
      <w:pPr>
        <w:tabs>
          <w:tab w:val="left" w:pos="-1440"/>
        </w:tabs>
        <w:spacing w:line="218" w:lineRule="auto"/>
        <w:jc w:val="right"/>
        <w:rPr>
          <w:rFonts w:ascii="Arial" w:hAnsi="Arial"/>
          <w:b/>
          <w:sz w:val="28"/>
        </w:rPr>
      </w:pPr>
      <w:r>
        <w:rPr>
          <w:rFonts w:ascii="Arial" w:hAnsi="Arial"/>
          <w:b/>
          <w:sz w:val="28"/>
        </w:rPr>
        <w:t>18</w:t>
      </w:r>
      <w:r w:rsidR="0027496E">
        <w:rPr>
          <w:rFonts w:ascii="Arial" w:hAnsi="Arial"/>
          <w:b/>
          <w:sz w:val="28"/>
        </w:rPr>
        <w:t>5</w:t>
      </w:r>
      <w:r w:rsidR="0026713C">
        <w:rPr>
          <w:rFonts w:ascii="Arial" w:hAnsi="Arial"/>
          <w:b/>
          <w:sz w:val="28"/>
        </w:rPr>
        <w:t>/2023-24</w:t>
      </w:r>
    </w:p>
    <w:p w14:paraId="2E5C64AF" w14:textId="77777777" w:rsidR="0026713C" w:rsidRPr="007A7A21" w:rsidRDefault="0026713C" w:rsidP="003C0860">
      <w:pPr>
        <w:ind w:left="720" w:hanging="720"/>
        <w:rPr>
          <w:snapToGrid w:val="0"/>
        </w:rPr>
      </w:pPr>
      <w:r>
        <w:rPr>
          <w:snapToGrid w:val="0"/>
        </w:rPr>
        <w:t>34</w:t>
      </w:r>
      <w:r w:rsidRPr="00BB218A">
        <w:rPr>
          <w:snapToGrid w:val="0"/>
        </w:rPr>
        <w:t>.</w:t>
      </w:r>
      <w:r w:rsidRPr="00BB218A">
        <w:rPr>
          <w:snapToGrid w:val="0"/>
        </w:rPr>
        <w:tab/>
      </w:r>
      <w:r w:rsidRPr="007A7A21">
        <w:rPr>
          <w:snapToGrid w:val="0"/>
        </w:rPr>
        <w:t>The Chief Executive Officer provided the information below.</w:t>
      </w:r>
    </w:p>
    <w:p w14:paraId="298F671D" w14:textId="77777777" w:rsidR="0026713C" w:rsidRPr="007A7A21" w:rsidRDefault="0026713C" w:rsidP="003C0860">
      <w:pPr>
        <w:ind w:left="720" w:hanging="720"/>
        <w:rPr>
          <w:snapToGrid w:val="0"/>
        </w:rPr>
      </w:pPr>
    </w:p>
    <w:p w14:paraId="7D739FB2" w14:textId="77777777" w:rsidR="0026713C" w:rsidRDefault="0026713C" w:rsidP="003C0860">
      <w:pPr>
        <w:ind w:left="720" w:hanging="720"/>
      </w:pPr>
      <w:r>
        <w:rPr>
          <w:snapToGrid w:val="0"/>
        </w:rPr>
        <w:t>35</w:t>
      </w:r>
      <w:r w:rsidRPr="007A7A21">
        <w:rPr>
          <w:snapToGrid w:val="0"/>
        </w:rPr>
        <w:t>.</w:t>
      </w:r>
      <w:r w:rsidRPr="007A7A21">
        <w:rPr>
          <w:snapToGrid w:val="0"/>
        </w:rPr>
        <w:tab/>
      </w:r>
      <w:r>
        <w:t>Significant Contracting Plans (SCPs) have been approved for the delivery of the K</w:t>
      </w:r>
      <w:r w:rsidRPr="00EE7DEF">
        <w:t>angaroo Point Green Bridge</w:t>
      </w:r>
      <w:r>
        <w:t xml:space="preserve"> (KPGB) and the Moggill Road Corridor Upgrade Project. </w:t>
      </w:r>
    </w:p>
    <w:p w14:paraId="57C25989" w14:textId="77777777" w:rsidR="0026713C" w:rsidRDefault="0026713C" w:rsidP="003C0860">
      <w:pPr>
        <w:ind w:left="720"/>
      </w:pPr>
    </w:p>
    <w:p w14:paraId="55F1CFEF" w14:textId="77777777" w:rsidR="0026713C" w:rsidRDefault="0026713C" w:rsidP="003C0860">
      <w:pPr>
        <w:ind w:left="720" w:hanging="720"/>
        <w:rPr>
          <w:rFonts w:cs="Arial"/>
        </w:rPr>
      </w:pPr>
      <w:r>
        <w:t>36.</w:t>
      </w:r>
      <w:r>
        <w:tab/>
        <w:t xml:space="preserve">The SCPs for both projects were amended in November 2022, </w:t>
      </w:r>
      <w:r w:rsidRPr="00E76DD8">
        <w:rPr>
          <w:rFonts w:cs="Arial"/>
        </w:rPr>
        <w:t>to make allowance for the impacts of the COVID-19 pandemic, global supply chain disruption</w:t>
      </w:r>
      <w:r>
        <w:rPr>
          <w:rFonts w:cs="Arial"/>
        </w:rPr>
        <w:t xml:space="preserve"> and</w:t>
      </w:r>
      <w:r w:rsidRPr="00E76DD8">
        <w:rPr>
          <w:rFonts w:cs="Arial"/>
        </w:rPr>
        <w:t xml:space="preserve"> conflict in Ukraine</w:t>
      </w:r>
      <w:r>
        <w:rPr>
          <w:rFonts w:cs="Arial"/>
        </w:rPr>
        <w:t xml:space="preserve">. These lasting economic impacts continue to create uncertainty and unpredictable changes to the local and global construction industry, which has resulted in </w:t>
      </w:r>
      <w:r w:rsidRPr="00E76DD8">
        <w:rPr>
          <w:rFonts w:cs="Arial"/>
        </w:rPr>
        <w:t>further cost</w:t>
      </w:r>
      <w:r>
        <w:rPr>
          <w:rFonts w:cs="Arial"/>
        </w:rPr>
        <w:t xml:space="preserve"> increases</w:t>
      </w:r>
      <w:r w:rsidRPr="00E76DD8">
        <w:rPr>
          <w:rFonts w:cs="Arial"/>
        </w:rPr>
        <w:t xml:space="preserve"> </w:t>
      </w:r>
      <w:r>
        <w:rPr>
          <w:rFonts w:cs="Arial"/>
        </w:rPr>
        <w:t>to the design and construction of both projects.</w:t>
      </w:r>
    </w:p>
    <w:p w14:paraId="38C2E4A2" w14:textId="77777777" w:rsidR="0026713C" w:rsidRDefault="0026713C" w:rsidP="003C0860">
      <w:pPr>
        <w:ind w:left="720"/>
        <w:rPr>
          <w:rFonts w:cs="Arial"/>
        </w:rPr>
      </w:pPr>
    </w:p>
    <w:p w14:paraId="27C9E867" w14:textId="77777777" w:rsidR="0026713C" w:rsidRDefault="0026713C" w:rsidP="003C0860">
      <w:pPr>
        <w:ind w:left="720" w:hanging="720"/>
      </w:pPr>
      <w:r>
        <w:t>37.</w:t>
      </w:r>
      <w:r>
        <w:tab/>
        <w:t xml:space="preserve">Stores Board considered the Significant Contracting Plan Amendment on 6 September 2023 and recommended an amendment to the Kangaroo Point Green Bridge SCP to increase estimated contract sum including contingency </w:t>
      </w:r>
      <w:r w:rsidRPr="0063326B">
        <w:t xml:space="preserve">from </w:t>
      </w:r>
      <w:r w:rsidRPr="008900D1">
        <w:t>$280</w:t>
      </w:r>
      <w:r w:rsidRPr="0063326B">
        <w:t xml:space="preserve"> million to </w:t>
      </w:r>
      <w:r w:rsidRPr="008900D1">
        <w:t>$309.1</w:t>
      </w:r>
      <w:r w:rsidRPr="0063326B">
        <w:t xml:space="preserve"> million, an increase of </w:t>
      </w:r>
      <w:r w:rsidRPr="008900D1">
        <w:t>$29.1</w:t>
      </w:r>
      <w:r w:rsidRPr="00174818">
        <w:t xml:space="preserve"> million</w:t>
      </w:r>
      <w:r>
        <w:t xml:space="preserve"> to provide for the successful completion of the project.</w:t>
      </w:r>
    </w:p>
    <w:p w14:paraId="07E59130" w14:textId="77777777" w:rsidR="0026713C" w:rsidRDefault="0026713C" w:rsidP="003C0860">
      <w:pPr>
        <w:ind w:left="720" w:hanging="720"/>
        <w:rPr>
          <w:snapToGrid w:val="0"/>
        </w:rPr>
      </w:pPr>
    </w:p>
    <w:p w14:paraId="0CFF82C8" w14:textId="77777777" w:rsidR="0026713C" w:rsidRPr="003A4255" w:rsidRDefault="0026713C" w:rsidP="003C0860">
      <w:pPr>
        <w:ind w:left="720" w:hanging="720"/>
        <w:rPr>
          <w:snapToGrid w:val="0"/>
        </w:rPr>
      </w:pPr>
      <w:r>
        <w:rPr>
          <w:snapToGrid w:val="0"/>
        </w:rPr>
        <w:t>38.</w:t>
      </w:r>
      <w:r>
        <w:rPr>
          <w:snapToGrid w:val="0"/>
        </w:rPr>
        <w:tab/>
      </w:r>
      <w:r w:rsidRPr="003A4255">
        <w:rPr>
          <w:snapToGrid w:val="0"/>
        </w:rPr>
        <w:t xml:space="preserve">Between Stores Board making its recommendation and this submission being considered for recommendation by the Establishment and Coordination (E&amp;C) Committee, negotiations continued between Council and the contractor resulting in a reduction to the estimated contract sum including contingency from $309.1 million to $299 million. </w:t>
      </w:r>
    </w:p>
    <w:p w14:paraId="4148E9CE" w14:textId="77777777" w:rsidR="0026713C" w:rsidRPr="003A4255" w:rsidRDefault="0026713C" w:rsidP="003C0860">
      <w:pPr>
        <w:ind w:left="720" w:hanging="720"/>
        <w:rPr>
          <w:snapToGrid w:val="0"/>
        </w:rPr>
      </w:pPr>
    </w:p>
    <w:p w14:paraId="253E51B0" w14:textId="77777777" w:rsidR="0026713C" w:rsidRDefault="0026713C" w:rsidP="003C0860">
      <w:pPr>
        <w:ind w:left="720" w:hanging="720"/>
        <w:rPr>
          <w:snapToGrid w:val="0"/>
        </w:rPr>
      </w:pPr>
      <w:r>
        <w:rPr>
          <w:snapToGrid w:val="0"/>
        </w:rPr>
        <w:t>39.</w:t>
      </w:r>
      <w:r>
        <w:rPr>
          <w:snapToGrid w:val="0"/>
        </w:rPr>
        <w:tab/>
      </w:r>
      <w:r w:rsidRPr="003A4255">
        <w:rPr>
          <w:snapToGrid w:val="0"/>
        </w:rPr>
        <w:t xml:space="preserve">At the E&amp;C Committee meeting of 7 September 2023, the Chief Executive Officer advised members of the E&amp;C Committee of the reduction to the estimated contract sum including contingency. </w:t>
      </w:r>
    </w:p>
    <w:p w14:paraId="62D09C36" w14:textId="77777777" w:rsidR="0026713C" w:rsidRDefault="0026713C" w:rsidP="003C0860">
      <w:pPr>
        <w:ind w:left="720" w:hanging="720"/>
        <w:rPr>
          <w:snapToGrid w:val="0"/>
        </w:rPr>
      </w:pPr>
    </w:p>
    <w:p w14:paraId="7805A432" w14:textId="77777777" w:rsidR="0026713C" w:rsidRPr="0063326B" w:rsidRDefault="0026713C" w:rsidP="003C0860">
      <w:pPr>
        <w:ind w:left="720" w:hanging="720"/>
        <w:rPr>
          <w:rFonts w:cs="Arial"/>
        </w:rPr>
      </w:pPr>
      <w:r>
        <w:rPr>
          <w:rFonts w:cs="Arial"/>
        </w:rPr>
        <w:t>40.</w:t>
      </w:r>
      <w:r>
        <w:rPr>
          <w:rFonts w:cs="Arial"/>
        </w:rPr>
        <w:tab/>
      </w:r>
      <w:r w:rsidRPr="0063326B">
        <w:rPr>
          <w:rFonts w:cs="Arial"/>
        </w:rPr>
        <w:t xml:space="preserve">As a result, the E&amp;C </w:t>
      </w:r>
      <w:r>
        <w:rPr>
          <w:rFonts w:cs="Arial"/>
        </w:rPr>
        <w:t xml:space="preserve">Committee </w:t>
      </w:r>
      <w:r w:rsidRPr="0063326B">
        <w:rPr>
          <w:rFonts w:cs="Arial"/>
        </w:rPr>
        <w:t>made the following changes to section 3 of the Significant Contracting Plan Amendment</w:t>
      </w:r>
      <w:r>
        <w:rPr>
          <w:rFonts w:cs="Arial"/>
        </w:rPr>
        <w:t xml:space="preserve"> as it related to the KPGB</w:t>
      </w:r>
      <w:r w:rsidRPr="0063326B">
        <w:rPr>
          <w:rFonts w:cs="Arial"/>
        </w:rPr>
        <w:t>:</w:t>
      </w:r>
    </w:p>
    <w:p w14:paraId="0B79178A" w14:textId="2B15B806" w:rsidR="0026713C" w:rsidRPr="003A4255" w:rsidRDefault="0026713C" w:rsidP="003C0860">
      <w:pPr>
        <w:numPr>
          <w:ilvl w:val="0"/>
          <w:numId w:val="21"/>
        </w:numPr>
        <w:ind w:left="1440" w:hanging="720"/>
        <w:rPr>
          <w:snapToGrid w:val="0"/>
        </w:rPr>
      </w:pPr>
      <w:r w:rsidRPr="003A4255">
        <w:rPr>
          <w:snapToGrid w:val="0"/>
        </w:rPr>
        <w:t>the increase in estimated contract sum of $309.1 million was reduced to $299 million;</w:t>
      </w:r>
    </w:p>
    <w:p w14:paraId="3F88C8E6" w14:textId="7B418AAE" w:rsidR="0026713C" w:rsidRDefault="0026713C" w:rsidP="003C0860">
      <w:pPr>
        <w:numPr>
          <w:ilvl w:val="0"/>
          <w:numId w:val="21"/>
        </w:numPr>
        <w:ind w:left="1440" w:hanging="720"/>
        <w:rPr>
          <w:snapToGrid w:val="0"/>
        </w:rPr>
      </w:pPr>
      <w:r w:rsidRPr="003A4255">
        <w:rPr>
          <w:snapToGrid w:val="0"/>
        </w:rPr>
        <w:t xml:space="preserve">the increase in contract value of $29.1 million was reduced to $19 million; </w:t>
      </w:r>
    </w:p>
    <w:p w14:paraId="7D8FE921" w14:textId="32A6EEEB" w:rsidR="0026713C" w:rsidRPr="003A4255" w:rsidRDefault="0026713C" w:rsidP="003C0860">
      <w:pPr>
        <w:numPr>
          <w:ilvl w:val="0"/>
          <w:numId w:val="21"/>
        </w:numPr>
        <w:ind w:left="1440" w:hanging="720"/>
        <w:rPr>
          <w:snapToGrid w:val="0"/>
        </w:rPr>
      </w:pPr>
      <w:r w:rsidRPr="003A4255">
        <w:rPr>
          <w:snapToGrid w:val="0"/>
        </w:rPr>
        <w:t>the commercial in confidence highlighting was removed from the submission, as it is no longer relevant.</w:t>
      </w:r>
    </w:p>
    <w:p w14:paraId="14EFA56E" w14:textId="77777777" w:rsidR="0026713C" w:rsidRPr="007A7A21" w:rsidRDefault="0026713C" w:rsidP="003C0860">
      <w:pPr>
        <w:rPr>
          <w:snapToGrid w:val="0"/>
        </w:rPr>
      </w:pPr>
    </w:p>
    <w:p w14:paraId="48AA2BFA" w14:textId="77777777" w:rsidR="0026713C" w:rsidRPr="00BB218A" w:rsidRDefault="0026713C" w:rsidP="003C0860">
      <w:pPr>
        <w:ind w:left="720" w:hanging="720"/>
        <w:rPr>
          <w:snapToGrid w:val="0"/>
        </w:rPr>
      </w:pPr>
      <w:r>
        <w:rPr>
          <w:snapToGrid w:val="0"/>
        </w:rPr>
        <w:lastRenderedPageBreak/>
        <w:t>41</w:t>
      </w:r>
      <w:r w:rsidRPr="007A7A21">
        <w:rPr>
          <w:snapToGrid w:val="0"/>
        </w:rPr>
        <w:t>.</w:t>
      </w:r>
      <w:r w:rsidRPr="007A7A21">
        <w:rPr>
          <w:snapToGrid w:val="0"/>
        </w:rPr>
        <w:tab/>
        <w:t>The Chief Executive Officer provided the following recommendation and the Committee agreed.</w:t>
      </w:r>
    </w:p>
    <w:p w14:paraId="4365E671" w14:textId="77777777" w:rsidR="0026713C" w:rsidRPr="00BB218A" w:rsidRDefault="0026713C" w:rsidP="003C0860">
      <w:pPr>
        <w:rPr>
          <w:snapToGrid w:val="0"/>
        </w:rPr>
      </w:pPr>
    </w:p>
    <w:p w14:paraId="374667F9" w14:textId="77777777" w:rsidR="0026713C" w:rsidRPr="00A664F9" w:rsidRDefault="0026713C" w:rsidP="003C0860">
      <w:pPr>
        <w:ind w:left="720" w:hanging="720"/>
        <w:rPr>
          <w:snapToGrid w:val="0"/>
        </w:rPr>
      </w:pPr>
      <w:r>
        <w:rPr>
          <w:snapToGrid w:val="0"/>
        </w:rPr>
        <w:t>42</w:t>
      </w:r>
      <w:r w:rsidRPr="00BB218A">
        <w:rPr>
          <w:snapToGrid w:val="0"/>
        </w:rPr>
        <w:t>.</w:t>
      </w:r>
      <w:r w:rsidRPr="00BB218A">
        <w:rPr>
          <w:snapToGrid w:val="0"/>
        </w:rPr>
        <w:tab/>
      </w:r>
      <w:r w:rsidRPr="00A664F9">
        <w:rPr>
          <w:b/>
          <w:snapToGrid w:val="0"/>
        </w:rPr>
        <w:t>RECOMMENDATION:</w:t>
      </w:r>
    </w:p>
    <w:p w14:paraId="230F9D04" w14:textId="77777777" w:rsidR="0026713C" w:rsidRPr="00A664F9" w:rsidRDefault="0026713C" w:rsidP="003C0860">
      <w:pPr>
        <w:ind w:left="720" w:hanging="720"/>
        <w:rPr>
          <w:snapToGrid w:val="0"/>
        </w:rPr>
      </w:pPr>
    </w:p>
    <w:p w14:paraId="290768F6" w14:textId="77777777" w:rsidR="0026713C" w:rsidRPr="00A664F9" w:rsidRDefault="0026713C" w:rsidP="003C0860">
      <w:pPr>
        <w:keepNext/>
        <w:ind w:left="720"/>
        <w:rPr>
          <w:snapToGrid w:val="0"/>
        </w:rPr>
      </w:pPr>
      <w:r w:rsidRPr="00A664F9">
        <w:rPr>
          <w:b/>
          <w:snapToGrid w:val="0"/>
        </w:rPr>
        <w:t>THAT COUNCIL RESOLVES AS PER THE DRAFT RESOLUTION SET OUT IN ATTACHMENT A</w:t>
      </w:r>
      <w:r w:rsidRPr="00A664F9">
        <w:rPr>
          <w:snapToGrid w:val="0"/>
        </w:rPr>
        <w:t>, hereunder.</w:t>
      </w:r>
    </w:p>
    <w:p w14:paraId="1C527C49" w14:textId="77777777" w:rsidR="0026713C" w:rsidRPr="00A664F9" w:rsidRDefault="0026713C" w:rsidP="003C0860">
      <w:pPr>
        <w:ind w:left="1440" w:hanging="720"/>
        <w:rPr>
          <w:snapToGrid w:val="0"/>
        </w:rPr>
      </w:pPr>
    </w:p>
    <w:p w14:paraId="2376CAF9" w14:textId="77777777" w:rsidR="0026713C" w:rsidRPr="00A664F9" w:rsidRDefault="0026713C" w:rsidP="003C0860">
      <w:pPr>
        <w:keepNext/>
        <w:keepLines/>
        <w:ind w:left="720"/>
        <w:jc w:val="center"/>
        <w:rPr>
          <w:rFonts w:eastAsia="Calibri"/>
          <w:b/>
          <w:snapToGrid w:val="0"/>
          <w:u w:val="single"/>
        </w:rPr>
      </w:pPr>
      <w:r w:rsidRPr="00A664F9">
        <w:rPr>
          <w:rFonts w:eastAsia="Calibri"/>
          <w:b/>
          <w:snapToGrid w:val="0"/>
          <w:u w:val="single"/>
        </w:rPr>
        <w:t>Attachment A</w:t>
      </w:r>
    </w:p>
    <w:p w14:paraId="1F556CC1" w14:textId="77777777" w:rsidR="0026713C" w:rsidRPr="00A664F9" w:rsidRDefault="0026713C" w:rsidP="003C0860">
      <w:pPr>
        <w:keepNext/>
        <w:keepLines/>
        <w:ind w:left="720"/>
        <w:jc w:val="center"/>
        <w:rPr>
          <w:rFonts w:eastAsia="Calibri"/>
          <w:b/>
          <w:snapToGrid w:val="0"/>
        </w:rPr>
      </w:pPr>
      <w:r w:rsidRPr="00A664F9">
        <w:rPr>
          <w:rFonts w:eastAsia="Calibri"/>
          <w:b/>
          <w:snapToGrid w:val="0"/>
        </w:rPr>
        <w:t>Draft Resolution</w:t>
      </w:r>
    </w:p>
    <w:p w14:paraId="2B39E7BB" w14:textId="77777777" w:rsidR="0026713C" w:rsidRPr="00A664F9" w:rsidRDefault="0026713C" w:rsidP="003C0860">
      <w:pPr>
        <w:keepNext/>
        <w:keepLines/>
        <w:ind w:left="720"/>
        <w:rPr>
          <w:rFonts w:eastAsia="Calibri"/>
          <w:bCs/>
          <w:snapToGrid w:val="0"/>
        </w:rPr>
      </w:pPr>
    </w:p>
    <w:p w14:paraId="677BAC93" w14:textId="77777777" w:rsidR="0026713C" w:rsidRPr="00A664F9" w:rsidRDefault="0026713C" w:rsidP="003C0860">
      <w:pPr>
        <w:keepNext/>
        <w:keepLines/>
        <w:ind w:left="720"/>
        <w:rPr>
          <w:b/>
          <w:snapToGrid w:val="0"/>
        </w:rPr>
      </w:pPr>
      <w:r w:rsidRPr="00A664F9">
        <w:rPr>
          <w:rFonts w:eastAsia="Calibri"/>
          <w:b/>
          <w:snapToGrid w:val="0"/>
        </w:rPr>
        <w:t xml:space="preserve">DRAFT RESOLUTION TO AMEND THE SIGNIFICANT CONTRACTING PLANS FOR THE DESIGN AND CONSTRUCTION OF THE KANGAROO POINT GREEN BRIDGE AND THE MOGGILL ROAD CORRIDOR UPGRADE PROJECT </w:t>
      </w:r>
    </w:p>
    <w:p w14:paraId="0E9873B9" w14:textId="77777777" w:rsidR="0026713C" w:rsidRPr="00A664F9" w:rsidRDefault="0026713C" w:rsidP="003C0860">
      <w:pPr>
        <w:ind w:left="1440" w:hanging="720"/>
        <w:rPr>
          <w:snapToGrid w:val="0"/>
        </w:rPr>
      </w:pPr>
    </w:p>
    <w:p w14:paraId="099C3E67" w14:textId="77777777" w:rsidR="0026713C" w:rsidRPr="00A664F9" w:rsidRDefault="0026713C" w:rsidP="003C0860">
      <w:pPr>
        <w:ind w:left="720"/>
        <w:rPr>
          <w:snapToGrid w:val="0"/>
        </w:rPr>
      </w:pPr>
      <w:r w:rsidRPr="00A664F9">
        <w:rPr>
          <w:snapToGrid w:val="0"/>
        </w:rPr>
        <w:t>As:</w:t>
      </w:r>
    </w:p>
    <w:p w14:paraId="4A129FC1" w14:textId="77777777" w:rsidR="0026713C" w:rsidRPr="00A664F9" w:rsidRDefault="0026713C" w:rsidP="003C0860">
      <w:pPr>
        <w:ind w:left="720"/>
        <w:rPr>
          <w:snapToGrid w:val="0"/>
        </w:rPr>
      </w:pPr>
    </w:p>
    <w:p w14:paraId="47877AA4" w14:textId="77777777" w:rsidR="0026713C" w:rsidRPr="00A664F9" w:rsidRDefault="0026713C" w:rsidP="003C0860">
      <w:pPr>
        <w:numPr>
          <w:ilvl w:val="0"/>
          <w:numId w:val="20"/>
        </w:numPr>
        <w:ind w:left="2160" w:hanging="720"/>
        <w:rPr>
          <w:snapToGrid w:val="0"/>
        </w:rPr>
      </w:pPr>
      <w:r w:rsidRPr="00A664F9">
        <w:rPr>
          <w:snapToGrid w:val="0"/>
        </w:rPr>
        <w:t>Council seeks approval to amend the Significant Contracting Plans (SCP) for the Design and Construction of the Kangaroo Point Green Bridge and the Moggill Road Corridor Upgrade Project, including commensurate amendments to post-market approvals where applicable.</w:t>
      </w:r>
    </w:p>
    <w:p w14:paraId="3378C304" w14:textId="77777777" w:rsidR="0026713C" w:rsidRPr="00A664F9" w:rsidRDefault="0026713C" w:rsidP="003C0860">
      <w:pPr>
        <w:ind w:left="720"/>
        <w:rPr>
          <w:snapToGrid w:val="0"/>
        </w:rPr>
      </w:pPr>
    </w:p>
    <w:p w14:paraId="3ADE3756" w14:textId="77777777" w:rsidR="0026713C" w:rsidRPr="00A664F9" w:rsidRDefault="0026713C" w:rsidP="003C0860">
      <w:pPr>
        <w:numPr>
          <w:ilvl w:val="0"/>
          <w:numId w:val="20"/>
        </w:numPr>
        <w:ind w:left="2160" w:hanging="720"/>
        <w:rPr>
          <w:snapToGrid w:val="0"/>
        </w:rPr>
      </w:pPr>
      <w:r w:rsidRPr="00A664F9">
        <w:rPr>
          <w:snapToGrid w:val="0"/>
        </w:rPr>
        <w:t xml:space="preserve">Council approved a SCP for the Design and Construction of the Kangaroo Point Green Bridge and the Moggill Road Corridor Upgrade Project and amended the SCPs to make allowance for the impacts of the COVID-19 pandemic, global supply chain disruption and conflict in Ukraine. </w:t>
      </w:r>
    </w:p>
    <w:p w14:paraId="79FDB1A2" w14:textId="77777777" w:rsidR="0026713C" w:rsidRPr="00A664F9" w:rsidRDefault="0026713C" w:rsidP="003C0860">
      <w:pPr>
        <w:ind w:left="720"/>
        <w:rPr>
          <w:snapToGrid w:val="0"/>
        </w:rPr>
      </w:pPr>
    </w:p>
    <w:p w14:paraId="14949A6D" w14:textId="77777777" w:rsidR="0026713C" w:rsidRPr="00A664F9" w:rsidRDefault="0026713C" w:rsidP="003C0860">
      <w:pPr>
        <w:numPr>
          <w:ilvl w:val="0"/>
          <w:numId w:val="20"/>
        </w:numPr>
        <w:ind w:left="2160" w:hanging="720"/>
        <w:rPr>
          <w:snapToGrid w:val="0"/>
        </w:rPr>
      </w:pPr>
      <w:r w:rsidRPr="00A664F9">
        <w:rPr>
          <w:snapToGrid w:val="0"/>
        </w:rPr>
        <w:t>These lasting economic impacts continue to create uncertainty and unpredictable changes to the local and global construction industry, which has resulted in further cost increases to the design and construction of the Kangaroo Point Green Bridge. To minimise Council</w:t>
      </w:r>
      <w:r>
        <w:rPr>
          <w:snapToGrid w:val="0"/>
        </w:rPr>
        <w:t>’</w:t>
      </w:r>
      <w:r w:rsidRPr="00A664F9">
        <w:rPr>
          <w:snapToGrid w:val="0"/>
        </w:rPr>
        <w:t>s exposure to ongoing cost increases as experienced across the construction industry, the contract will be amended from a cost reimbursable arrangement to a guaranteed maximum price model. This is considered the most advantageous outcome for Council and in the public interest.</w:t>
      </w:r>
    </w:p>
    <w:p w14:paraId="23F503C4" w14:textId="77777777" w:rsidR="0026713C" w:rsidRPr="00A664F9" w:rsidRDefault="0026713C" w:rsidP="003C0860">
      <w:pPr>
        <w:ind w:left="720"/>
        <w:rPr>
          <w:snapToGrid w:val="0"/>
        </w:rPr>
      </w:pPr>
    </w:p>
    <w:p w14:paraId="099E4A93" w14:textId="77777777" w:rsidR="0026713C" w:rsidRPr="00A664F9" w:rsidRDefault="0026713C" w:rsidP="003C0860">
      <w:pPr>
        <w:numPr>
          <w:ilvl w:val="0"/>
          <w:numId w:val="20"/>
        </w:numPr>
        <w:ind w:left="2160" w:hanging="720"/>
        <w:rPr>
          <w:snapToGrid w:val="0"/>
        </w:rPr>
      </w:pPr>
      <w:r w:rsidRPr="00A664F9">
        <w:rPr>
          <w:snapToGrid w:val="0"/>
        </w:rPr>
        <w:t>Ongoing macro-economic conditions, particularly continuing supply chain disruption and inflation, and challenges associated with the relocation of public utility plant for the Moggill Road Corridor Upgrade Project has resulted in further cost increases and extension of time to deliver the project.</w:t>
      </w:r>
    </w:p>
    <w:p w14:paraId="189FB11D" w14:textId="77777777" w:rsidR="0026713C" w:rsidRPr="00A664F9" w:rsidRDefault="0026713C" w:rsidP="003C0860">
      <w:pPr>
        <w:ind w:left="720"/>
        <w:rPr>
          <w:snapToGrid w:val="0"/>
        </w:rPr>
      </w:pPr>
    </w:p>
    <w:p w14:paraId="415A527E" w14:textId="77777777" w:rsidR="0026713C" w:rsidRPr="00A664F9" w:rsidRDefault="0026713C" w:rsidP="003C0860">
      <w:pPr>
        <w:numPr>
          <w:ilvl w:val="0"/>
          <w:numId w:val="20"/>
        </w:numPr>
        <w:ind w:left="2160" w:hanging="720"/>
        <w:rPr>
          <w:snapToGrid w:val="0"/>
        </w:rPr>
      </w:pPr>
      <w:r w:rsidRPr="00A664F9">
        <w:rPr>
          <w:snapToGrid w:val="0"/>
        </w:rPr>
        <w:t xml:space="preserve">Section 211(5) of the </w:t>
      </w:r>
      <w:r w:rsidRPr="00A664F9">
        <w:rPr>
          <w:i/>
          <w:iCs/>
          <w:snapToGrid w:val="0"/>
        </w:rPr>
        <w:t>City of Brisbane Regulation 2012</w:t>
      </w:r>
      <w:r w:rsidRPr="00A664F9">
        <w:rPr>
          <w:snapToGrid w:val="0"/>
        </w:rPr>
        <w:t xml:space="preserve"> provides that Council may, by resolution, amend a SCP at any time before the end of the financial year to which the plan relates.</w:t>
      </w:r>
    </w:p>
    <w:p w14:paraId="411B8503" w14:textId="77777777" w:rsidR="0026713C" w:rsidRPr="00A664F9" w:rsidRDefault="0026713C" w:rsidP="003C0860">
      <w:pPr>
        <w:ind w:left="720"/>
        <w:rPr>
          <w:snapToGrid w:val="0"/>
        </w:rPr>
      </w:pPr>
    </w:p>
    <w:p w14:paraId="57CAAABE" w14:textId="77777777" w:rsidR="0026713C" w:rsidRDefault="0026713C" w:rsidP="003C0860">
      <w:pPr>
        <w:keepNext/>
        <w:ind w:left="720"/>
        <w:rPr>
          <w:snapToGrid w:val="0"/>
        </w:rPr>
      </w:pPr>
      <w:r w:rsidRPr="00A664F9">
        <w:rPr>
          <w:snapToGrid w:val="0"/>
        </w:rPr>
        <w:t>Then:</w:t>
      </w:r>
    </w:p>
    <w:p w14:paraId="15050F05" w14:textId="77777777" w:rsidR="0026713C" w:rsidRPr="00A664F9" w:rsidRDefault="0026713C" w:rsidP="003C0860">
      <w:pPr>
        <w:keepNext/>
        <w:ind w:left="720"/>
        <w:rPr>
          <w:snapToGrid w:val="0"/>
        </w:rPr>
      </w:pPr>
    </w:p>
    <w:p w14:paraId="7E1DFE0A" w14:textId="77777777" w:rsidR="0026713C" w:rsidRPr="00A664F9" w:rsidRDefault="0026713C" w:rsidP="003C0860">
      <w:pPr>
        <w:keepNext/>
        <w:numPr>
          <w:ilvl w:val="0"/>
          <w:numId w:val="19"/>
        </w:numPr>
        <w:rPr>
          <w:snapToGrid w:val="0"/>
        </w:rPr>
      </w:pPr>
      <w:r w:rsidRPr="00A664F9">
        <w:rPr>
          <w:snapToGrid w:val="0"/>
        </w:rPr>
        <w:t>Council resolves to amend the SCPs for the Design and Construction of the Kangaroo Point Green Bridge and the Moggill Road Corridor Upgrade Project, as set out in Attachment B</w:t>
      </w:r>
      <w:r>
        <w:rPr>
          <w:snapToGrid w:val="0"/>
        </w:rPr>
        <w:t xml:space="preserve"> (submitted on file)</w:t>
      </w:r>
      <w:r w:rsidRPr="00A664F9">
        <w:rPr>
          <w:snapToGrid w:val="0"/>
        </w:rPr>
        <w:t>.</w:t>
      </w:r>
    </w:p>
    <w:p w14:paraId="490A23A3" w14:textId="77777777" w:rsidR="0026713C" w:rsidRDefault="0026713C" w:rsidP="003C0860">
      <w:pPr>
        <w:jc w:val="right"/>
        <w:rPr>
          <w:rFonts w:ascii="Arial" w:hAnsi="Arial"/>
          <w:b/>
          <w:sz w:val="28"/>
        </w:rPr>
      </w:pPr>
      <w:r>
        <w:rPr>
          <w:rFonts w:ascii="Arial" w:hAnsi="Arial"/>
          <w:b/>
          <w:sz w:val="28"/>
        </w:rPr>
        <w:t>ADOPTED</w:t>
      </w:r>
    </w:p>
    <w:p w14:paraId="250608D8" w14:textId="77777777" w:rsidR="0026713C" w:rsidRPr="009A7215" w:rsidRDefault="0026713C" w:rsidP="003C0860">
      <w:pPr>
        <w:tabs>
          <w:tab w:val="left" w:pos="-1440"/>
        </w:tabs>
        <w:spacing w:line="218" w:lineRule="auto"/>
        <w:jc w:val="left"/>
        <w:rPr>
          <w:b/>
        </w:rPr>
      </w:pPr>
    </w:p>
    <w:p w14:paraId="738E1E22" w14:textId="743F27F3" w:rsidR="0026713C" w:rsidRPr="001904D2" w:rsidRDefault="0026713C" w:rsidP="003C0860">
      <w:pPr>
        <w:pStyle w:val="Heading4"/>
      </w:pPr>
      <w:bookmarkStart w:id="28" w:name="_Toc145495195"/>
      <w:r>
        <w:rPr>
          <w:u w:val="none"/>
        </w:rPr>
        <w:t>F</w:t>
      </w:r>
      <w:r w:rsidRPr="001904D2">
        <w:rPr>
          <w:u w:val="none"/>
        </w:rPr>
        <w:tab/>
      </w:r>
      <w:r w:rsidRPr="0026713C">
        <w:t>AMENDMENT OF COUNCIL AND STANDING COMMITTEE MEETING DATES</w:t>
      </w:r>
      <w:bookmarkEnd w:id="28"/>
    </w:p>
    <w:p w14:paraId="2E26EC1F" w14:textId="7DBF31DA" w:rsidR="0026713C" w:rsidRPr="001904D2" w:rsidRDefault="0026713C" w:rsidP="003C0860">
      <w:pPr>
        <w:rPr>
          <w:b/>
          <w:bCs/>
        </w:rPr>
      </w:pPr>
      <w:r>
        <w:tab/>
      </w:r>
      <w:r>
        <w:tab/>
      </w:r>
      <w:r w:rsidRPr="0026713C">
        <w:rPr>
          <w:b/>
          <w:bCs/>
        </w:rPr>
        <w:t>137/220/14/9</w:t>
      </w:r>
    </w:p>
    <w:p w14:paraId="263D3F26" w14:textId="7A887F20" w:rsidR="0026713C" w:rsidRDefault="003A30CE" w:rsidP="003C0860">
      <w:pPr>
        <w:tabs>
          <w:tab w:val="left" w:pos="-1440"/>
        </w:tabs>
        <w:spacing w:line="218" w:lineRule="auto"/>
        <w:jc w:val="right"/>
        <w:rPr>
          <w:rFonts w:ascii="Arial" w:hAnsi="Arial"/>
          <w:b/>
          <w:sz w:val="28"/>
        </w:rPr>
      </w:pPr>
      <w:r>
        <w:rPr>
          <w:rFonts w:ascii="Arial" w:hAnsi="Arial"/>
          <w:b/>
          <w:sz w:val="28"/>
        </w:rPr>
        <w:t>18</w:t>
      </w:r>
      <w:r w:rsidR="0027496E">
        <w:rPr>
          <w:rFonts w:ascii="Arial" w:hAnsi="Arial"/>
          <w:b/>
          <w:sz w:val="28"/>
        </w:rPr>
        <w:t>6</w:t>
      </w:r>
      <w:r w:rsidR="0026713C">
        <w:rPr>
          <w:rFonts w:ascii="Arial" w:hAnsi="Arial"/>
          <w:b/>
          <w:sz w:val="28"/>
        </w:rPr>
        <w:t>/2023-24</w:t>
      </w:r>
    </w:p>
    <w:p w14:paraId="0307B3B6" w14:textId="77777777" w:rsidR="0026713C" w:rsidRPr="00BB218A" w:rsidRDefault="0026713C" w:rsidP="003C0860">
      <w:pPr>
        <w:ind w:left="720" w:hanging="720"/>
        <w:rPr>
          <w:snapToGrid w:val="0"/>
        </w:rPr>
      </w:pPr>
      <w:r>
        <w:rPr>
          <w:snapToGrid w:val="0"/>
        </w:rPr>
        <w:t>43</w:t>
      </w:r>
      <w:r w:rsidRPr="00BB218A">
        <w:rPr>
          <w:snapToGrid w:val="0"/>
        </w:rPr>
        <w:t>.</w:t>
      </w:r>
      <w:r w:rsidRPr="00BB218A">
        <w:rPr>
          <w:snapToGrid w:val="0"/>
        </w:rPr>
        <w:tab/>
        <w:t xml:space="preserve">The </w:t>
      </w:r>
      <w:r w:rsidRPr="007B2F8D">
        <w:rPr>
          <w:snapToGrid w:val="0"/>
        </w:rPr>
        <w:t>Divisional Manager, City</w:t>
      </w:r>
      <w:r>
        <w:rPr>
          <w:snapToGrid w:val="0"/>
        </w:rPr>
        <w:t xml:space="preserve"> Administration and Governance</w:t>
      </w:r>
      <w:r w:rsidRPr="00BB218A">
        <w:rPr>
          <w:snapToGrid w:val="0"/>
        </w:rPr>
        <w:t>, provided the information below.</w:t>
      </w:r>
    </w:p>
    <w:p w14:paraId="5985EDEF" w14:textId="77777777" w:rsidR="0026713C" w:rsidRPr="00BB218A" w:rsidRDefault="0026713C" w:rsidP="003C0860">
      <w:pPr>
        <w:ind w:left="720" w:hanging="720"/>
        <w:rPr>
          <w:snapToGrid w:val="0"/>
        </w:rPr>
      </w:pPr>
    </w:p>
    <w:p w14:paraId="0205D919" w14:textId="77777777" w:rsidR="0026713C" w:rsidRPr="0030735E" w:rsidRDefault="0026713C" w:rsidP="003C0860">
      <w:pPr>
        <w:ind w:left="720" w:hanging="720"/>
        <w:rPr>
          <w:snapToGrid w:val="0"/>
        </w:rPr>
      </w:pPr>
      <w:r>
        <w:rPr>
          <w:snapToGrid w:val="0"/>
        </w:rPr>
        <w:t>44</w:t>
      </w:r>
      <w:r w:rsidRPr="00BB218A">
        <w:rPr>
          <w:snapToGrid w:val="0"/>
        </w:rPr>
        <w:t>.</w:t>
      </w:r>
      <w:r w:rsidRPr="00BB218A">
        <w:rPr>
          <w:snapToGrid w:val="0"/>
        </w:rPr>
        <w:tab/>
      </w:r>
      <w:r w:rsidRPr="0030735E">
        <w:rPr>
          <w:snapToGrid w:val="0"/>
        </w:rPr>
        <w:t>Pursuant with sections 4(1) and 56</w:t>
      </w:r>
      <w:proofErr w:type="gramStart"/>
      <w:r w:rsidRPr="0030735E">
        <w:rPr>
          <w:snapToGrid w:val="0"/>
        </w:rPr>
        <w:t>B(</w:t>
      </w:r>
      <w:proofErr w:type="gramEnd"/>
      <w:r w:rsidRPr="0030735E">
        <w:rPr>
          <w:snapToGrid w:val="0"/>
        </w:rPr>
        <w:t xml:space="preserve">1) of the </w:t>
      </w:r>
      <w:r w:rsidRPr="0030735E">
        <w:rPr>
          <w:i/>
          <w:iCs/>
          <w:snapToGrid w:val="0"/>
        </w:rPr>
        <w:t>Meetings Local Law 2001</w:t>
      </w:r>
      <w:r w:rsidRPr="0030735E">
        <w:rPr>
          <w:snapToGrid w:val="0"/>
        </w:rPr>
        <w:t xml:space="preserve">, Council adopted by resolution 311/2022-23 the dates for its ordinary Council and Standing Committee meetings for 2023 and the beginning of 2024 on 29 November 2022. </w:t>
      </w:r>
    </w:p>
    <w:p w14:paraId="35665472" w14:textId="77777777" w:rsidR="0026713C" w:rsidRPr="0030735E" w:rsidRDefault="0026713C" w:rsidP="003C0860">
      <w:pPr>
        <w:ind w:left="720" w:hanging="720"/>
        <w:rPr>
          <w:snapToGrid w:val="0"/>
        </w:rPr>
      </w:pPr>
    </w:p>
    <w:p w14:paraId="31C27461" w14:textId="77777777" w:rsidR="0026713C" w:rsidRPr="0030735E" w:rsidRDefault="0026713C" w:rsidP="003C0860">
      <w:pPr>
        <w:ind w:left="720" w:hanging="720"/>
        <w:rPr>
          <w:snapToGrid w:val="0"/>
        </w:rPr>
      </w:pPr>
      <w:r>
        <w:rPr>
          <w:snapToGrid w:val="0"/>
        </w:rPr>
        <w:t>45.</w:t>
      </w:r>
      <w:r>
        <w:rPr>
          <w:snapToGrid w:val="0"/>
        </w:rPr>
        <w:tab/>
      </w:r>
      <w:r w:rsidRPr="0030735E">
        <w:rPr>
          <w:snapToGrid w:val="0"/>
        </w:rPr>
        <w:t xml:space="preserve">The 2024 local government elections will be held on Saturday, 16 March 2024. </w:t>
      </w:r>
    </w:p>
    <w:p w14:paraId="0BF78B5A" w14:textId="77777777" w:rsidR="0026713C" w:rsidRPr="0030735E" w:rsidRDefault="0026713C" w:rsidP="003C0860">
      <w:pPr>
        <w:ind w:left="720" w:hanging="720"/>
        <w:rPr>
          <w:snapToGrid w:val="0"/>
        </w:rPr>
      </w:pPr>
    </w:p>
    <w:p w14:paraId="32A9B491" w14:textId="77777777" w:rsidR="0026713C" w:rsidRPr="0030735E" w:rsidRDefault="0026713C" w:rsidP="003C0860">
      <w:pPr>
        <w:ind w:left="720" w:hanging="720"/>
        <w:rPr>
          <w:snapToGrid w:val="0"/>
        </w:rPr>
      </w:pPr>
      <w:r>
        <w:rPr>
          <w:snapToGrid w:val="0"/>
        </w:rPr>
        <w:lastRenderedPageBreak/>
        <w:t>46.</w:t>
      </w:r>
      <w:r>
        <w:rPr>
          <w:snapToGrid w:val="0"/>
        </w:rPr>
        <w:tab/>
      </w:r>
      <w:r w:rsidRPr="0030735E">
        <w:rPr>
          <w:snapToGrid w:val="0"/>
        </w:rPr>
        <w:t>A caretaker period starts on the day that the Electoral Commission of Queensland (ECQ) publishes a public notice about holding an election.  By email dated 25 August 2023, Alison Smith, Chief Executive Officer, Local Government Association of Queensland advised Council that ECQ ha</w:t>
      </w:r>
      <w:r>
        <w:rPr>
          <w:snapToGrid w:val="0"/>
        </w:rPr>
        <w:t>s</w:t>
      </w:r>
      <w:r w:rsidRPr="0030735E">
        <w:rPr>
          <w:snapToGrid w:val="0"/>
        </w:rPr>
        <w:t xml:space="preserve"> communicated that the caretaker period will commence on Monday 29 January 2024.</w:t>
      </w:r>
    </w:p>
    <w:p w14:paraId="3380F359" w14:textId="77777777" w:rsidR="0026713C" w:rsidRPr="0030735E" w:rsidRDefault="0026713C" w:rsidP="003C0860">
      <w:pPr>
        <w:ind w:left="720" w:hanging="720"/>
        <w:rPr>
          <w:snapToGrid w:val="0"/>
        </w:rPr>
      </w:pPr>
    </w:p>
    <w:p w14:paraId="75045A8C" w14:textId="6181DF04" w:rsidR="0026713C" w:rsidRPr="0030735E" w:rsidRDefault="0026713C" w:rsidP="003C0860">
      <w:pPr>
        <w:ind w:left="720" w:hanging="720"/>
        <w:rPr>
          <w:snapToGrid w:val="0"/>
        </w:rPr>
      </w:pPr>
      <w:r>
        <w:rPr>
          <w:snapToGrid w:val="0"/>
        </w:rPr>
        <w:t>47.</w:t>
      </w:r>
      <w:r>
        <w:rPr>
          <w:snapToGrid w:val="0"/>
        </w:rPr>
        <w:tab/>
      </w:r>
      <w:r w:rsidRPr="0030735E">
        <w:rPr>
          <w:snapToGrid w:val="0"/>
        </w:rPr>
        <w:t xml:space="preserve">In accordance with </w:t>
      </w:r>
      <w:r w:rsidRPr="0030735E">
        <w:rPr>
          <w:i/>
          <w:iCs/>
          <w:snapToGrid w:val="0"/>
        </w:rPr>
        <w:t>AP209 Election Period Policy</w:t>
      </w:r>
      <w:r w:rsidRPr="0030735E">
        <w:rPr>
          <w:snapToGrid w:val="0"/>
        </w:rPr>
        <w:t xml:space="preserve">, Council and Standing Committees, with the exception of the Establishment </w:t>
      </w:r>
      <w:r w:rsidR="0027496E">
        <w:rPr>
          <w:snapToGrid w:val="0"/>
        </w:rPr>
        <w:t>and</w:t>
      </w:r>
      <w:r w:rsidRPr="0030735E">
        <w:rPr>
          <w:snapToGrid w:val="0"/>
        </w:rPr>
        <w:t xml:space="preserve"> Coordination Committee, do not meet during the caretaker period.</w:t>
      </w:r>
    </w:p>
    <w:p w14:paraId="4312960F" w14:textId="77777777" w:rsidR="0026713C" w:rsidRPr="0030735E" w:rsidRDefault="0026713C" w:rsidP="003C0860">
      <w:pPr>
        <w:ind w:left="720" w:hanging="720"/>
        <w:rPr>
          <w:snapToGrid w:val="0"/>
        </w:rPr>
      </w:pPr>
    </w:p>
    <w:p w14:paraId="3B139830" w14:textId="77777777" w:rsidR="0026713C" w:rsidRPr="0030735E" w:rsidRDefault="0026713C" w:rsidP="003C0860">
      <w:pPr>
        <w:ind w:left="720" w:hanging="720"/>
        <w:rPr>
          <w:snapToGrid w:val="0"/>
        </w:rPr>
      </w:pPr>
      <w:r>
        <w:rPr>
          <w:snapToGrid w:val="0"/>
        </w:rPr>
        <w:t>48.</w:t>
      </w:r>
      <w:r>
        <w:rPr>
          <w:snapToGrid w:val="0"/>
        </w:rPr>
        <w:tab/>
      </w:r>
      <w:r w:rsidRPr="0030735E">
        <w:rPr>
          <w:snapToGrid w:val="0"/>
        </w:rPr>
        <w:t>The ordinary Council and Standing Committee meetings for Tuesday 30 January and 6</w:t>
      </w:r>
      <w:r>
        <w:rPr>
          <w:snapToGrid w:val="0"/>
        </w:rPr>
        <w:t> </w:t>
      </w:r>
      <w:r w:rsidRPr="0030735E">
        <w:rPr>
          <w:snapToGrid w:val="0"/>
        </w:rPr>
        <w:t>February 2024 will fall within the caretaker period and it is appropriate to remove those meetings. A revised 2023 Brisbane City Council and Standing Committee Meeting and Recess calendar is provided in Attachment B</w:t>
      </w:r>
      <w:r>
        <w:rPr>
          <w:snapToGrid w:val="0"/>
        </w:rPr>
        <w:t xml:space="preserve"> (submitted on file)</w:t>
      </w:r>
      <w:r w:rsidRPr="0030735E">
        <w:rPr>
          <w:snapToGrid w:val="0"/>
        </w:rPr>
        <w:t>.</w:t>
      </w:r>
    </w:p>
    <w:p w14:paraId="79C24200" w14:textId="77777777" w:rsidR="0026713C" w:rsidRPr="0030735E" w:rsidRDefault="0026713C" w:rsidP="003C0860">
      <w:pPr>
        <w:ind w:left="720" w:hanging="720"/>
        <w:rPr>
          <w:snapToGrid w:val="0"/>
        </w:rPr>
      </w:pPr>
    </w:p>
    <w:p w14:paraId="2C6AEEAA" w14:textId="77777777" w:rsidR="0026713C" w:rsidRPr="0030735E" w:rsidRDefault="0026713C" w:rsidP="003C0860">
      <w:pPr>
        <w:ind w:left="720" w:hanging="720"/>
        <w:rPr>
          <w:i/>
          <w:iCs/>
          <w:snapToGrid w:val="0"/>
        </w:rPr>
      </w:pPr>
      <w:r>
        <w:rPr>
          <w:snapToGrid w:val="0"/>
        </w:rPr>
        <w:t>49.</w:t>
      </w:r>
      <w:r>
        <w:rPr>
          <w:snapToGrid w:val="0"/>
        </w:rPr>
        <w:tab/>
      </w:r>
      <w:r w:rsidRPr="0030735E">
        <w:rPr>
          <w:snapToGrid w:val="0"/>
        </w:rPr>
        <w:t xml:space="preserve">A 2024 Brisbane City Council and Standing Committee Meeting and Recess calendar will be prepared following the post-election meeting of Council, where the day and time for holding other meetings will be considered in accordance with the provisions of </w:t>
      </w:r>
      <w:r w:rsidRPr="0030735E">
        <w:rPr>
          <w:i/>
          <w:iCs/>
          <w:snapToGrid w:val="0"/>
        </w:rPr>
        <w:t>Meetings Local Law 2001</w:t>
      </w:r>
      <w:r w:rsidRPr="0030735E">
        <w:rPr>
          <w:snapToGrid w:val="0"/>
        </w:rPr>
        <w:t>.</w:t>
      </w:r>
    </w:p>
    <w:p w14:paraId="1D52C28E" w14:textId="77777777" w:rsidR="0026713C" w:rsidRPr="007B2F8D" w:rsidRDefault="0026713C" w:rsidP="003C0860">
      <w:pPr>
        <w:ind w:left="720" w:hanging="720"/>
        <w:rPr>
          <w:i/>
          <w:iCs/>
          <w:snapToGrid w:val="0"/>
        </w:rPr>
      </w:pPr>
    </w:p>
    <w:p w14:paraId="0AFE906A" w14:textId="77777777" w:rsidR="0026713C" w:rsidRPr="00BB218A" w:rsidRDefault="0026713C" w:rsidP="003C0860">
      <w:pPr>
        <w:ind w:left="720" w:hanging="720"/>
        <w:rPr>
          <w:snapToGrid w:val="0"/>
        </w:rPr>
      </w:pPr>
      <w:r>
        <w:rPr>
          <w:snapToGrid w:val="0"/>
        </w:rPr>
        <w:t>50</w:t>
      </w:r>
      <w:r w:rsidRPr="00BB218A">
        <w:rPr>
          <w:snapToGrid w:val="0"/>
        </w:rPr>
        <w:t>.</w:t>
      </w:r>
      <w:r w:rsidRPr="00BB218A">
        <w:rPr>
          <w:snapToGrid w:val="0"/>
        </w:rPr>
        <w:tab/>
      </w:r>
      <w:r w:rsidRPr="007B2F8D">
        <w:rPr>
          <w:snapToGrid w:val="0"/>
        </w:rPr>
        <w:t>The Divisional Manager provi</w:t>
      </w:r>
      <w:r w:rsidRPr="00BB218A">
        <w:rPr>
          <w:snapToGrid w:val="0"/>
        </w:rPr>
        <w:t>ded the following recommendation and the Committee agreed.</w:t>
      </w:r>
    </w:p>
    <w:p w14:paraId="62F6E947" w14:textId="77777777" w:rsidR="0026713C" w:rsidRPr="00BB218A" w:rsidRDefault="0026713C" w:rsidP="003C0860">
      <w:pPr>
        <w:rPr>
          <w:snapToGrid w:val="0"/>
        </w:rPr>
      </w:pPr>
    </w:p>
    <w:p w14:paraId="35604088" w14:textId="77777777" w:rsidR="0026713C" w:rsidRPr="00BB218A" w:rsidRDefault="0026713C" w:rsidP="003C0860">
      <w:pPr>
        <w:ind w:left="720" w:hanging="720"/>
        <w:rPr>
          <w:snapToGrid w:val="0"/>
        </w:rPr>
      </w:pPr>
      <w:r>
        <w:rPr>
          <w:snapToGrid w:val="0"/>
        </w:rPr>
        <w:t>51</w:t>
      </w:r>
      <w:r w:rsidRPr="00BB218A">
        <w:rPr>
          <w:snapToGrid w:val="0"/>
        </w:rPr>
        <w:t>.</w:t>
      </w:r>
      <w:r w:rsidRPr="00BB218A">
        <w:rPr>
          <w:snapToGrid w:val="0"/>
        </w:rPr>
        <w:tab/>
      </w:r>
      <w:r w:rsidRPr="00BB218A">
        <w:rPr>
          <w:b/>
          <w:snapToGrid w:val="0"/>
        </w:rPr>
        <w:t>RECOMMENDATION:</w:t>
      </w:r>
    </w:p>
    <w:p w14:paraId="48985EEC" w14:textId="77777777" w:rsidR="0026713C" w:rsidRPr="00BB218A" w:rsidRDefault="0026713C" w:rsidP="003C0860">
      <w:pPr>
        <w:ind w:left="720" w:hanging="720"/>
        <w:rPr>
          <w:snapToGrid w:val="0"/>
        </w:rPr>
      </w:pPr>
    </w:p>
    <w:p w14:paraId="187E6272" w14:textId="77777777" w:rsidR="0026713C" w:rsidRPr="00BB218A" w:rsidRDefault="0026713C" w:rsidP="003C0860">
      <w:pPr>
        <w:keepNext/>
        <w:ind w:left="720"/>
        <w:rPr>
          <w:snapToGrid w:val="0"/>
        </w:rPr>
      </w:pPr>
      <w:r w:rsidRPr="00BB218A">
        <w:rPr>
          <w:b/>
          <w:snapToGrid w:val="0"/>
        </w:rPr>
        <w:t xml:space="preserve">THAT </w:t>
      </w:r>
      <w:r w:rsidRPr="000557A3">
        <w:rPr>
          <w:b/>
          <w:snapToGrid w:val="0"/>
        </w:rPr>
        <w:t>COUNCIL RESOLVE TO AMEND ITS RESOLUTION TO REMOVE COUNCIL AND STANDING COMMITTEE MEETING DATES IN JANUARY AND FEBRUARY 2024, AS SET OUT IN ATTACHMENT A</w:t>
      </w:r>
      <w:r w:rsidRPr="00BB218A">
        <w:rPr>
          <w:snapToGrid w:val="0"/>
        </w:rPr>
        <w:t>, hereunder.</w:t>
      </w:r>
    </w:p>
    <w:p w14:paraId="439379AB" w14:textId="77777777" w:rsidR="0026713C" w:rsidRPr="00BB218A" w:rsidRDefault="0026713C" w:rsidP="003C0860">
      <w:pPr>
        <w:ind w:left="1440" w:hanging="720"/>
        <w:rPr>
          <w:snapToGrid w:val="0"/>
        </w:rPr>
      </w:pPr>
    </w:p>
    <w:p w14:paraId="0BAF6F30" w14:textId="77777777" w:rsidR="0026713C" w:rsidRPr="00BB218A" w:rsidRDefault="0026713C" w:rsidP="003C0860">
      <w:pPr>
        <w:keepNext/>
        <w:keepLines/>
        <w:ind w:left="720"/>
        <w:jc w:val="center"/>
        <w:rPr>
          <w:rFonts w:eastAsia="Calibri"/>
          <w:b/>
          <w:snapToGrid w:val="0"/>
          <w:u w:val="single"/>
        </w:rPr>
      </w:pPr>
      <w:r w:rsidRPr="00BB218A">
        <w:rPr>
          <w:rFonts w:eastAsia="Calibri"/>
          <w:b/>
          <w:snapToGrid w:val="0"/>
          <w:u w:val="single"/>
        </w:rPr>
        <w:t>Attachment A</w:t>
      </w:r>
    </w:p>
    <w:p w14:paraId="644944A6" w14:textId="77777777" w:rsidR="0026713C" w:rsidRPr="00BB218A" w:rsidRDefault="0026713C" w:rsidP="003C0860">
      <w:pPr>
        <w:keepNext/>
        <w:keepLines/>
        <w:ind w:left="720"/>
        <w:jc w:val="center"/>
        <w:rPr>
          <w:rFonts w:eastAsia="Calibri"/>
          <w:b/>
          <w:snapToGrid w:val="0"/>
        </w:rPr>
      </w:pPr>
      <w:r w:rsidRPr="00BB218A">
        <w:rPr>
          <w:rFonts w:eastAsia="Calibri"/>
          <w:b/>
          <w:snapToGrid w:val="0"/>
        </w:rPr>
        <w:t>Draft Resolution</w:t>
      </w:r>
    </w:p>
    <w:p w14:paraId="69DB87B1" w14:textId="77777777" w:rsidR="0026713C" w:rsidRPr="00BB218A" w:rsidRDefault="0026713C" w:rsidP="003C0860">
      <w:pPr>
        <w:keepNext/>
        <w:keepLines/>
        <w:ind w:left="720"/>
        <w:rPr>
          <w:rFonts w:eastAsia="Calibri"/>
          <w:bCs/>
          <w:snapToGrid w:val="0"/>
        </w:rPr>
      </w:pPr>
    </w:p>
    <w:p w14:paraId="25F18704" w14:textId="77777777" w:rsidR="0026713C" w:rsidRPr="00BB218A" w:rsidRDefault="0026713C" w:rsidP="003C0860">
      <w:pPr>
        <w:keepNext/>
        <w:keepLines/>
        <w:ind w:left="720"/>
        <w:rPr>
          <w:b/>
          <w:snapToGrid w:val="0"/>
        </w:rPr>
      </w:pPr>
      <w:r w:rsidRPr="00BB218A">
        <w:rPr>
          <w:rFonts w:eastAsia="Calibri"/>
          <w:b/>
          <w:snapToGrid w:val="0"/>
        </w:rPr>
        <w:t xml:space="preserve">DRAFT </w:t>
      </w:r>
      <w:r>
        <w:rPr>
          <w:b/>
          <w:bCs/>
        </w:rPr>
        <w:t xml:space="preserve">RESOLUTION </w:t>
      </w:r>
      <w:r w:rsidRPr="000557A3">
        <w:rPr>
          <w:b/>
          <w:bCs/>
        </w:rPr>
        <w:t>FOR COUNCIL TO AMEND ITS RESOLUTION TO REMOVE COUNCIL AND STANDING COMMITTEE MEETING DATES IN JANUARY AND FEBRUARY 2024</w:t>
      </w:r>
      <w:r w:rsidRPr="00BB218A">
        <w:rPr>
          <w:rFonts w:eastAsia="Calibri"/>
          <w:b/>
          <w:snapToGrid w:val="0"/>
        </w:rPr>
        <w:t xml:space="preserve"> </w:t>
      </w:r>
    </w:p>
    <w:p w14:paraId="3DD565A4" w14:textId="77777777" w:rsidR="0026713C" w:rsidRPr="00BB218A" w:rsidRDefault="0026713C" w:rsidP="003C0860">
      <w:pPr>
        <w:ind w:left="1440" w:hanging="720"/>
        <w:rPr>
          <w:snapToGrid w:val="0"/>
        </w:rPr>
      </w:pPr>
    </w:p>
    <w:p w14:paraId="3EA91F77" w14:textId="77777777" w:rsidR="0026713C" w:rsidRPr="000557A3" w:rsidRDefault="0026713C" w:rsidP="003C0860">
      <w:pPr>
        <w:ind w:left="720"/>
        <w:rPr>
          <w:snapToGrid w:val="0"/>
        </w:rPr>
      </w:pPr>
      <w:r w:rsidRPr="000557A3">
        <w:rPr>
          <w:snapToGrid w:val="0"/>
        </w:rPr>
        <w:t>As:</w:t>
      </w:r>
    </w:p>
    <w:p w14:paraId="7928FEBB" w14:textId="77777777" w:rsidR="0026713C" w:rsidRPr="000557A3" w:rsidRDefault="0026713C" w:rsidP="003C0860">
      <w:pPr>
        <w:ind w:left="720"/>
        <w:rPr>
          <w:snapToGrid w:val="0"/>
        </w:rPr>
      </w:pPr>
    </w:p>
    <w:p w14:paraId="34C1385B" w14:textId="77777777" w:rsidR="0026713C" w:rsidRPr="000557A3" w:rsidRDefault="0026713C" w:rsidP="003C0860">
      <w:pPr>
        <w:numPr>
          <w:ilvl w:val="0"/>
          <w:numId w:val="17"/>
        </w:numPr>
        <w:ind w:left="2160"/>
        <w:rPr>
          <w:snapToGrid w:val="0"/>
        </w:rPr>
      </w:pPr>
      <w:r w:rsidRPr="000557A3">
        <w:rPr>
          <w:snapToGrid w:val="0"/>
        </w:rPr>
        <w:t>in accordance with sections 4(1) and 56</w:t>
      </w:r>
      <w:proofErr w:type="gramStart"/>
      <w:r w:rsidRPr="000557A3">
        <w:rPr>
          <w:snapToGrid w:val="0"/>
        </w:rPr>
        <w:t>B(</w:t>
      </w:r>
      <w:proofErr w:type="gramEnd"/>
      <w:r w:rsidRPr="000557A3">
        <w:rPr>
          <w:snapToGrid w:val="0"/>
        </w:rPr>
        <w:t xml:space="preserve">1) of the </w:t>
      </w:r>
      <w:r w:rsidRPr="000557A3">
        <w:rPr>
          <w:i/>
          <w:iCs/>
          <w:snapToGrid w:val="0"/>
        </w:rPr>
        <w:t>Meetings Local Law 2001</w:t>
      </w:r>
      <w:r w:rsidRPr="000557A3">
        <w:rPr>
          <w:snapToGrid w:val="0"/>
        </w:rPr>
        <w:t>, Council may set</w:t>
      </w:r>
      <w:r>
        <w:rPr>
          <w:snapToGrid w:val="0"/>
        </w:rPr>
        <w:t xml:space="preserve"> </w:t>
      </w:r>
      <w:r w:rsidRPr="000557A3">
        <w:rPr>
          <w:snapToGrid w:val="0"/>
        </w:rPr>
        <w:t>the dates for its ordinary Council meetings and its Standing Committee meetings</w:t>
      </w:r>
    </w:p>
    <w:p w14:paraId="739BCE9A" w14:textId="77777777" w:rsidR="0026713C" w:rsidRPr="000557A3" w:rsidRDefault="0026713C" w:rsidP="003C0860">
      <w:pPr>
        <w:ind w:left="1440"/>
        <w:rPr>
          <w:snapToGrid w:val="0"/>
        </w:rPr>
      </w:pPr>
    </w:p>
    <w:p w14:paraId="3B51D817" w14:textId="77777777" w:rsidR="0026713C" w:rsidRPr="000557A3" w:rsidRDefault="0026713C" w:rsidP="003C0860">
      <w:pPr>
        <w:numPr>
          <w:ilvl w:val="0"/>
          <w:numId w:val="17"/>
        </w:numPr>
        <w:ind w:left="2160"/>
        <w:rPr>
          <w:snapToGrid w:val="0"/>
        </w:rPr>
      </w:pPr>
      <w:r w:rsidRPr="000557A3">
        <w:rPr>
          <w:snapToGrid w:val="0"/>
        </w:rPr>
        <w:t>on 29 November 2022, by resolution 311/2022-23, Council set the meeting dates for its ordinary Council meetings and its Standing Committee meetings and recess periods for 2023 and January and February 2024</w:t>
      </w:r>
    </w:p>
    <w:p w14:paraId="4DDBC4CB" w14:textId="77777777" w:rsidR="0026713C" w:rsidRPr="000557A3" w:rsidRDefault="0026713C" w:rsidP="003C0860">
      <w:pPr>
        <w:ind w:left="1440"/>
        <w:rPr>
          <w:snapToGrid w:val="0"/>
        </w:rPr>
      </w:pPr>
    </w:p>
    <w:p w14:paraId="031982CE" w14:textId="4E5587FA" w:rsidR="0026713C" w:rsidRPr="000557A3" w:rsidRDefault="0026713C" w:rsidP="003C0860">
      <w:pPr>
        <w:numPr>
          <w:ilvl w:val="0"/>
          <w:numId w:val="17"/>
        </w:numPr>
        <w:ind w:left="2160"/>
        <w:rPr>
          <w:snapToGrid w:val="0"/>
        </w:rPr>
      </w:pPr>
      <w:r w:rsidRPr="000557A3">
        <w:rPr>
          <w:snapToGrid w:val="0"/>
        </w:rPr>
        <w:t xml:space="preserve">Council has determined that, in accordance with </w:t>
      </w:r>
      <w:r w:rsidRPr="000557A3">
        <w:rPr>
          <w:i/>
          <w:iCs/>
          <w:snapToGrid w:val="0"/>
        </w:rPr>
        <w:t>AP209 Election Period Policy</w:t>
      </w:r>
      <w:r w:rsidRPr="000557A3">
        <w:rPr>
          <w:snapToGrid w:val="0"/>
        </w:rPr>
        <w:t xml:space="preserve">, Council and Standing Committees, with the exception of the Establishment </w:t>
      </w:r>
      <w:r w:rsidR="0027496E">
        <w:rPr>
          <w:snapToGrid w:val="0"/>
        </w:rPr>
        <w:t>and</w:t>
      </w:r>
      <w:r w:rsidRPr="000557A3">
        <w:rPr>
          <w:snapToGrid w:val="0"/>
        </w:rPr>
        <w:t xml:space="preserve"> Coordination Committee, do not meet during the caretaker </w:t>
      </w:r>
      <w:proofErr w:type="gramStart"/>
      <w:r w:rsidRPr="000557A3">
        <w:rPr>
          <w:snapToGrid w:val="0"/>
        </w:rPr>
        <w:t>period</w:t>
      </w:r>
      <w:proofErr w:type="gramEnd"/>
    </w:p>
    <w:p w14:paraId="04BBD143" w14:textId="77777777" w:rsidR="0026713C" w:rsidRPr="000557A3" w:rsidRDefault="0026713C" w:rsidP="003C0860">
      <w:pPr>
        <w:ind w:left="1440"/>
        <w:rPr>
          <w:snapToGrid w:val="0"/>
        </w:rPr>
      </w:pPr>
    </w:p>
    <w:p w14:paraId="3457A234" w14:textId="77777777" w:rsidR="0026713C" w:rsidRPr="000557A3" w:rsidRDefault="0026713C" w:rsidP="003C0860">
      <w:pPr>
        <w:numPr>
          <w:ilvl w:val="0"/>
          <w:numId w:val="17"/>
        </w:numPr>
        <w:ind w:left="2160"/>
        <w:rPr>
          <w:snapToGrid w:val="0"/>
        </w:rPr>
      </w:pPr>
      <w:r w:rsidRPr="000557A3">
        <w:rPr>
          <w:snapToGrid w:val="0"/>
        </w:rPr>
        <w:t xml:space="preserve">in accordance with section 45(1)(b) of the </w:t>
      </w:r>
      <w:r w:rsidRPr="000557A3">
        <w:rPr>
          <w:i/>
          <w:iCs/>
          <w:snapToGrid w:val="0"/>
        </w:rPr>
        <w:t>Meetings Local Law 2001</w:t>
      </w:r>
      <w:r w:rsidRPr="000557A3">
        <w:rPr>
          <w:snapToGrid w:val="0"/>
        </w:rPr>
        <w:t>, Council may alter a</w:t>
      </w:r>
      <w:r>
        <w:rPr>
          <w:snapToGrid w:val="0"/>
        </w:rPr>
        <w:t xml:space="preserve"> </w:t>
      </w:r>
      <w:r w:rsidRPr="000557A3">
        <w:rPr>
          <w:snapToGrid w:val="0"/>
        </w:rPr>
        <w:t xml:space="preserve">resolution of </w:t>
      </w:r>
      <w:proofErr w:type="gramStart"/>
      <w:r w:rsidRPr="000557A3">
        <w:rPr>
          <w:snapToGrid w:val="0"/>
        </w:rPr>
        <w:t>Council</w:t>
      </w:r>
      <w:proofErr w:type="gramEnd"/>
    </w:p>
    <w:p w14:paraId="20F66B77" w14:textId="77777777" w:rsidR="0026713C" w:rsidRPr="000557A3" w:rsidRDefault="0026713C" w:rsidP="003C0860">
      <w:pPr>
        <w:ind w:left="720"/>
        <w:rPr>
          <w:snapToGrid w:val="0"/>
        </w:rPr>
      </w:pPr>
    </w:p>
    <w:p w14:paraId="288582DF" w14:textId="77777777" w:rsidR="0026713C" w:rsidRPr="000557A3" w:rsidRDefault="0026713C" w:rsidP="003C0860">
      <w:pPr>
        <w:ind w:left="720"/>
        <w:rPr>
          <w:snapToGrid w:val="0"/>
        </w:rPr>
      </w:pPr>
      <w:r w:rsidRPr="000557A3">
        <w:rPr>
          <w:snapToGrid w:val="0"/>
        </w:rPr>
        <w:t>then Council resolves that:</w:t>
      </w:r>
    </w:p>
    <w:p w14:paraId="24FA5D8C" w14:textId="77777777" w:rsidR="0026713C" w:rsidRPr="000557A3" w:rsidRDefault="0026713C" w:rsidP="003C0860">
      <w:pPr>
        <w:ind w:left="720"/>
        <w:rPr>
          <w:snapToGrid w:val="0"/>
        </w:rPr>
      </w:pPr>
    </w:p>
    <w:p w14:paraId="33E38C5B" w14:textId="77777777" w:rsidR="0026713C" w:rsidRPr="00176ED1" w:rsidRDefault="0026713C" w:rsidP="003C0860">
      <w:pPr>
        <w:numPr>
          <w:ilvl w:val="0"/>
          <w:numId w:val="18"/>
        </w:numPr>
        <w:rPr>
          <w:snapToGrid w:val="0"/>
        </w:rPr>
      </w:pPr>
      <w:r w:rsidRPr="000557A3">
        <w:rPr>
          <w:snapToGrid w:val="0"/>
        </w:rPr>
        <w:t>resolution 311/2022-23 is altered to remove the ordinary Council and Standing Committee meetings for 30 January 2024 and 6 February 2024.</w:t>
      </w:r>
    </w:p>
    <w:p w14:paraId="6DCA7C62" w14:textId="77777777" w:rsidR="0026713C" w:rsidRDefault="0026713C" w:rsidP="003C0860">
      <w:pPr>
        <w:jc w:val="right"/>
        <w:rPr>
          <w:rFonts w:ascii="Arial" w:hAnsi="Arial"/>
          <w:b/>
          <w:sz w:val="28"/>
        </w:rPr>
      </w:pPr>
      <w:r>
        <w:rPr>
          <w:rFonts w:ascii="Arial" w:hAnsi="Arial"/>
          <w:b/>
          <w:sz w:val="28"/>
        </w:rPr>
        <w:t>ADOPTED</w:t>
      </w:r>
    </w:p>
    <w:p w14:paraId="214C5FB0" w14:textId="77777777" w:rsidR="002048BE" w:rsidRDefault="002048BE" w:rsidP="003C0860">
      <w:pPr>
        <w:tabs>
          <w:tab w:val="left" w:pos="-1440"/>
        </w:tabs>
        <w:spacing w:line="218" w:lineRule="auto"/>
        <w:jc w:val="left"/>
        <w:rPr>
          <w:b/>
          <w:szCs w:val="24"/>
        </w:rPr>
      </w:pPr>
    </w:p>
    <w:p w14:paraId="66FA80B5" w14:textId="77777777" w:rsidR="001554F1" w:rsidRPr="001554F1" w:rsidRDefault="001554F1" w:rsidP="001554F1">
      <w:pPr>
        <w:spacing w:after="120"/>
        <w:ind w:left="2517" w:hanging="2517"/>
        <w:rPr>
          <w:lang w:eastAsia="en-US"/>
        </w:rPr>
      </w:pPr>
      <w:bookmarkStart w:id="29" w:name="_Toc114546464"/>
      <w:bookmarkStart w:id="30" w:name="_Toc114546753"/>
      <w:bookmarkEnd w:id="19"/>
      <w:r w:rsidRPr="001554F1">
        <w:rPr>
          <w:lang w:eastAsia="en-US"/>
        </w:rPr>
        <w:t>Chair:</w:t>
      </w:r>
      <w:r w:rsidRPr="001554F1">
        <w:rPr>
          <w:lang w:eastAsia="en-US"/>
        </w:rPr>
        <w:tab/>
        <w:t xml:space="preserve">We’ll now move on to the next item. Bear with me. </w:t>
      </w:r>
    </w:p>
    <w:p w14:paraId="3328958B" w14:textId="77777777" w:rsidR="001554F1" w:rsidRPr="001554F1" w:rsidRDefault="001554F1" w:rsidP="001554F1">
      <w:pPr>
        <w:ind w:left="2517" w:hanging="2517"/>
        <w:rPr>
          <w:lang w:eastAsia="en-US"/>
        </w:rPr>
      </w:pPr>
      <w:r w:rsidRPr="001554F1">
        <w:rPr>
          <w:lang w:eastAsia="en-US"/>
        </w:rPr>
        <w:tab/>
        <w:t xml:space="preserve">DEPUTY MAYOR. </w:t>
      </w:r>
    </w:p>
    <w:p w14:paraId="7544AAEB" w14:textId="2612C7D1" w:rsidR="00885F63" w:rsidRDefault="00885F63" w:rsidP="003C0860">
      <w:pPr>
        <w:rPr>
          <w:sz w:val="22"/>
        </w:rPr>
      </w:pPr>
    </w:p>
    <w:p w14:paraId="398850C7" w14:textId="77777777" w:rsidR="00D46E85" w:rsidRDefault="00D46E85" w:rsidP="003C0860">
      <w:pPr>
        <w:rPr>
          <w:sz w:val="22"/>
        </w:rPr>
      </w:pPr>
    </w:p>
    <w:p w14:paraId="6BD394C3" w14:textId="5E3ACBFC" w:rsidR="00B0352C" w:rsidRDefault="00B0352C" w:rsidP="001554F1">
      <w:pPr>
        <w:pStyle w:val="Heading3"/>
        <w:keepNext/>
      </w:pPr>
      <w:bookmarkStart w:id="31" w:name="_Toc145495196"/>
      <w:r>
        <w:lastRenderedPageBreak/>
        <w:t>ECONOMIC DEVELOPMENT AND THE</w:t>
      </w:r>
      <w:r w:rsidR="00555F2C">
        <w:t xml:space="preserve"> BRISBANE</w:t>
      </w:r>
      <w:r>
        <w:t xml:space="preserve"> 2032 OLYMPIC AND PARALYMPIC GAMES COMMITTEE</w:t>
      </w:r>
      <w:bookmarkEnd w:id="31"/>
    </w:p>
    <w:p w14:paraId="02CEF3C1" w14:textId="77777777" w:rsidR="00B0352C" w:rsidRDefault="00B0352C" w:rsidP="001554F1">
      <w:pPr>
        <w:keepNext/>
      </w:pPr>
    </w:p>
    <w:p w14:paraId="5869F6B3" w14:textId="0AA9734C" w:rsidR="00B0352C" w:rsidRDefault="00B0352C" w:rsidP="001554F1">
      <w:pPr>
        <w:keepNext/>
      </w:pPr>
      <w:r>
        <w:t>The DEPUTY MAYOR</w:t>
      </w:r>
      <w:r w:rsidR="008C7FDE">
        <w:t xml:space="preserve"> (</w:t>
      </w:r>
      <w:r>
        <w:t>Councillor Krista ADAMS</w:t>
      </w:r>
      <w:r w:rsidR="008C7FDE">
        <w:t>)</w:t>
      </w:r>
      <w:r w:rsidR="00E2189B">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3A30CE">
        <w:t>Sarah HUTTON</w:t>
      </w:r>
      <w:r w:rsidR="00E2189B">
        <w:t>,</w:t>
      </w:r>
      <w:r>
        <w:t xml:space="preserve"> that the report of the meeting of that Committee held on </w:t>
      </w:r>
      <w:r w:rsidR="004D3E3E">
        <w:t>5 September 2023</w:t>
      </w:r>
      <w:r>
        <w:t>, be adopted.</w:t>
      </w:r>
    </w:p>
    <w:p w14:paraId="742A04B9" w14:textId="77777777" w:rsidR="00B0352C" w:rsidRDefault="00B0352C" w:rsidP="003C0860"/>
    <w:p w14:paraId="5F86E099"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DEPUTY MAYOR.</w:t>
      </w:r>
    </w:p>
    <w:p w14:paraId="546327A5" w14:textId="77777777" w:rsidR="001554F1" w:rsidRPr="001554F1" w:rsidRDefault="001554F1" w:rsidP="001554F1">
      <w:pPr>
        <w:spacing w:after="120"/>
        <w:ind w:left="2517" w:hanging="2517"/>
        <w:rPr>
          <w:lang w:eastAsia="en-US"/>
        </w:rPr>
      </w:pPr>
      <w:r w:rsidRPr="001554F1">
        <w:rPr>
          <w:lang w:eastAsia="en-US"/>
        </w:rPr>
        <w:t>DEPUTY MAYOR:</w:t>
      </w:r>
      <w:r w:rsidRPr="001554F1">
        <w:rPr>
          <w:lang w:eastAsia="en-US"/>
        </w:rPr>
        <w:tab/>
        <w:t xml:space="preserve">Thank you, Mr Chair. Firstly, the Business Hub and what is on in the next week, and remembering we then have a recess, so please Councillors, have a look and see if you can share on your socials what’s coming up to let your small businesses and medium businesses know that they can still pop into the Business Hub. </w:t>
      </w:r>
    </w:p>
    <w:p w14:paraId="7AF4CB84" w14:textId="77777777" w:rsidR="001554F1" w:rsidRPr="001554F1" w:rsidRDefault="001554F1" w:rsidP="001554F1">
      <w:pPr>
        <w:spacing w:after="120"/>
        <w:ind w:left="2517"/>
        <w:rPr>
          <w:lang w:eastAsia="en-US"/>
        </w:rPr>
      </w:pPr>
      <w:r w:rsidRPr="001554F1">
        <w:rPr>
          <w:lang w:eastAsia="en-US"/>
        </w:rPr>
        <w:t>On 13 September, we have a topical Creating Mentally Healthy Workplaces. This is a conversation to learn how you can better support the mental health of your valued employees and create a supportive workplace environment, and that is being provided by our business expert, Mental Wealth at Work.</w:t>
      </w:r>
    </w:p>
    <w:p w14:paraId="1C307A58" w14:textId="77777777" w:rsidR="001554F1" w:rsidRPr="001554F1" w:rsidRDefault="001554F1" w:rsidP="001554F1">
      <w:pPr>
        <w:spacing w:after="120"/>
        <w:ind w:left="2517"/>
        <w:rPr>
          <w:lang w:eastAsia="en-US"/>
        </w:rPr>
      </w:pPr>
      <w:r w:rsidRPr="001554F1">
        <w:rPr>
          <w:lang w:eastAsia="en-US"/>
        </w:rPr>
        <w:t>On 15 September, we have, 9.30 to 11.30, Drawing for Self-Care. This is about breaking down barriers at an active workshop. It is being presented by our business expert, Mindful Doodles. There you go, LORD MAYOR, maybe I should go and do that, do you think?</w:t>
      </w:r>
    </w:p>
    <w:p w14:paraId="0AD25152" w14:textId="77777777" w:rsidR="001554F1" w:rsidRPr="001554F1" w:rsidRDefault="001554F1" w:rsidP="001554F1">
      <w:pPr>
        <w:spacing w:after="120"/>
        <w:ind w:left="2160" w:hanging="2160"/>
        <w:rPr>
          <w:i/>
          <w:iCs/>
          <w:lang w:eastAsia="en-US"/>
        </w:rPr>
      </w:pPr>
      <w:r w:rsidRPr="001554F1">
        <w:rPr>
          <w:i/>
          <w:iCs/>
          <w:lang w:eastAsia="en-US"/>
        </w:rPr>
        <w:t>Councillor interjecting.</w:t>
      </w:r>
    </w:p>
    <w:p w14:paraId="418677FA" w14:textId="77777777" w:rsidR="001554F1" w:rsidRPr="001554F1" w:rsidRDefault="001554F1" w:rsidP="001554F1">
      <w:pPr>
        <w:spacing w:after="120"/>
        <w:ind w:left="2517" w:hanging="2517"/>
        <w:rPr>
          <w:lang w:eastAsia="en-US"/>
        </w:rPr>
      </w:pPr>
      <w:r w:rsidRPr="001554F1">
        <w:rPr>
          <w:lang w:eastAsia="en-US"/>
        </w:rPr>
        <w:t>DEPUTY MAYOR:</w:t>
      </w:r>
      <w:r w:rsidRPr="001554F1">
        <w:rPr>
          <w:lang w:eastAsia="en-US"/>
        </w:rPr>
        <w:tab/>
        <w:t>I think I do it every Tuesday. That’s right. How to overcome the challenges of reaching decision makers and moving past gatekeepers by crafting a compelling value proposition. So, that’s just the two in the next couple of days, but please, keep your eyes out. Go to Brisbane business—let me just check that, again—businessinbrisbane.com.au, so you can share that with your local businesses as well.</w:t>
      </w:r>
    </w:p>
    <w:p w14:paraId="5EB58CB5" w14:textId="18F8BB94" w:rsidR="001554F1" w:rsidRPr="001554F1" w:rsidRDefault="001554F1" w:rsidP="001554F1">
      <w:pPr>
        <w:spacing w:after="120"/>
        <w:ind w:left="2517" w:hanging="2517"/>
        <w:rPr>
          <w:lang w:eastAsia="en-US"/>
        </w:rPr>
      </w:pPr>
      <w:r w:rsidRPr="001554F1">
        <w:rPr>
          <w:lang w:eastAsia="en-US"/>
        </w:rPr>
        <w:tab/>
        <w:t xml:space="preserve">In last week’s Committee presentation, we did the </w:t>
      </w:r>
      <w:r w:rsidR="00457DCD" w:rsidRPr="001554F1">
        <w:rPr>
          <w:lang w:eastAsia="en-US"/>
        </w:rPr>
        <w:t xml:space="preserve">Sustainable Development Goals </w:t>
      </w:r>
      <w:r w:rsidR="00457DCD">
        <w:rPr>
          <w:lang w:eastAsia="en-US"/>
        </w:rPr>
        <w:t xml:space="preserve">(SDGs) </w:t>
      </w:r>
      <w:r w:rsidRPr="001554F1">
        <w:rPr>
          <w:lang w:eastAsia="en-US"/>
        </w:rPr>
        <w:t xml:space="preserve">and the Global Cities Initiative, and how Council is working to make sure, not only being as Host City of Brisbane 2032 Olympic and Paralympic Games, but as a Council, again, we can maximise the sustainable aspects of the game with the new norm that we’ve spoken about here many times. </w:t>
      </w:r>
    </w:p>
    <w:p w14:paraId="75E3E241" w14:textId="4C40E13E" w:rsidR="001554F1" w:rsidRPr="001554F1" w:rsidRDefault="001554F1" w:rsidP="001554F1">
      <w:pPr>
        <w:spacing w:after="120"/>
        <w:ind w:left="2517"/>
        <w:rPr>
          <w:lang w:eastAsia="en-US"/>
        </w:rPr>
      </w:pPr>
      <w:r w:rsidRPr="001554F1">
        <w:rPr>
          <w:lang w:eastAsia="en-US"/>
        </w:rPr>
        <w:t xml:space="preserve">There is also now an opportunity to work across the 17 SDGs, with the United Nation’s UN-Habitat and IOC </w:t>
      </w:r>
      <w:r w:rsidR="00457DCD">
        <w:rPr>
          <w:lang w:eastAsia="en-US"/>
        </w:rPr>
        <w:t>(</w:t>
      </w:r>
      <w:r w:rsidR="00457DCD" w:rsidRPr="00457DCD">
        <w:rPr>
          <w:lang w:eastAsia="en-US"/>
        </w:rPr>
        <w:t>International Olympic Committee</w:t>
      </w:r>
      <w:r w:rsidR="00457DCD">
        <w:rPr>
          <w:lang w:eastAsia="en-US"/>
        </w:rPr>
        <w:t xml:space="preserve">) </w:t>
      </w:r>
      <w:r w:rsidRPr="001554F1">
        <w:rPr>
          <w:lang w:eastAsia="en-US"/>
        </w:rPr>
        <w:t>developing a range of social economic and environmental themes to support our community here in Brisbane. So, we’re going to be working with those very large organisations and recognise the initiatives that we do so well in Brisbane, which is why we already have a silver certification and are working towards a voluntary local review towards gold certification as well. There is many details there, and it is all in the report, and I recommend it to the Chamber.</w:t>
      </w:r>
    </w:p>
    <w:p w14:paraId="426BC409"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Thank you, DEPUTY MAYOR. </w:t>
      </w:r>
    </w:p>
    <w:p w14:paraId="3B4C60D1" w14:textId="77777777" w:rsidR="001554F1" w:rsidRPr="001554F1" w:rsidRDefault="001554F1" w:rsidP="001554F1">
      <w:pPr>
        <w:spacing w:after="120"/>
        <w:ind w:left="2517" w:hanging="2517"/>
        <w:rPr>
          <w:lang w:eastAsia="en-US"/>
        </w:rPr>
      </w:pPr>
      <w:r w:rsidRPr="001554F1">
        <w:rPr>
          <w:lang w:eastAsia="en-US"/>
        </w:rPr>
        <w:tab/>
        <w:t xml:space="preserve">Further speakers? </w:t>
      </w:r>
    </w:p>
    <w:p w14:paraId="7C2AF9B4" w14:textId="77777777" w:rsidR="001554F1" w:rsidRPr="001554F1" w:rsidRDefault="001554F1" w:rsidP="001554F1">
      <w:pPr>
        <w:spacing w:after="120"/>
        <w:ind w:left="2517" w:hanging="2517"/>
        <w:rPr>
          <w:lang w:eastAsia="en-US"/>
        </w:rPr>
      </w:pPr>
      <w:r w:rsidRPr="001554F1">
        <w:rPr>
          <w:lang w:eastAsia="en-US"/>
        </w:rPr>
        <w:tab/>
        <w:t>Councillor JOHNSTON.</w:t>
      </w:r>
    </w:p>
    <w:p w14:paraId="17BA6F0C" w14:textId="77777777" w:rsidR="001554F1" w:rsidRPr="001554F1" w:rsidRDefault="001554F1" w:rsidP="001554F1">
      <w:pPr>
        <w:spacing w:after="120"/>
        <w:ind w:left="2517" w:hanging="2517"/>
        <w:rPr>
          <w:lang w:eastAsia="en-US"/>
        </w:rPr>
      </w:pPr>
      <w:r w:rsidRPr="001554F1">
        <w:rPr>
          <w:lang w:eastAsia="en-US"/>
        </w:rPr>
        <w:t>Councillor JOHNSTON:</w:t>
      </w:r>
      <w:r w:rsidRPr="001554F1">
        <w:rPr>
          <w:lang w:eastAsia="en-US"/>
        </w:rPr>
        <w:tab/>
        <w:t>Yes, I rise to speak on the Economic Development and Brisbane 2032 Olympic and Paralympic Games Committee report. I note, with some interest, the issues that are in the report here before us today, and I just want to start with some facts and figures about Brisbane’s greenwashing of the Brisbane Olympics. It’s really interesting, isn’t it, that Brisbane is planning to—and I quote, “maximise the use of existing and temporary venues”. These will be newly built temporary venues—with 40—sorry</w:t>
      </w:r>
      <w:proofErr w:type="gramStart"/>
      <w:r w:rsidRPr="001554F1">
        <w:rPr>
          <w:lang w:eastAsia="en-US"/>
        </w:rPr>
        <w:t>—‘</w:t>
      </w:r>
      <w:proofErr w:type="gramEnd"/>
      <w:r w:rsidRPr="001554F1">
        <w:rPr>
          <w:lang w:eastAsia="en-US"/>
        </w:rPr>
        <w:t xml:space="preserve">with 84% of venues being existing or temporary.’ Existing venues are obviously only part of that. The temporary venues are going to be new. </w:t>
      </w:r>
    </w:p>
    <w:p w14:paraId="6642CE30" w14:textId="77777777" w:rsidR="001554F1" w:rsidRPr="001554F1" w:rsidRDefault="001554F1" w:rsidP="001554F1">
      <w:pPr>
        <w:spacing w:after="120"/>
        <w:ind w:left="2517"/>
        <w:rPr>
          <w:lang w:eastAsia="en-US"/>
        </w:rPr>
      </w:pPr>
      <w:r w:rsidRPr="001554F1">
        <w:rPr>
          <w:lang w:eastAsia="en-US"/>
        </w:rPr>
        <w:t xml:space="preserve">But it’s really interesting, I think, that this is less—this is a lower objective than the Olympics that are being held in Paris next year, who have an equivalent figure of 95%, and Los Angeles in 2028, which is claiming that they will have 100% of their buildings that are being adapted and reused. So, I guess, my question is, why </w:t>
      </w:r>
      <w:r w:rsidRPr="001554F1">
        <w:rPr>
          <w:lang w:eastAsia="en-US"/>
        </w:rPr>
        <w:lastRenderedPageBreak/>
        <w:t xml:space="preserve">has Brisbane set its sights so low? What are the real figures? What are the amount of buildings that are going to be reused versus temporary? </w:t>
      </w:r>
    </w:p>
    <w:p w14:paraId="2BECF56F" w14:textId="77777777" w:rsidR="001554F1" w:rsidRPr="001554F1" w:rsidRDefault="001554F1" w:rsidP="001554F1">
      <w:pPr>
        <w:spacing w:after="120"/>
        <w:ind w:left="2517"/>
        <w:rPr>
          <w:lang w:eastAsia="en-US"/>
        </w:rPr>
      </w:pPr>
      <w:r w:rsidRPr="001554F1">
        <w:rPr>
          <w:lang w:eastAsia="en-US"/>
        </w:rPr>
        <w:t xml:space="preserve">Because I find it really quite interesting that, given we’ve had the longest run—the Brisbane of City—City of Brisbane has had the longest lead time into the Olympics, that we have set a lower target than cities that are doing Olympics in 2024 and 2028. I don’t believe these figures either adequately represent the situation when it comes to The Gabba. One of the issues is—that the DEPUTY MAYOR has raised, and the LORD MAYOR raises—that these are going to be the green Games—these are going to be the green Olympics. </w:t>
      </w:r>
    </w:p>
    <w:p w14:paraId="3C906FAD" w14:textId="77777777" w:rsidR="001554F1" w:rsidRPr="001554F1" w:rsidRDefault="001554F1" w:rsidP="001554F1">
      <w:pPr>
        <w:spacing w:after="120"/>
        <w:ind w:left="2517"/>
        <w:rPr>
          <w:lang w:eastAsia="en-US"/>
        </w:rPr>
      </w:pPr>
      <w:r w:rsidRPr="001554F1">
        <w:rPr>
          <w:lang w:eastAsia="en-US"/>
        </w:rPr>
        <w:t xml:space="preserve">The problem with that is that Brisbane City Council is supporting the State Government knocking down The Gabba, which is going to have a massive carbon impact in the city. The amount of new materials that will be needed, the amount of waste that will be created, the amount of emissions that will be created—it’s just a phenomenal impact to knock down an existing structure and replace it. So, I think the idea that somehow these Games are going to be green and sustainable have been thrown out the window by Brisbane City Council’s support of demolition of The Gabba and parts of the historic East Brisbane State School. </w:t>
      </w:r>
    </w:p>
    <w:p w14:paraId="0C191D36" w14:textId="77777777" w:rsidR="001554F1" w:rsidRPr="001554F1" w:rsidRDefault="001554F1" w:rsidP="001554F1">
      <w:pPr>
        <w:spacing w:after="120"/>
        <w:ind w:left="2517"/>
        <w:rPr>
          <w:lang w:eastAsia="en-US"/>
        </w:rPr>
      </w:pPr>
      <w:r w:rsidRPr="001554F1">
        <w:rPr>
          <w:lang w:eastAsia="en-US"/>
        </w:rPr>
        <w:t>So, it is astonishing to me that the DEPUTY MAYOR is standing up and saying how wonderful our sustainable development goals are, and that they’re working very hard to deliver them. The problem with that is it does not appear to be based in any actual recognition of what is being done to deliver the Olympics itself. You don’t knock down a perfectly good sporting stadium to build a new one, particularly when you have, in your existing Olympics plan—probably the plan maybe met some of these objectives, but Council’s not building to the plan.</w:t>
      </w:r>
    </w:p>
    <w:p w14:paraId="3A826088" w14:textId="77777777" w:rsidR="001554F1" w:rsidRPr="001554F1" w:rsidRDefault="001554F1" w:rsidP="001554F1">
      <w:pPr>
        <w:spacing w:after="120"/>
        <w:ind w:left="2517"/>
        <w:rPr>
          <w:lang w:eastAsia="en-US"/>
        </w:rPr>
      </w:pPr>
      <w:r w:rsidRPr="001554F1">
        <w:rPr>
          <w:lang w:eastAsia="en-US"/>
        </w:rPr>
        <w:t>It is such a concern that the State has essentially jettisoned the actual bid that we put to the IOC and Council’s just—they’re the chief cheerleader of the State Government on this issue to knock down The Gabba, and it is really disappointing to see how the environmental and sustainable benchmarks that this Council is supposed to meet are going to be undermined by this Council’s own actions and—in support of knocking down The Gabba. I find it to be not only financially irresponsible, but it is going to be environmentally irresponsible for the city.</w:t>
      </w:r>
    </w:p>
    <w:p w14:paraId="36BE18EC" w14:textId="77777777" w:rsidR="001554F1" w:rsidRPr="001554F1" w:rsidRDefault="001554F1" w:rsidP="001554F1">
      <w:pPr>
        <w:spacing w:after="120"/>
        <w:ind w:left="2517"/>
        <w:rPr>
          <w:lang w:eastAsia="en-US"/>
        </w:rPr>
      </w:pPr>
      <w:r w:rsidRPr="001554F1">
        <w:rPr>
          <w:lang w:eastAsia="en-US"/>
        </w:rPr>
        <w:t xml:space="preserve">I just want to put on the record, this is Brisbane’s—the first climate positive Olympics. This is a consultant who worked on the Sydney Olympics, and I just want to put a quote on the record, here. “For it to be climate positive, it has to take emissions out of the air.” Ooh, sorry. I’ve just lost that. “It has to negate all of the existing emissions the Games create and take out more than the Games need to be carbon neutral.” The new stadium idea went directly against this goal. There’s a huge amount of energy just to take it down, plus the impacts on the heritage around it, and then you’ve got to turn around and rebuild it. </w:t>
      </w:r>
    </w:p>
    <w:p w14:paraId="35CEF592" w14:textId="77777777" w:rsidR="001554F1" w:rsidRPr="001554F1" w:rsidRDefault="001554F1" w:rsidP="001554F1">
      <w:pPr>
        <w:spacing w:after="120"/>
        <w:ind w:left="2517"/>
        <w:rPr>
          <w:lang w:eastAsia="en-US"/>
        </w:rPr>
      </w:pPr>
      <w:r w:rsidRPr="001554F1">
        <w:rPr>
          <w:lang w:eastAsia="en-US"/>
        </w:rPr>
        <w:t>It is astonishing that Brisbane City Council is supporting a decision that flies in the face of its own public statements about this being a climate-positive Olympics. Decisions, like the State Government’s to knock down The Gabba and Brisbane City Council’s support for that, undermine that statement. It makes it harder for this to be a climate-positive Olympics and a green Olympics, and it is very disappointing, of course, that Brisbane City Council is supporting this decision. I just want to just sum up by saying this—because I think the LORD MAYOR’s been over there to LA, and I think he went to Paris, too, from memory. I think he’s been to both of those places.</w:t>
      </w:r>
    </w:p>
    <w:p w14:paraId="5FAFA1BA" w14:textId="77777777" w:rsidR="001554F1" w:rsidRPr="001554F1" w:rsidRDefault="001554F1" w:rsidP="001554F1">
      <w:pPr>
        <w:spacing w:after="120"/>
        <w:ind w:left="2517" w:hanging="2517"/>
        <w:rPr>
          <w:i/>
          <w:iCs/>
          <w:lang w:eastAsia="en-US"/>
        </w:rPr>
      </w:pPr>
      <w:r w:rsidRPr="001554F1">
        <w:rPr>
          <w:i/>
          <w:iCs/>
          <w:lang w:eastAsia="en-US"/>
        </w:rPr>
        <w:t>Councillor interjecting.</w:t>
      </w:r>
    </w:p>
    <w:p w14:paraId="6FDC458B" w14:textId="77777777" w:rsidR="001554F1" w:rsidRPr="001554F1" w:rsidRDefault="001554F1" w:rsidP="001554F1">
      <w:pPr>
        <w:spacing w:after="120"/>
        <w:ind w:left="2517" w:hanging="2517"/>
        <w:rPr>
          <w:lang w:eastAsia="en-US"/>
        </w:rPr>
      </w:pPr>
      <w:r w:rsidRPr="001554F1">
        <w:rPr>
          <w:lang w:eastAsia="en-US"/>
        </w:rPr>
        <w:t>Councillor JOHNSTON:</w:t>
      </w:r>
      <w:r w:rsidRPr="001554F1">
        <w:rPr>
          <w:lang w:eastAsia="en-US"/>
        </w:rPr>
        <w:tab/>
        <w:t xml:space="preserve">Yes, along with all the Council officers that are off on their Olympics junkets as well. How is it that Brisbane’s setting a lower standard than these other cities—LA and Paris—that are coming before us, that have had less time to deliver on their initiatives? Because Brisbane City Council has the most time any city’s ever had, and yet we’re not seeing good decision-making by the State Government, and we’re seeing that being supported by Brisbane City Council. It is clear that these stats that we’re being presented every week probably don’t even include The Gabba, because the Queensland Government’s own public documents still don’t </w:t>
      </w:r>
      <w:r w:rsidRPr="001554F1">
        <w:rPr>
          <w:lang w:eastAsia="en-US"/>
        </w:rPr>
        <w:lastRenderedPageBreak/>
        <w:t xml:space="preserve">list The Gabba as one of the six new venues planned for 2032, but it says it’s a venue that’s going to be upgraded. </w:t>
      </w:r>
    </w:p>
    <w:p w14:paraId="7064D1B1" w14:textId="77777777" w:rsidR="001554F1" w:rsidRPr="001554F1" w:rsidRDefault="001554F1" w:rsidP="001554F1">
      <w:pPr>
        <w:spacing w:after="120"/>
        <w:ind w:left="2517"/>
        <w:rPr>
          <w:lang w:eastAsia="en-US"/>
        </w:rPr>
      </w:pPr>
      <w:r w:rsidRPr="001554F1">
        <w:rPr>
          <w:lang w:eastAsia="en-US"/>
        </w:rPr>
        <w:t xml:space="preserve">So, if knocking something down completely and then rebuilding it is an upgrade, that’s an interesting statement. But the problem for Brisbane is it does not help us meet our climate targets and objectives. It is an unnecessary—is a waste of money, and it will have negative—both community impacts, financial impacts and, most importantly, environmental impacts for our city. I would just say that recording all of these carbon calculations needs to be done so that all of the changes that are going to happen for the Olympics are being done. </w:t>
      </w:r>
    </w:p>
    <w:p w14:paraId="66CD583A" w14:textId="77777777" w:rsidR="001554F1" w:rsidRPr="001554F1" w:rsidRDefault="001554F1" w:rsidP="001554F1">
      <w:pPr>
        <w:spacing w:after="120"/>
        <w:ind w:left="2517"/>
        <w:rPr>
          <w:lang w:eastAsia="en-US"/>
        </w:rPr>
      </w:pPr>
      <w:r w:rsidRPr="001554F1">
        <w:rPr>
          <w:lang w:eastAsia="en-US"/>
        </w:rPr>
        <w:t xml:space="preserve">There’s no point in excluding things because they weren’t part of your plan. If you’re going to change the plan, you have to measure the climate impacts very properly. So, I just think it’s disappointing that we can see two other cities with Olympics coming up doing much better and setting higher standards than Brisbane, and I hope that Brisbane will lift its game and make sure that we, too, aim for 100% when it comes to Brisbane 2032. </w:t>
      </w:r>
    </w:p>
    <w:p w14:paraId="6EBE9CAF"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Thank you, Councillor JOHNSTON. </w:t>
      </w:r>
    </w:p>
    <w:p w14:paraId="218DC9D5" w14:textId="77777777" w:rsidR="001554F1" w:rsidRPr="001554F1" w:rsidRDefault="001554F1" w:rsidP="001554F1">
      <w:pPr>
        <w:spacing w:after="120"/>
        <w:ind w:left="2517" w:hanging="2517"/>
        <w:rPr>
          <w:lang w:eastAsia="en-US"/>
        </w:rPr>
      </w:pPr>
      <w:r w:rsidRPr="001554F1">
        <w:rPr>
          <w:lang w:eastAsia="en-US"/>
        </w:rPr>
        <w:tab/>
        <w:t xml:space="preserve">Are there any further speakers to the report? </w:t>
      </w:r>
    </w:p>
    <w:p w14:paraId="5784A55A" w14:textId="77777777" w:rsidR="001554F1" w:rsidRPr="001554F1" w:rsidRDefault="001554F1" w:rsidP="001554F1">
      <w:pPr>
        <w:spacing w:after="120"/>
        <w:ind w:left="2517" w:hanging="2517"/>
        <w:rPr>
          <w:lang w:eastAsia="en-US"/>
        </w:rPr>
      </w:pPr>
      <w:r w:rsidRPr="001554F1">
        <w:rPr>
          <w:lang w:eastAsia="en-US"/>
        </w:rPr>
        <w:tab/>
        <w:t>Councillor CASSIDY.</w:t>
      </w:r>
    </w:p>
    <w:p w14:paraId="16C857A6" w14:textId="77777777" w:rsidR="001554F1" w:rsidRPr="001554F1" w:rsidRDefault="001554F1" w:rsidP="001554F1">
      <w:pPr>
        <w:spacing w:after="120"/>
        <w:ind w:left="2517" w:hanging="2517"/>
        <w:rPr>
          <w:lang w:eastAsia="en-US"/>
        </w:rPr>
      </w:pPr>
      <w:r w:rsidRPr="001554F1">
        <w:rPr>
          <w:lang w:eastAsia="en-US"/>
        </w:rPr>
        <w:t>Councillor CASSIDY:</w:t>
      </w:r>
      <w:r w:rsidRPr="001554F1">
        <w:rPr>
          <w:lang w:eastAsia="en-US"/>
        </w:rPr>
        <w:tab/>
        <w:t>Yes. Thanks very much, Chair. I rise to speak on the report that was given to the Economic Development of Brisbane 2032 Olympic and Paralympic Games Committee about sustainable development goals and Cities Global Initiative. It was an interesting presentation where the DEPUTY MAYOR had the officers get the information about what those sustainable development goals are. What they all mean in isolation from what this Administration is doing. Give us a presentation on that. About which other cities are going down this path and the stage at which Brisbane is now at in terms of being assessed as a sustainable city in the global—in the sustainable development goal sense.</w:t>
      </w:r>
    </w:p>
    <w:p w14:paraId="1ED728A3" w14:textId="77777777" w:rsidR="001554F1" w:rsidRPr="001554F1" w:rsidRDefault="001554F1" w:rsidP="001554F1">
      <w:pPr>
        <w:spacing w:after="120"/>
        <w:ind w:left="2517" w:hanging="2517"/>
        <w:rPr>
          <w:lang w:eastAsia="en-US"/>
        </w:rPr>
      </w:pPr>
      <w:r w:rsidRPr="001554F1">
        <w:rPr>
          <w:lang w:eastAsia="en-US"/>
        </w:rPr>
        <w:tab/>
        <w:t>I heard the DEPUTY MAYOR say we’re at silver level, I think it was, is the terminology level. That is the bottom. That is the sort of entry point, which I guess you have to enter at some point and obviously Brisbane’s entry has been accepted. The next stage is to go through a self-assessment process. Goodness me, if the LNP are doing a self-assessment on sustainability here in Brisbane, we should all be very worried about what they are going to produce because we have seen the LNP’s track record when it comes to sustainability.</w:t>
      </w:r>
    </w:p>
    <w:p w14:paraId="3F3ECAEF" w14:textId="77777777" w:rsidR="001554F1" w:rsidRPr="001554F1" w:rsidRDefault="001554F1" w:rsidP="001554F1">
      <w:pPr>
        <w:spacing w:after="120"/>
        <w:ind w:left="2517" w:hanging="2517"/>
        <w:rPr>
          <w:lang w:eastAsia="en-US"/>
        </w:rPr>
      </w:pPr>
      <w:r w:rsidRPr="001554F1">
        <w:rPr>
          <w:lang w:eastAsia="en-US"/>
        </w:rPr>
        <w:tab/>
        <w:t>So we don’t know, we don’t know what the LNP’s plan is to get us to meeting those sustainable development goals. We know what they are over there. We know what the LNP’s track record over here is on sustainability. We know that going into the Brisbane 2032 Olympic and Paralympic Games and going into an assessment phase to see whether we are a globally sustainable city.</w:t>
      </w:r>
    </w:p>
    <w:p w14:paraId="66FC04DE" w14:textId="77777777" w:rsidR="001554F1" w:rsidRPr="001554F1" w:rsidRDefault="001554F1" w:rsidP="001554F1">
      <w:pPr>
        <w:spacing w:after="120"/>
        <w:ind w:left="2517" w:hanging="2517"/>
        <w:rPr>
          <w:lang w:eastAsia="en-US"/>
        </w:rPr>
      </w:pPr>
      <w:r w:rsidRPr="001554F1">
        <w:rPr>
          <w:lang w:eastAsia="en-US"/>
        </w:rPr>
        <w:tab/>
        <w:t xml:space="preserve">We know we’re seeing public transport patronage fall off a cliff. We know we are seeing levels of car-based transport, emissions from that, rise exponentially on this LNP Council’s watch. We know that there are 6,000 streets in Brisbane that have no footpaths on them for people to be able to actively travel around our suburbs. </w:t>
      </w:r>
    </w:p>
    <w:p w14:paraId="6D53B4E1" w14:textId="77777777" w:rsidR="001554F1" w:rsidRPr="001554F1" w:rsidRDefault="001554F1" w:rsidP="001554F1">
      <w:pPr>
        <w:spacing w:after="120"/>
        <w:ind w:left="2517" w:hanging="2517"/>
        <w:rPr>
          <w:lang w:eastAsia="en-US"/>
        </w:rPr>
      </w:pPr>
      <w:r w:rsidRPr="001554F1">
        <w:rPr>
          <w:lang w:eastAsia="en-US"/>
        </w:rPr>
        <w:tab/>
        <w:t>We know that we are thousands and thousands of hectares of tree cover and bushland away from Council’s own goal of 40% tree cover at the moment and no real plan going forward to be able to get us to 40%. You know, I remember a couple of weeks ago, Councillor DAVIS said oh, they’re at 38-point-something per cent, it’s very close to 40. But when you’re talking about millions of square hectares that needs to be protected to reach that, a couple of per cent in the city the size of Brisbane is in fact a very big number to overcome.</w:t>
      </w:r>
    </w:p>
    <w:p w14:paraId="3F4EFBB9" w14:textId="77777777" w:rsidR="001554F1" w:rsidRPr="001554F1" w:rsidRDefault="001554F1" w:rsidP="001554F1">
      <w:pPr>
        <w:spacing w:after="120"/>
        <w:ind w:left="2517" w:hanging="2517"/>
        <w:rPr>
          <w:lang w:eastAsia="en-US"/>
        </w:rPr>
      </w:pPr>
      <w:r w:rsidRPr="001554F1">
        <w:rPr>
          <w:lang w:eastAsia="en-US"/>
        </w:rPr>
        <w:tab/>
        <w:t>We know that the LNP Administration, to account for carbon emissions of the organisation have bought what could be dodgy carbon credits on a scheme that has been proven internationally to be making carbon emissions worse. So I wonder how that’s going to stack up when we are judged against the sustainable development goals and emissions from Council that are being offset by millions of dollars’ worth of overseas carbon credits remain very high?</w:t>
      </w:r>
    </w:p>
    <w:p w14:paraId="541BB5E8" w14:textId="77777777" w:rsidR="001554F1" w:rsidRPr="001554F1" w:rsidRDefault="001554F1" w:rsidP="001554F1">
      <w:pPr>
        <w:spacing w:after="120"/>
        <w:ind w:left="2517" w:hanging="2517"/>
        <w:rPr>
          <w:lang w:eastAsia="en-US"/>
        </w:rPr>
      </w:pPr>
      <w:r w:rsidRPr="001554F1">
        <w:rPr>
          <w:lang w:eastAsia="en-US"/>
        </w:rPr>
        <w:lastRenderedPageBreak/>
        <w:tab/>
        <w:t xml:space="preserve">So we’re on the bottom rung. There’s no plan in place to improve Brisbane’s sustainability genuinely and there is no amount of LNP greenwashing that’ll do it. There is no annual reports they can present. There’s no brochures—glossy brochures and the Walkable Brisbane strategy, which talks about no actions—they can’t just present them and get ticked off in this process. I think it’s going to be a little more thorough. </w:t>
      </w:r>
    </w:p>
    <w:p w14:paraId="461E6CFB" w14:textId="77777777" w:rsidR="001554F1" w:rsidRPr="001554F1" w:rsidRDefault="001554F1" w:rsidP="001554F1">
      <w:pPr>
        <w:spacing w:after="120"/>
        <w:ind w:left="2517" w:hanging="2517"/>
        <w:rPr>
          <w:lang w:eastAsia="en-US"/>
        </w:rPr>
      </w:pPr>
      <w:r w:rsidRPr="001554F1">
        <w:rPr>
          <w:lang w:eastAsia="en-US"/>
        </w:rPr>
        <w:tab/>
        <w:t>We’ve also heard today, we’ve heard today, despite the LORD MAYOR signing onto organic recycling, just a couple of weeks ago, we had the Chair responsible for the rollout of that in Brisbane, Councillor MARX, get up today and say that the LNP have no interest in it whatsoever. That they don’t want to rollout organic recycling here in Brisbane. They don’t want to see additional services to remove in excess of 100,000 tonnes of organic material going into landfill each and every year.</w:t>
      </w:r>
    </w:p>
    <w:p w14:paraId="1847C203" w14:textId="77777777" w:rsidR="001554F1" w:rsidRPr="001554F1" w:rsidRDefault="001554F1" w:rsidP="001554F1">
      <w:pPr>
        <w:spacing w:after="120"/>
        <w:ind w:left="2517" w:hanging="2517"/>
        <w:rPr>
          <w:lang w:eastAsia="en-US"/>
        </w:rPr>
      </w:pPr>
      <w:r w:rsidRPr="001554F1">
        <w:rPr>
          <w:lang w:eastAsia="en-US"/>
        </w:rPr>
        <w:tab/>
        <w:t>So I understand why the DEPUTY MAYOR would bring something like this to the Committee to appear to be doing something. To make it appear like the LNP care about sustainability and make it appear like the LNP have some environmental credentials, but when you go through and scratch underneath the surface just a little bit, you know that the LNP’s track record in this place is going to hinder our city going forward to become genuinely sustainable.</w:t>
      </w:r>
    </w:p>
    <w:p w14:paraId="13EAA4FD" w14:textId="77777777" w:rsidR="001554F1" w:rsidRPr="001554F1" w:rsidRDefault="001554F1" w:rsidP="001554F1">
      <w:pPr>
        <w:spacing w:after="120"/>
        <w:ind w:left="2517" w:hanging="2517"/>
        <w:rPr>
          <w:lang w:eastAsia="en-US"/>
        </w:rPr>
      </w:pPr>
      <w:r w:rsidRPr="001554F1">
        <w:rPr>
          <w:lang w:eastAsia="en-US"/>
        </w:rPr>
        <w:tab/>
        <w:t xml:space="preserve">I think after 20 years of this LNP Administration, I think all that they could possibly hope for is to say that they have applied. Try and get through the next six months saying the word sustainable—sustainability a lot without actually delivering anything at all. Their actions speak far louder than a report to a Committee, unfortunately. Far, far louder. </w:t>
      </w:r>
    </w:p>
    <w:p w14:paraId="2BC844B8" w14:textId="77777777" w:rsidR="001554F1" w:rsidRPr="001554F1" w:rsidRDefault="001554F1" w:rsidP="001554F1">
      <w:pPr>
        <w:spacing w:after="120"/>
        <w:ind w:left="2517" w:hanging="2517"/>
        <w:rPr>
          <w:lang w:eastAsia="en-US"/>
        </w:rPr>
      </w:pPr>
      <w:r w:rsidRPr="001554F1">
        <w:rPr>
          <w:lang w:eastAsia="en-US"/>
        </w:rPr>
        <w:tab/>
        <w:t xml:space="preserve">So whether it’s about active and public transport, whether it’s about being a genuinely sustainable Council which sees not just our emissions as an organisation, but our residents’ emissions in what we manage for them—waste, going down. Whether it’s about active transport or public transport out in the suburbs, this LNP Administration continues to fail on every single front. We’ve heard about their failures and read about their failures earlier in this meeting in terms of financial management and financial sustainability. They’re failing in terms of managing the community’s assets out in the suburbs of Brisbane and they’re failing on every front to make Brisbane a genuinely sustainable city. They’ll be found out. </w:t>
      </w:r>
    </w:p>
    <w:p w14:paraId="3D011345" w14:textId="77777777" w:rsidR="001554F1" w:rsidRPr="001554F1" w:rsidRDefault="001554F1" w:rsidP="001554F1">
      <w:pPr>
        <w:spacing w:after="120"/>
        <w:ind w:left="2517" w:hanging="2517"/>
        <w:rPr>
          <w:lang w:eastAsia="en-US"/>
        </w:rPr>
      </w:pPr>
      <w:r w:rsidRPr="001554F1">
        <w:rPr>
          <w:lang w:eastAsia="en-US"/>
        </w:rPr>
        <w:tab/>
        <w:t xml:space="preserve">They’ll be found out through this process. There’s only so much you can fudge on a self-assessment checklist before that actually gets checked against some genuine evidence gathering from an external organisation. So it is important. It is important that we should strive as a city towards being more sustainable. We don’t just sit in isolation of the world. We know that, but we also know that our city, Brisbane, is ground zero for the dangerous effects of climate change. We’re seeing that. </w:t>
      </w:r>
    </w:p>
    <w:p w14:paraId="6D4D2265" w14:textId="77777777" w:rsidR="001554F1" w:rsidRPr="001554F1" w:rsidRDefault="001554F1" w:rsidP="001554F1">
      <w:pPr>
        <w:spacing w:after="120"/>
        <w:ind w:left="2517" w:hanging="2517"/>
        <w:rPr>
          <w:lang w:eastAsia="en-US"/>
        </w:rPr>
      </w:pPr>
      <w:r w:rsidRPr="001554F1">
        <w:rPr>
          <w:lang w:eastAsia="en-US"/>
        </w:rPr>
        <w:tab/>
        <w:t xml:space="preserve">We’re seeing an increased risk of flooding across an increased part of Brisbane. More flooding from the river. More flooding from creeks. More flooding from overland flow. Less investment, of course, from this LNP Administration in mitigating those things. We’re seeing the dangerous effects of climate change when it comes to flooding. We’re now seeing the dangerous effects of climate change as well as the seasons rapidly change now for bushfires here in Brisbane as well. </w:t>
      </w:r>
    </w:p>
    <w:p w14:paraId="432D5ED9" w14:textId="77777777" w:rsidR="001554F1" w:rsidRPr="001554F1" w:rsidRDefault="001554F1" w:rsidP="001554F1">
      <w:pPr>
        <w:spacing w:after="120"/>
        <w:ind w:left="2517" w:hanging="2517"/>
        <w:rPr>
          <w:lang w:eastAsia="en-US"/>
        </w:rPr>
      </w:pPr>
      <w:r w:rsidRPr="001554F1">
        <w:rPr>
          <w:lang w:eastAsia="en-US"/>
        </w:rPr>
        <w:tab/>
        <w:t>So we don’t sit in isolation whether it comes to the actions that we take to make us more sustainable. We certainly don’t sit in isolation when it comes to the effects of a global climate change as well. So sure, we should be trying to achieve these sustainable development goals and we should try and be more sustainable as a Council and as a city, but it’s quite clear from the LNP’s track record that they aren’t the people to deliver it. They are definitely not the people to deliver it.</w:t>
      </w:r>
    </w:p>
    <w:p w14:paraId="3E9C82E0" w14:textId="77777777" w:rsidR="001554F1" w:rsidRPr="001554F1" w:rsidRDefault="001554F1" w:rsidP="001554F1">
      <w:pPr>
        <w:spacing w:after="120"/>
        <w:ind w:left="2517" w:hanging="2517"/>
        <w:rPr>
          <w:lang w:eastAsia="en-US"/>
        </w:rPr>
      </w:pPr>
      <w:r w:rsidRPr="001554F1">
        <w:rPr>
          <w:lang w:eastAsia="en-US"/>
        </w:rPr>
        <w:tab/>
        <w:t>In a modern city like Brisbane, people would be looking for different leadership come March next year and it certainly won’t be the same tired, old LNP Administration that they’ve been offering. I think things will change, Chair.</w:t>
      </w:r>
    </w:p>
    <w:p w14:paraId="15558F43"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Thank you, Councillor. </w:t>
      </w:r>
    </w:p>
    <w:p w14:paraId="0E65C68C" w14:textId="77777777" w:rsidR="001554F1" w:rsidRPr="001554F1" w:rsidRDefault="001554F1" w:rsidP="001554F1">
      <w:pPr>
        <w:spacing w:after="120"/>
        <w:ind w:left="2517" w:hanging="2517"/>
        <w:rPr>
          <w:lang w:eastAsia="en-US"/>
        </w:rPr>
      </w:pPr>
      <w:r w:rsidRPr="001554F1">
        <w:rPr>
          <w:lang w:eastAsia="en-US"/>
        </w:rPr>
        <w:lastRenderedPageBreak/>
        <w:tab/>
        <w:t xml:space="preserve">Are there further speakers to the report? </w:t>
      </w:r>
    </w:p>
    <w:p w14:paraId="717EAE17" w14:textId="77777777" w:rsidR="001554F1" w:rsidRPr="001554F1" w:rsidRDefault="001554F1" w:rsidP="001554F1">
      <w:pPr>
        <w:spacing w:after="120"/>
        <w:ind w:left="2517" w:hanging="2517"/>
        <w:rPr>
          <w:lang w:eastAsia="en-US"/>
        </w:rPr>
      </w:pPr>
      <w:r w:rsidRPr="001554F1">
        <w:rPr>
          <w:lang w:eastAsia="en-US"/>
        </w:rPr>
        <w:tab/>
        <w:t>Councillor MASSEY.</w:t>
      </w:r>
    </w:p>
    <w:p w14:paraId="23E9A244" w14:textId="77777777" w:rsidR="001554F1" w:rsidRPr="001554F1" w:rsidRDefault="001554F1" w:rsidP="001554F1">
      <w:pPr>
        <w:spacing w:after="120"/>
        <w:ind w:left="2517" w:hanging="2517"/>
        <w:rPr>
          <w:lang w:eastAsia="en-US"/>
        </w:rPr>
      </w:pPr>
      <w:r w:rsidRPr="001554F1">
        <w:rPr>
          <w:lang w:eastAsia="en-US"/>
        </w:rPr>
        <w:t>Councillor MASSEY:</w:t>
      </w:r>
      <w:r w:rsidRPr="001554F1">
        <w:rPr>
          <w:lang w:eastAsia="en-US"/>
        </w:rPr>
        <w:tab/>
        <w:t>Thanks, Chair. Yes, I welcome this. I welcome this oversight. I think it’s a wonderful thing that we have to deliver on these goals and that they’ll be another thing reviewing it because, by gosh, we’re not delivering them currently. I mean let’s go to the first goal right now which is no poverty, right? No poverty is the first goal.</w:t>
      </w:r>
    </w:p>
    <w:p w14:paraId="5502D28F" w14:textId="77777777" w:rsidR="001554F1" w:rsidRPr="001554F1" w:rsidRDefault="001554F1" w:rsidP="001554F1">
      <w:pPr>
        <w:spacing w:after="120"/>
        <w:ind w:left="2517" w:hanging="2517"/>
        <w:rPr>
          <w:lang w:eastAsia="en-US"/>
        </w:rPr>
      </w:pPr>
      <w:r w:rsidRPr="001554F1">
        <w:rPr>
          <w:lang w:eastAsia="en-US"/>
        </w:rPr>
        <w:tab/>
        <w:t xml:space="preserve">In that goal itself, I’m hoping that the Council is aware that neighbourhood centres across Queensland and Brisbane, specifically Brisbane, are now doing food relief at 200% higher than 2019. Right? Neighbourhood centres in my ward, in your ward, are now delivering food relief at 200% so how on earth are we going to touch no hunger? How are we going to do that? Especially when we look at the delivery and the support of community centres from Council. Right? Today I think there was a call for more delivery with Homelessness Connect. We can ask for more delivery in community groups by stopping advertising in our </w:t>
      </w:r>
      <w:r w:rsidRPr="001554F1">
        <w:rPr>
          <w:i/>
          <w:iCs/>
          <w:lang w:eastAsia="en-US"/>
        </w:rPr>
        <w:t>Living in Brisbane</w:t>
      </w:r>
      <w:r w:rsidRPr="001554F1">
        <w:rPr>
          <w:lang w:eastAsia="en-US"/>
        </w:rPr>
        <w:t>. That was rejected.</w:t>
      </w:r>
    </w:p>
    <w:p w14:paraId="68549934" w14:textId="77777777" w:rsidR="001554F1" w:rsidRPr="001554F1" w:rsidRDefault="001554F1" w:rsidP="001554F1">
      <w:pPr>
        <w:spacing w:after="120"/>
        <w:ind w:left="2517" w:hanging="2517"/>
        <w:rPr>
          <w:lang w:eastAsia="en-US"/>
        </w:rPr>
      </w:pPr>
      <w:r w:rsidRPr="001554F1">
        <w:rPr>
          <w:lang w:eastAsia="en-US"/>
        </w:rPr>
        <w:tab/>
        <w:t xml:space="preserve">We cannot ignore the fact existing and temporary venues, 84%. Right? I think Councillor—through you, Chair, Councillor JOHNSTON talked about the fact that this goal is much lower. Much, much lower than Olympic Games that are happening in one </w:t>
      </w:r>
      <w:proofErr w:type="gramStart"/>
      <w:r w:rsidRPr="001554F1">
        <w:rPr>
          <w:lang w:eastAsia="en-US"/>
        </w:rPr>
        <w:t>year?</w:t>
      </w:r>
      <w:proofErr w:type="gramEnd"/>
      <w:r w:rsidRPr="001554F1">
        <w:rPr>
          <w:lang w:eastAsia="en-US"/>
        </w:rPr>
        <w:t xml:space="preserve"> Then two years away. Speaking of Paris, we have an Olympics that will be delivered in Paris that is not only rejuvenating their river, not only closing down streets within the inner city to make them into boulevards and to green these cities, but here, instead, we’re demolishing a stadium. We’re completely, completely displacing a group of children, interrupting their studies, right? Only to build it up again.</w:t>
      </w:r>
    </w:p>
    <w:p w14:paraId="10865741" w14:textId="77777777" w:rsidR="001554F1" w:rsidRPr="001554F1" w:rsidRDefault="001554F1" w:rsidP="001554F1">
      <w:pPr>
        <w:spacing w:after="120"/>
        <w:ind w:left="2517" w:hanging="2517"/>
        <w:rPr>
          <w:lang w:eastAsia="en-US"/>
        </w:rPr>
      </w:pPr>
      <w:r w:rsidRPr="001554F1">
        <w:rPr>
          <w:lang w:eastAsia="en-US"/>
        </w:rPr>
        <w:tab/>
        <w:t xml:space="preserve">It’s interesting to note that because, of course, in the annual report that we just read before, it stated it really quickly. It said construction is one of the—has one of the largest footprints on emissions. Here we are saying that we’re going to destroy a stadium that the LNP Council unanimously supported, right? We’re going to destroy it then we’re going to rebuild it. </w:t>
      </w:r>
    </w:p>
    <w:p w14:paraId="0CCE19A8" w14:textId="77777777" w:rsidR="001554F1" w:rsidRPr="001554F1" w:rsidRDefault="001554F1" w:rsidP="001554F1">
      <w:pPr>
        <w:spacing w:after="120"/>
        <w:ind w:left="2517" w:hanging="2517"/>
        <w:rPr>
          <w:lang w:eastAsia="en-US"/>
        </w:rPr>
      </w:pPr>
      <w:r w:rsidRPr="001554F1">
        <w:rPr>
          <w:lang w:eastAsia="en-US"/>
        </w:rPr>
        <w:tab/>
        <w:t xml:space="preserve">Somehow, somehow, we’re going to try to get more than an entry-level silver star, right? For the climate-positive Olympics, right? I’ll go further than that because, of course, the fourth goal is quality education. Quality education for these young people who are absolutely getting displaced. Dealing with that trauma and going to be sitting out of catchment. Fascinating. </w:t>
      </w:r>
    </w:p>
    <w:p w14:paraId="59BAE89E" w14:textId="77777777" w:rsidR="001554F1" w:rsidRPr="001554F1" w:rsidRDefault="001554F1" w:rsidP="001554F1">
      <w:pPr>
        <w:spacing w:after="120"/>
        <w:ind w:left="2517" w:hanging="2517"/>
        <w:rPr>
          <w:lang w:eastAsia="en-US"/>
        </w:rPr>
      </w:pPr>
      <w:r w:rsidRPr="001554F1">
        <w:rPr>
          <w:lang w:eastAsia="en-US"/>
        </w:rPr>
        <w:tab/>
        <w:t xml:space="preserve">So I welcome this. I am looking forward to seeing how this oversight works. You know, we go through here and we’re talking about—I turn the page—so we’re on page 2 of the report—there are five gold certification requirements. I’m going to go to number 2, stakeholder engagement plan, right? “Review and prioritisation of goals and targets against strategy objectives is carried out with discussion papers prepared and a clear definition of vision and strategy objectives created.” </w:t>
      </w:r>
    </w:p>
    <w:p w14:paraId="727AE424" w14:textId="77777777" w:rsidR="001554F1" w:rsidRPr="001554F1" w:rsidRDefault="001554F1" w:rsidP="001554F1">
      <w:pPr>
        <w:spacing w:after="120"/>
        <w:ind w:left="2517" w:hanging="2517"/>
        <w:rPr>
          <w:lang w:eastAsia="en-US"/>
        </w:rPr>
      </w:pPr>
      <w:r w:rsidRPr="001554F1">
        <w:rPr>
          <w:lang w:eastAsia="en-US"/>
        </w:rPr>
        <w:tab/>
        <w:t>I’m looking forward to Council demonstrating their stakeholder engagement plan. We’re all completely aware about Lumina. How this is going to be an incredible attraction specific for Olympic Games and we know how much stakeholder engagement is done there. How many submissions were done. How angry people are in Walter Taylor, in Pullenvale and in Paddington about how their engagement was completely ignored. Completely ignored and they’re still fighting on it.</w:t>
      </w:r>
    </w:p>
    <w:p w14:paraId="6F8F24BF" w14:textId="77777777" w:rsidR="001554F1" w:rsidRPr="001554F1" w:rsidRDefault="001554F1" w:rsidP="001554F1">
      <w:pPr>
        <w:spacing w:after="120"/>
        <w:ind w:left="2517" w:hanging="2517"/>
        <w:rPr>
          <w:lang w:eastAsia="en-US"/>
        </w:rPr>
      </w:pPr>
      <w:r w:rsidRPr="001554F1">
        <w:rPr>
          <w:lang w:eastAsia="en-US"/>
        </w:rPr>
        <w:tab/>
        <w:t xml:space="preserve">You know, here in this, what we see predominantly is an amazing greenwash. If we can come up where and say, look, we’re going to try and meet these goals, but what we know is the Brisbane 2032 Olympics isn’t going to meet these goals. Right? They’re setting lower expectations for existing venues and temporary venues than other Olympics that are going to be happening sooner rather than later. They’re not like literally investing. Literal investment in community centres and the affordable crisis right now. Where people are being hungry. They’re going to destroy quality of education for 306 students in East Brisbane State School and they don’t really care because they unanimously support The Gabba rebuild. </w:t>
      </w:r>
    </w:p>
    <w:p w14:paraId="6181B456" w14:textId="77777777" w:rsidR="001554F1" w:rsidRPr="001554F1" w:rsidRDefault="001554F1" w:rsidP="001554F1">
      <w:pPr>
        <w:spacing w:after="120"/>
        <w:ind w:left="2517" w:hanging="2517"/>
        <w:rPr>
          <w:lang w:eastAsia="en-US"/>
        </w:rPr>
      </w:pPr>
      <w:r w:rsidRPr="001554F1">
        <w:rPr>
          <w:lang w:eastAsia="en-US"/>
        </w:rPr>
        <w:lastRenderedPageBreak/>
        <w:tab/>
        <w:t>Beyond that, interestingly enough, of course the 13th goal is climate action. Right? Often this Council talks about it, I’ve mentioned this before today, how it is a net zero Council and yet, as I mentioned, we’ve only decreased emissions by seven per cent since 2016 and 2017. There are actions now, immediately, that could be taken on by this Council to actually show that we are going to go for climate change including, through you, Chair, from the LORD MAYOR. One immediate action that could be taken is banning all fossil fuels advertising—</w:t>
      </w:r>
    </w:p>
    <w:p w14:paraId="47F0384F"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Just one moment, Councillor. </w:t>
      </w:r>
    </w:p>
    <w:p w14:paraId="65AD0C35" w14:textId="77777777" w:rsidR="001554F1" w:rsidRPr="001554F1" w:rsidRDefault="001554F1" w:rsidP="001554F1">
      <w:pPr>
        <w:spacing w:after="120"/>
        <w:ind w:left="2517" w:hanging="2517"/>
        <w:rPr>
          <w:lang w:eastAsia="en-US"/>
        </w:rPr>
      </w:pPr>
      <w:r w:rsidRPr="001554F1">
        <w:rPr>
          <w:lang w:eastAsia="en-US"/>
        </w:rPr>
        <w:tab/>
        <w:t xml:space="preserve">There is a little bit too much chatter in the room. Can I have a bit of silence, please? </w:t>
      </w:r>
    </w:p>
    <w:p w14:paraId="3ABA4178" w14:textId="77777777" w:rsidR="001554F1" w:rsidRPr="001554F1" w:rsidRDefault="001554F1" w:rsidP="001554F1">
      <w:pPr>
        <w:spacing w:after="120"/>
        <w:ind w:left="2517" w:hanging="2517"/>
        <w:rPr>
          <w:lang w:eastAsia="en-US"/>
        </w:rPr>
      </w:pPr>
      <w:r w:rsidRPr="001554F1">
        <w:rPr>
          <w:lang w:eastAsia="en-US"/>
        </w:rPr>
        <w:tab/>
        <w:t>Councillor MASSEY.</w:t>
      </w:r>
    </w:p>
    <w:p w14:paraId="166E67DF" w14:textId="77777777" w:rsidR="001554F1" w:rsidRPr="001554F1" w:rsidRDefault="001554F1" w:rsidP="001554F1">
      <w:pPr>
        <w:spacing w:after="120"/>
        <w:ind w:left="2517" w:hanging="2517"/>
        <w:rPr>
          <w:lang w:eastAsia="en-US"/>
        </w:rPr>
      </w:pPr>
      <w:r w:rsidRPr="001554F1">
        <w:rPr>
          <w:lang w:eastAsia="en-US"/>
        </w:rPr>
        <w:t>Councillor MASSEY:</w:t>
      </w:r>
      <w:r w:rsidRPr="001554F1">
        <w:rPr>
          <w:lang w:eastAsia="en-US"/>
        </w:rPr>
        <w:tab/>
        <w:t>Thank you. You know, one immediate action that we can do is actually by banning all fossil fuel advertising in Brisbane City Council. As recently within the month, I know that people wrote to the LORD MAYOR saying we should do that, to which the LORD MAYOR said, the revenue is too high.</w:t>
      </w:r>
    </w:p>
    <w:p w14:paraId="2493903C" w14:textId="77777777" w:rsidR="001554F1" w:rsidRPr="001554F1" w:rsidRDefault="001554F1" w:rsidP="001554F1">
      <w:pPr>
        <w:spacing w:after="120"/>
        <w:ind w:left="2517" w:hanging="2517"/>
        <w:rPr>
          <w:lang w:eastAsia="en-US"/>
        </w:rPr>
      </w:pPr>
      <w:r w:rsidRPr="001554F1">
        <w:rPr>
          <w:lang w:eastAsia="en-US"/>
        </w:rPr>
        <w:tab/>
        <w:t xml:space="preserve">Right? How can we call ourselves working on climate change action when we say that the </w:t>
      </w:r>
      <w:proofErr w:type="gramStart"/>
      <w:r w:rsidRPr="001554F1">
        <w:rPr>
          <w:lang w:eastAsia="en-US"/>
        </w:rPr>
        <w:t>revenue</w:t>
      </w:r>
      <w:proofErr w:type="gramEnd"/>
      <w:r w:rsidRPr="001554F1">
        <w:rPr>
          <w:lang w:eastAsia="en-US"/>
        </w:rPr>
        <w:t xml:space="preserve"> we receive from advertising from fossil fuels is too high so we won’t take that step forward? I think it is incredible that we will see these report. I look forward to seeing how it connects to how Brisbane City Council is going to deliver because I think it is good that we should be trying to live up to these goals. Do I think we’ll reach it? Probably not, you know? I think it’s going to be a really, really tough, tough path to get to a climate zero Games let alone a climate-positive Games which is what the Brisbane 2032 Olympics is supposed to be.</w:t>
      </w:r>
    </w:p>
    <w:p w14:paraId="4C110671" w14:textId="77777777" w:rsidR="001554F1" w:rsidRPr="001554F1" w:rsidRDefault="001554F1" w:rsidP="001554F1">
      <w:pPr>
        <w:spacing w:after="120"/>
        <w:ind w:left="2517" w:hanging="2517"/>
        <w:rPr>
          <w:lang w:eastAsia="en-US"/>
        </w:rPr>
      </w:pPr>
      <w:r w:rsidRPr="001554F1">
        <w:rPr>
          <w:lang w:eastAsia="en-US"/>
        </w:rPr>
        <w:tab/>
        <w:t xml:space="preserve">So you know, in closing, I welcome—I’m supportive of the sustainable development goals for Cities Global Initiatives. So I’m supportive that we’re going to have this oversight because I undeniably believe that the LNP Council, if they were even still in charge by then, which I don’t think they will be, will be absolutely found lacking because there is no real move towards climate action. There is no real move to stopping hunger. To quality education. </w:t>
      </w:r>
    </w:p>
    <w:p w14:paraId="4431032E" w14:textId="77777777" w:rsidR="001554F1" w:rsidRPr="001554F1" w:rsidRDefault="001554F1" w:rsidP="001554F1">
      <w:pPr>
        <w:spacing w:after="120"/>
        <w:ind w:left="2517" w:hanging="2517"/>
        <w:rPr>
          <w:lang w:eastAsia="en-US"/>
        </w:rPr>
      </w:pPr>
      <w:r w:rsidRPr="001554F1">
        <w:rPr>
          <w:lang w:eastAsia="en-US"/>
        </w:rPr>
        <w:tab/>
        <w:t>There is no real aim to actually be diamond or platinum certification. Right now we’re at silver. I’m hopeful we’ll get to gold, but when you have a Council that’s completely, undeniably invested in the destruction of a stadium that big just to build it again, the targets become very hard to reach. Thank you, Chair.</w:t>
      </w:r>
    </w:p>
    <w:p w14:paraId="2753C54B"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Thank you, Councillor. </w:t>
      </w:r>
    </w:p>
    <w:p w14:paraId="53C48FF5" w14:textId="77777777" w:rsidR="001554F1" w:rsidRPr="001554F1" w:rsidRDefault="001554F1" w:rsidP="001554F1">
      <w:pPr>
        <w:spacing w:after="120"/>
        <w:ind w:left="2517" w:hanging="2517"/>
        <w:rPr>
          <w:lang w:eastAsia="en-US"/>
        </w:rPr>
      </w:pPr>
      <w:r w:rsidRPr="001554F1">
        <w:rPr>
          <w:lang w:eastAsia="en-US"/>
        </w:rPr>
        <w:tab/>
        <w:t xml:space="preserve">Are there any further speakers? No? </w:t>
      </w:r>
    </w:p>
    <w:p w14:paraId="36D38F4F" w14:textId="77777777" w:rsidR="001554F1" w:rsidRPr="001554F1" w:rsidRDefault="001554F1" w:rsidP="001554F1">
      <w:pPr>
        <w:spacing w:after="120"/>
        <w:ind w:left="2517" w:hanging="2517"/>
        <w:rPr>
          <w:lang w:eastAsia="en-US"/>
        </w:rPr>
      </w:pPr>
      <w:r w:rsidRPr="001554F1">
        <w:rPr>
          <w:lang w:eastAsia="en-US"/>
        </w:rPr>
        <w:tab/>
        <w:t xml:space="preserve">DEPUTY MAYOR, right of reply? No? Fair enough. </w:t>
      </w:r>
    </w:p>
    <w:p w14:paraId="6D2D935A" w14:textId="77777777" w:rsidR="001554F1" w:rsidRPr="001554F1" w:rsidRDefault="001554F1" w:rsidP="001554F1">
      <w:pPr>
        <w:ind w:left="2517" w:hanging="2517"/>
        <w:rPr>
          <w:lang w:eastAsia="en-US"/>
        </w:rPr>
      </w:pPr>
      <w:r w:rsidRPr="001554F1">
        <w:rPr>
          <w:lang w:eastAsia="en-US"/>
        </w:rPr>
        <w:tab/>
        <w:t xml:space="preserve">We’ll now put the report. </w:t>
      </w:r>
    </w:p>
    <w:p w14:paraId="37638884" w14:textId="77777777" w:rsidR="00B0352C" w:rsidRDefault="00B0352C" w:rsidP="003C0860"/>
    <w:p w14:paraId="00790D9E" w14:textId="003881DD" w:rsidR="00B0352C" w:rsidRDefault="00B0352C" w:rsidP="003C0860">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3C0860"/>
    <w:p w14:paraId="76A32465" w14:textId="77777777" w:rsidR="00D46E85" w:rsidRDefault="00D46E85" w:rsidP="003C0860">
      <w:r>
        <w:t>The report read as follows</w:t>
      </w:r>
      <w:r>
        <w:sym w:font="Symbol" w:char="F0BE"/>
      </w:r>
    </w:p>
    <w:p w14:paraId="6BB83F95" w14:textId="77777777" w:rsidR="00D46E85" w:rsidRDefault="00D46E85" w:rsidP="003C0860"/>
    <w:p w14:paraId="24577067" w14:textId="77777777" w:rsidR="004364B6" w:rsidRPr="00D300A1" w:rsidRDefault="004364B6" w:rsidP="003C0860">
      <w:pPr>
        <w:rPr>
          <w:b/>
          <w:bCs/>
        </w:rPr>
      </w:pPr>
      <w:r w:rsidRPr="00D300A1">
        <w:rPr>
          <w:b/>
          <w:bCs/>
        </w:rPr>
        <w:t>ATTENDANCE:</w:t>
      </w:r>
    </w:p>
    <w:p w14:paraId="497FE52D" w14:textId="77777777" w:rsidR="004364B6" w:rsidRPr="00D300A1" w:rsidRDefault="004364B6" w:rsidP="003C0860">
      <w:pPr>
        <w:rPr>
          <w:rFonts w:ascii="Times New (W1)" w:hAnsi="Times New (W1)"/>
          <w:snapToGrid w:val="0"/>
          <w:lang w:val="en-US"/>
        </w:rPr>
      </w:pPr>
    </w:p>
    <w:p w14:paraId="4A87CD4F" w14:textId="2A69125B" w:rsidR="004364B6" w:rsidRPr="00126061" w:rsidRDefault="004364B6" w:rsidP="003C0860">
      <w:pPr>
        <w:rPr>
          <w:snapToGrid w:val="0"/>
        </w:rPr>
      </w:pPr>
      <w:r w:rsidRPr="00126061">
        <w:rPr>
          <w:szCs w:val="24"/>
        </w:rPr>
        <w:t>The Deputy Mayor, Councillor Krista Adams (</w:t>
      </w:r>
      <w:bookmarkStart w:id="32" w:name="_Hlk79429955"/>
      <w:r w:rsidRPr="00126061">
        <w:rPr>
          <w:szCs w:val="24"/>
        </w:rPr>
        <w:t>Civic Cabinet Chair</w:t>
      </w:r>
      <w:bookmarkEnd w:id="32"/>
      <w:r w:rsidRPr="00126061">
        <w:rPr>
          <w:szCs w:val="24"/>
        </w:rPr>
        <w:t>), and Councillors Greg Adermann, Jared</w:t>
      </w:r>
      <w:r>
        <w:rPr>
          <w:szCs w:val="24"/>
        </w:rPr>
        <w:t> </w:t>
      </w:r>
      <w:proofErr w:type="gramStart"/>
      <w:r w:rsidRPr="00126061">
        <w:rPr>
          <w:szCs w:val="24"/>
        </w:rPr>
        <w:t>Cassidy</w:t>
      </w:r>
      <w:proofErr w:type="gramEnd"/>
      <w:r w:rsidRPr="00126061">
        <w:rPr>
          <w:szCs w:val="24"/>
        </w:rPr>
        <w:t xml:space="preserve"> and </w:t>
      </w:r>
      <w:r w:rsidRPr="00126061">
        <w:rPr>
          <w:snapToGrid w:val="0"/>
        </w:rPr>
        <w:t>Steven Huang.</w:t>
      </w:r>
    </w:p>
    <w:p w14:paraId="56DC20FF" w14:textId="77777777" w:rsidR="004364B6" w:rsidRPr="00126061" w:rsidRDefault="004364B6" w:rsidP="003C0860">
      <w:pPr>
        <w:rPr>
          <w:snapToGrid w:val="0"/>
          <w:szCs w:val="24"/>
          <w:lang w:val="en-US"/>
        </w:rPr>
      </w:pPr>
    </w:p>
    <w:p w14:paraId="55EAB38C" w14:textId="77777777" w:rsidR="004364B6" w:rsidRPr="00126061" w:rsidRDefault="004364B6" w:rsidP="003C0860">
      <w:pPr>
        <w:rPr>
          <w:b/>
          <w:bCs/>
        </w:rPr>
      </w:pPr>
      <w:r w:rsidRPr="00126061">
        <w:rPr>
          <w:b/>
          <w:bCs/>
        </w:rPr>
        <w:t>LEAVE OF ABSENCE:</w:t>
      </w:r>
    </w:p>
    <w:p w14:paraId="27F6E4B1" w14:textId="77777777" w:rsidR="004364B6" w:rsidRPr="00126061" w:rsidRDefault="004364B6" w:rsidP="003C0860">
      <w:pPr>
        <w:rPr>
          <w:snapToGrid w:val="0"/>
        </w:rPr>
      </w:pPr>
    </w:p>
    <w:p w14:paraId="45B0242E" w14:textId="77777777" w:rsidR="004364B6" w:rsidRPr="002C1763" w:rsidRDefault="004364B6" w:rsidP="003C0860">
      <w:pPr>
        <w:rPr>
          <w:snapToGrid w:val="0"/>
        </w:rPr>
      </w:pPr>
      <w:r w:rsidRPr="00126061">
        <w:rPr>
          <w:snapToGrid w:val="0"/>
        </w:rPr>
        <w:t xml:space="preserve">Councillors </w:t>
      </w:r>
      <w:r w:rsidRPr="00126061">
        <w:rPr>
          <w:szCs w:val="24"/>
        </w:rPr>
        <w:t>Sarah Hutton (Deputy Chair) and Lucy Collier</w:t>
      </w:r>
      <w:r w:rsidRPr="00126061">
        <w:rPr>
          <w:snapToGrid w:val="0"/>
        </w:rPr>
        <w:t>.</w:t>
      </w:r>
    </w:p>
    <w:p w14:paraId="6963938D" w14:textId="70B1589A" w:rsidR="00D46E85" w:rsidRPr="004364B6" w:rsidRDefault="00D46E85" w:rsidP="003C0860">
      <w:pPr>
        <w:pStyle w:val="Heading4"/>
        <w:ind w:left="1440" w:hanging="720"/>
      </w:pPr>
      <w:bookmarkStart w:id="33" w:name="_Toc145495197"/>
      <w:r>
        <w:rPr>
          <w:u w:val="none"/>
        </w:rPr>
        <w:t>A</w:t>
      </w:r>
      <w:r w:rsidRPr="001904D2">
        <w:rPr>
          <w:u w:val="none"/>
        </w:rPr>
        <w:tab/>
      </w:r>
      <w:r w:rsidR="004364B6" w:rsidRPr="004364B6">
        <w:t>COMMITTEE PRESENTATION – SUSTAINABLE DEVELOPMENT GOALS CITIES GLOBAL INITIATIVE</w:t>
      </w:r>
      <w:bookmarkEnd w:id="33"/>
    </w:p>
    <w:p w14:paraId="2C206BBB" w14:textId="424E4E66" w:rsidR="00D46E85" w:rsidRDefault="003A30CE" w:rsidP="003C0860">
      <w:pPr>
        <w:tabs>
          <w:tab w:val="left" w:pos="-1440"/>
        </w:tabs>
        <w:spacing w:line="218" w:lineRule="auto"/>
        <w:jc w:val="right"/>
        <w:rPr>
          <w:rFonts w:ascii="Arial" w:hAnsi="Arial"/>
          <w:b/>
          <w:sz w:val="28"/>
        </w:rPr>
      </w:pPr>
      <w:r>
        <w:rPr>
          <w:rFonts w:ascii="Arial" w:hAnsi="Arial"/>
          <w:b/>
          <w:sz w:val="28"/>
        </w:rPr>
        <w:t>18</w:t>
      </w:r>
      <w:r w:rsidR="0027496E">
        <w:rPr>
          <w:rFonts w:ascii="Arial" w:hAnsi="Arial"/>
          <w:b/>
          <w:sz w:val="28"/>
        </w:rPr>
        <w:t>7</w:t>
      </w:r>
      <w:r w:rsidR="00D46E85">
        <w:rPr>
          <w:rFonts w:ascii="Arial" w:hAnsi="Arial"/>
          <w:b/>
          <w:sz w:val="28"/>
        </w:rPr>
        <w:t>/</w:t>
      </w:r>
      <w:r w:rsidR="00317639">
        <w:rPr>
          <w:rFonts w:ascii="Arial" w:hAnsi="Arial"/>
          <w:b/>
          <w:sz w:val="28"/>
        </w:rPr>
        <w:t>2023-24</w:t>
      </w:r>
    </w:p>
    <w:p w14:paraId="79BB859D" w14:textId="77777777" w:rsidR="004364B6" w:rsidRPr="00245FEA" w:rsidRDefault="004364B6" w:rsidP="003C0860">
      <w:pPr>
        <w:ind w:left="720" w:hanging="720"/>
        <w:rPr>
          <w:snapToGrid w:val="0"/>
        </w:rPr>
      </w:pPr>
      <w:bookmarkStart w:id="34" w:name="_Hlk50022291"/>
      <w:bookmarkStart w:id="35" w:name="_Hlk109226149"/>
      <w:r w:rsidRPr="00245FEA">
        <w:rPr>
          <w:snapToGrid w:val="0"/>
        </w:rPr>
        <w:t>1.</w:t>
      </w:r>
      <w:r w:rsidRPr="00245FEA">
        <w:rPr>
          <w:snapToGrid w:val="0"/>
        </w:rPr>
        <w:tab/>
        <w:t xml:space="preserve">The </w:t>
      </w:r>
      <w:r w:rsidRPr="00245FEA">
        <w:t>City Planner and Executive General Manager, Brisbane 2032 Host City and Strategic Partnerships, City Planning and Sustainability</w:t>
      </w:r>
      <w:r w:rsidRPr="00245FEA">
        <w:rPr>
          <w:bCs/>
          <w:snapToGrid w:val="0"/>
          <w:szCs w:val="24"/>
        </w:rPr>
        <w:t xml:space="preserve">, </w:t>
      </w:r>
      <w:r w:rsidRPr="00245FEA">
        <w:rPr>
          <w:snapToGrid w:val="0"/>
        </w:rPr>
        <w:t xml:space="preserve">attended the meeting to provide an overview of Council’s participation </w:t>
      </w:r>
      <w:r w:rsidRPr="00245FEA">
        <w:rPr>
          <w:snapToGrid w:val="0"/>
        </w:rPr>
        <w:lastRenderedPageBreak/>
        <w:t xml:space="preserve">in the </w:t>
      </w:r>
      <w:r w:rsidRPr="00245FEA">
        <w:rPr>
          <w:bCs/>
          <w:snapToGrid w:val="0"/>
          <w:szCs w:val="24"/>
          <w:lang w:val="en-US"/>
        </w:rPr>
        <w:t>Sustainable Development Goals (SDGs) Cities Global Initiative</w:t>
      </w:r>
      <w:r w:rsidRPr="00245FEA">
        <w:rPr>
          <w:snapToGrid w:val="0"/>
        </w:rPr>
        <w:t xml:space="preserve">. </w:t>
      </w:r>
      <w:r w:rsidRPr="00245FEA">
        <w:rPr>
          <w:bCs/>
          <w:snapToGrid w:val="0"/>
          <w:szCs w:val="24"/>
        </w:rPr>
        <w:t xml:space="preserve">She </w:t>
      </w:r>
      <w:r w:rsidRPr="00245FEA">
        <w:rPr>
          <w:snapToGrid w:val="0"/>
        </w:rPr>
        <w:t>provided the information below.</w:t>
      </w:r>
    </w:p>
    <w:p w14:paraId="2A01D82A" w14:textId="77777777" w:rsidR="004364B6" w:rsidRPr="00245FEA" w:rsidRDefault="004364B6" w:rsidP="003C0860">
      <w:pPr>
        <w:tabs>
          <w:tab w:val="left" w:pos="3765"/>
        </w:tabs>
        <w:ind w:left="720" w:hanging="720"/>
        <w:rPr>
          <w:snapToGrid w:val="0"/>
        </w:rPr>
      </w:pPr>
    </w:p>
    <w:p w14:paraId="23CE8E1D" w14:textId="77777777" w:rsidR="004364B6" w:rsidRPr="00245FEA" w:rsidRDefault="004364B6" w:rsidP="003C0860">
      <w:pPr>
        <w:ind w:left="720" w:hanging="720"/>
        <w:rPr>
          <w:snapToGrid w:val="0"/>
        </w:rPr>
      </w:pPr>
      <w:r w:rsidRPr="00245FEA">
        <w:rPr>
          <w:snapToGrid w:val="0"/>
        </w:rPr>
        <w:t>2.</w:t>
      </w:r>
      <w:r w:rsidRPr="00245FEA">
        <w:rPr>
          <w:snapToGrid w:val="0"/>
        </w:rPr>
        <w:tab/>
        <w:t xml:space="preserve">As </w:t>
      </w:r>
      <w:r>
        <w:rPr>
          <w:snapToGrid w:val="0"/>
        </w:rPr>
        <w:t xml:space="preserve">Host City for the Brisbane 2032 Olympic and Paralympic Games </w:t>
      </w:r>
      <w:r w:rsidRPr="00245FEA">
        <w:rPr>
          <w:snapToGrid w:val="0"/>
        </w:rPr>
        <w:t xml:space="preserve">(the Games), Council is committed to delivering a </w:t>
      </w:r>
      <w:r>
        <w:rPr>
          <w:snapToGrid w:val="0"/>
        </w:rPr>
        <w:t xml:space="preserve">sustainable </w:t>
      </w:r>
      <w:proofErr w:type="gramStart"/>
      <w:r w:rsidRPr="00245FEA">
        <w:rPr>
          <w:snapToGrid w:val="0"/>
        </w:rPr>
        <w:t>Games  in</w:t>
      </w:r>
      <w:proofErr w:type="gramEnd"/>
      <w:r w:rsidRPr="00245FEA">
        <w:rPr>
          <w:snapToGrid w:val="0"/>
        </w:rPr>
        <w:t xml:space="preserve"> 2032</w:t>
      </w:r>
      <w:r>
        <w:rPr>
          <w:snapToGrid w:val="0"/>
        </w:rPr>
        <w:t xml:space="preserve"> under what is known as the ‘New Norm’</w:t>
      </w:r>
      <w:r w:rsidRPr="00245FEA">
        <w:rPr>
          <w:snapToGrid w:val="0"/>
        </w:rPr>
        <w:t>. This includes:</w:t>
      </w:r>
    </w:p>
    <w:p w14:paraId="462EB39E" w14:textId="77777777" w:rsidR="004364B6" w:rsidRPr="00245FEA" w:rsidRDefault="004364B6" w:rsidP="003C0860">
      <w:pPr>
        <w:ind w:left="1440" w:hanging="720"/>
        <w:rPr>
          <w:snapToGrid w:val="0"/>
        </w:rPr>
      </w:pPr>
      <w:r w:rsidRPr="00245FEA">
        <w:rPr>
          <w:snapToGrid w:val="0"/>
        </w:rPr>
        <w:t>-</w:t>
      </w:r>
      <w:r w:rsidRPr="00245FEA">
        <w:rPr>
          <w:snapToGrid w:val="0"/>
        </w:rPr>
        <w:tab/>
        <w:t>maximising the use of existing and temporary venues, with 84% of the venues being existing or temporary</w:t>
      </w:r>
    </w:p>
    <w:p w14:paraId="08ADA060" w14:textId="77777777" w:rsidR="004364B6" w:rsidRPr="00245FEA" w:rsidRDefault="004364B6" w:rsidP="003C0860">
      <w:pPr>
        <w:ind w:left="1440" w:hanging="720"/>
        <w:rPr>
          <w:snapToGrid w:val="0"/>
        </w:rPr>
      </w:pPr>
      <w:r w:rsidRPr="00245FEA">
        <w:rPr>
          <w:snapToGrid w:val="0"/>
        </w:rPr>
        <w:t>-</w:t>
      </w:r>
      <w:r w:rsidRPr="00245FEA">
        <w:rPr>
          <w:snapToGrid w:val="0"/>
        </w:rPr>
        <w:tab/>
        <w:t>energy efficient existing venues</w:t>
      </w:r>
    </w:p>
    <w:p w14:paraId="07EE2C8A" w14:textId="77777777" w:rsidR="004364B6" w:rsidRPr="00245FEA" w:rsidRDefault="004364B6" w:rsidP="003C0860">
      <w:pPr>
        <w:ind w:left="1440" w:hanging="720"/>
        <w:rPr>
          <w:snapToGrid w:val="0"/>
        </w:rPr>
      </w:pPr>
      <w:r w:rsidRPr="00245FEA">
        <w:rPr>
          <w:snapToGrid w:val="0"/>
        </w:rPr>
        <w:t>-</w:t>
      </w:r>
      <w:r w:rsidRPr="00245FEA">
        <w:rPr>
          <w:snapToGrid w:val="0"/>
        </w:rPr>
        <w:tab/>
        <w:t>new or significantly updated infrastructure to attain a 6-star Green Star certification or higher</w:t>
      </w:r>
    </w:p>
    <w:p w14:paraId="572F5D4F" w14:textId="77777777" w:rsidR="004364B6" w:rsidRPr="00245FEA" w:rsidRDefault="004364B6" w:rsidP="003C0860">
      <w:pPr>
        <w:ind w:left="1440" w:hanging="720"/>
        <w:rPr>
          <w:snapToGrid w:val="0"/>
        </w:rPr>
      </w:pPr>
      <w:r w:rsidRPr="00245FEA">
        <w:rPr>
          <w:snapToGrid w:val="0"/>
        </w:rPr>
        <w:t>-</w:t>
      </w:r>
      <w:r w:rsidRPr="00245FEA">
        <w:rPr>
          <w:snapToGrid w:val="0"/>
        </w:rPr>
        <w:tab/>
        <w:t>net zero waste</w:t>
      </w:r>
    </w:p>
    <w:p w14:paraId="4F1B7BDC" w14:textId="77777777" w:rsidR="004364B6" w:rsidRPr="00245FEA" w:rsidRDefault="004364B6" w:rsidP="003C0860">
      <w:pPr>
        <w:ind w:left="1440" w:hanging="720"/>
        <w:rPr>
          <w:snapToGrid w:val="0"/>
        </w:rPr>
      </w:pPr>
      <w:r w:rsidRPr="00245FEA">
        <w:rPr>
          <w:snapToGrid w:val="0"/>
        </w:rPr>
        <w:t>-</w:t>
      </w:r>
      <w:r w:rsidRPr="00245FEA">
        <w:rPr>
          <w:snapToGrid w:val="0"/>
        </w:rPr>
        <w:tab/>
        <w:t>100% renewable electricity and fuel use, including fleet vehicles</w:t>
      </w:r>
    </w:p>
    <w:p w14:paraId="6C6B90CB" w14:textId="77777777" w:rsidR="004364B6" w:rsidRPr="00245FEA" w:rsidRDefault="004364B6" w:rsidP="003C0860">
      <w:pPr>
        <w:ind w:left="1440" w:hanging="720"/>
        <w:rPr>
          <w:snapToGrid w:val="0"/>
        </w:rPr>
      </w:pPr>
      <w:r w:rsidRPr="00245FEA">
        <w:rPr>
          <w:snapToGrid w:val="0"/>
        </w:rPr>
        <w:t>-</w:t>
      </w:r>
      <w:r w:rsidRPr="00245FEA">
        <w:rPr>
          <w:snapToGrid w:val="0"/>
        </w:rPr>
        <w:tab/>
        <w:t>low-carbon operations.</w:t>
      </w:r>
    </w:p>
    <w:p w14:paraId="759EAED5" w14:textId="77777777" w:rsidR="004364B6" w:rsidRPr="00245FEA" w:rsidRDefault="004364B6" w:rsidP="003C0860">
      <w:pPr>
        <w:ind w:left="1440" w:hanging="720"/>
        <w:rPr>
          <w:snapToGrid w:val="0"/>
        </w:rPr>
      </w:pPr>
    </w:p>
    <w:p w14:paraId="63A62194" w14:textId="77777777" w:rsidR="004364B6" w:rsidRPr="00245FEA" w:rsidRDefault="004364B6" w:rsidP="003C0860">
      <w:pPr>
        <w:ind w:left="720" w:hanging="720"/>
        <w:rPr>
          <w:snapToGrid w:val="0"/>
        </w:rPr>
      </w:pPr>
      <w:r w:rsidRPr="00245FEA">
        <w:rPr>
          <w:snapToGrid w:val="0"/>
        </w:rPr>
        <w:t>3.</w:t>
      </w:r>
      <w:r w:rsidRPr="00245FEA">
        <w:rPr>
          <w:snapToGrid w:val="0"/>
        </w:rPr>
        <w:tab/>
        <w:t xml:space="preserve">The United Nations (UN) have identified 17 SDGs across a range of social, </w:t>
      </w:r>
      <w:proofErr w:type="gramStart"/>
      <w:r w:rsidRPr="00245FEA">
        <w:rPr>
          <w:snapToGrid w:val="0"/>
        </w:rPr>
        <w:t>economic</w:t>
      </w:r>
      <w:proofErr w:type="gramEnd"/>
      <w:r w:rsidRPr="00245FEA">
        <w:rPr>
          <w:snapToGrid w:val="0"/>
        </w:rPr>
        <w:t xml:space="preserve"> and environmental themes, developing 169 targets and 231 unique indicators for nations to achieve the SDGs. </w:t>
      </w:r>
    </w:p>
    <w:p w14:paraId="776322DF" w14:textId="77777777" w:rsidR="004364B6" w:rsidRPr="00245FEA" w:rsidRDefault="004364B6" w:rsidP="003C0860">
      <w:pPr>
        <w:ind w:left="720" w:hanging="720"/>
        <w:rPr>
          <w:snapToGrid w:val="0"/>
        </w:rPr>
      </w:pPr>
    </w:p>
    <w:p w14:paraId="313DCBBC" w14:textId="77777777" w:rsidR="004364B6" w:rsidRPr="00245FEA" w:rsidRDefault="004364B6" w:rsidP="003C0860">
      <w:pPr>
        <w:ind w:left="720" w:hanging="720"/>
        <w:rPr>
          <w:snapToGrid w:val="0"/>
        </w:rPr>
      </w:pPr>
      <w:r w:rsidRPr="00245FEA">
        <w:rPr>
          <w:snapToGrid w:val="0"/>
        </w:rPr>
        <w:t>4.</w:t>
      </w:r>
      <w:r w:rsidRPr="00245FEA">
        <w:rPr>
          <w:snapToGrid w:val="0"/>
        </w:rPr>
        <w:tab/>
        <w:t>Leading up to the Games, Council has agreed to participate as a pilot city in the SDGs</w:t>
      </w:r>
      <w:r>
        <w:rPr>
          <w:snapToGrid w:val="0"/>
        </w:rPr>
        <w:t xml:space="preserve"> Cities Global</w:t>
      </w:r>
      <w:r w:rsidRPr="00245FEA">
        <w:rPr>
          <w:snapToGrid w:val="0"/>
        </w:rPr>
        <w:t xml:space="preserve"> </w:t>
      </w:r>
      <w:r>
        <w:rPr>
          <w:snapToGrid w:val="0"/>
        </w:rPr>
        <w:t>I</w:t>
      </w:r>
      <w:r w:rsidRPr="00245FEA">
        <w:rPr>
          <w:snapToGrid w:val="0"/>
        </w:rPr>
        <w:t>nitiative</w:t>
      </w:r>
      <w:r>
        <w:rPr>
          <w:snapToGrid w:val="0"/>
        </w:rPr>
        <w:t xml:space="preserve"> (the initiative)</w:t>
      </w:r>
      <w:r w:rsidRPr="00245FEA">
        <w:rPr>
          <w:snapToGrid w:val="0"/>
        </w:rPr>
        <w:t>, a globally recognised program designed by the UN Human Settlements Programme, UN</w:t>
      </w:r>
      <w:r w:rsidRPr="00245FEA">
        <w:rPr>
          <w:snapToGrid w:val="0"/>
        </w:rPr>
        <w:noBreakHyphen/>
        <w:t xml:space="preserve">Habitat, to assist local governments in </w:t>
      </w:r>
      <w:r>
        <w:rPr>
          <w:snapToGrid w:val="0"/>
        </w:rPr>
        <w:t>achieving</w:t>
      </w:r>
      <w:r w:rsidRPr="00245FEA">
        <w:rPr>
          <w:snapToGrid w:val="0"/>
        </w:rPr>
        <w:t xml:space="preserve"> SDGs. Based on the Urban Monitoring Framework (UMF), the initiative recognises the completion of each stage with either silver, gold, </w:t>
      </w:r>
      <w:proofErr w:type="gramStart"/>
      <w:r w:rsidRPr="00245FEA">
        <w:rPr>
          <w:snapToGrid w:val="0"/>
        </w:rPr>
        <w:t>platinum</w:t>
      </w:r>
      <w:proofErr w:type="gramEnd"/>
      <w:r w:rsidRPr="00245FEA">
        <w:rPr>
          <w:snapToGrid w:val="0"/>
        </w:rPr>
        <w:t xml:space="preserve"> </w:t>
      </w:r>
      <w:r>
        <w:rPr>
          <w:snapToGrid w:val="0"/>
        </w:rPr>
        <w:t xml:space="preserve">or </w:t>
      </w:r>
      <w:r w:rsidRPr="00245FEA">
        <w:rPr>
          <w:snapToGrid w:val="0"/>
        </w:rPr>
        <w:t xml:space="preserve">diamond certification. </w:t>
      </w:r>
      <w:r w:rsidRPr="0077620A">
        <w:rPr>
          <w:snapToGrid w:val="0"/>
        </w:rPr>
        <w:t xml:space="preserve">Council </w:t>
      </w:r>
      <w:r>
        <w:rPr>
          <w:snapToGrid w:val="0"/>
        </w:rPr>
        <w:t xml:space="preserve">received silver certification in 2022 and </w:t>
      </w:r>
      <w:r w:rsidRPr="0077620A">
        <w:rPr>
          <w:snapToGrid w:val="0"/>
        </w:rPr>
        <w:t>is currently</w:t>
      </w:r>
      <w:r>
        <w:rPr>
          <w:snapToGrid w:val="0"/>
        </w:rPr>
        <w:t xml:space="preserve"> undertaking a Voluntary Local Review (VLR) process to prepare </w:t>
      </w:r>
      <w:r w:rsidRPr="0077620A">
        <w:rPr>
          <w:snapToGrid w:val="0"/>
        </w:rPr>
        <w:t>a submission to UN-Habitat to seek gold certification.</w:t>
      </w:r>
    </w:p>
    <w:p w14:paraId="2ABDB58D" w14:textId="77777777" w:rsidR="004364B6" w:rsidRPr="00245FEA" w:rsidRDefault="004364B6" w:rsidP="003C0860">
      <w:pPr>
        <w:rPr>
          <w:snapToGrid w:val="0"/>
        </w:rPr>
      </w:pPr>
    </w:p>
    <w:p w14:paraId="4AEABC49" w14:textId="77777777" w:rsidR="004364B6" w:rsidRPr="00245FEA" w:rsidRDefault="004364B6" w:rsidP="003C0860">
      <w:pPr>
        <w:keepNext/>
        <w:ind w:left="720" w:hanging="720"/>
        <w:rPr>
          <w:snapToGrid w:val="0"/>
        </w:rPr>
      </w:pPr>
      <w:r w:rsidRPr="00245FEA">
        <w:rPr>
          <w:snapToGrid w:val="0"/>
        </w:rPr>
        <w:t>5.</w:t>
      </w:r>
      <w:r w:rsidRPr="00245FEA">
        <w:rPr>
          <w:snapToGrid w:val="0"/>
        </w:rPr>
        <w:tab/>
        <w:t>There are five gold certification requirements.</w:t>
      </w:r>
    </w:p>
    <w:p w14:paraId="2A462319" w14:textId="77777777" w:rsidR="004364B6" w:rsidRPr="00245FEA" w:rsidRDefault="004364B6" w:rsidP="003C0860">
      <w:pPr>
        <w:keepNext/>
        <w:ind w:left="1440" w:hanging="720"/>
        <w:rPr>
          <w:snapToGrid w:val="0"/>
        </w:rPr>
      </w:pPr>
      <w:r w:rsidRPr="00245FEA">
        <w:rPr>
          <w:snapToGrid w:val="0"/>
        </w:rPr>
        <w:t>1.</w:t>
      </w:r>
      <w:r w:rsidRPr="00245FEA">
        <w:rPr>
          <w:snapToGrid w:val="0"/>
        </w:rPr>
        <w:tab/>
      </w:r>
      <w:r>
        <w:rPr>
          <w:snapToGrid w:val="0"/>
        </w:rPr>
        <w:t>Analysis of d</w:t>
      </w:r>
      <w:r w:rsidRPr="00245FEA">
        <w:rPr>
          <w:snapToGrid w:val="0"/>
        </w:rPr>
        <w:t>ata: a baseline assessment based on the UMF is undertaken, referenced against SDGs.</w:t>
      </w:r>
    </w:p>
    <w:p w14:paraId="5FBD431B" w14:textId="77777777" w:rsidR="004364B6" w:rsidRPr="00245FEA" w:rsidRDefault="004364B6" w:rsidP="003C0860">
      <w:pPr>
        <w:ind w:left="1440" w:hanging="720"/>
        <w:rPr>
          <w:snapToGrid w:val="0"/>
        </w:rPr>
      </w:pPr>
      <w:r w:rsidRPr="00245FEA">
        <w:rPr>
          <w:snapToGrid w:val="0"/>
        </w:rPr>
        <w:t>2.</w:t>
      </w:r>
      <w:r w:rsidRPr="00245FEA">
        <w:rPr>
          <w:snapToGrid w:val="0"/>
        </w:rPr>
        <w:tab/>
        <w:t>Stakeholder engagement plan: a review and prioritisation of goals and targets against strategy objectives is carried out</w:t>
      </w:r>
      <w:r>
        <w:rPr>
          <w:snapToGrid w:val="0"/>
        </w:rPr>
        <w:t>, with discussion papers prepared and a clear definition of vision and strategy objectives created.</w:t>
      </w:r>
    </w:p>
    <w:p w14:paraId="7AC45885" w14:textId="77777777" w:rsidR="004364B6" w:rsidRPr="00245FEA" w:rsidRDefault="004364B6" w:rsidP="003C0860">
      <w:pPr>
        <w:ind w:left="1440" w:hanging="720"/>
        <w:rPr>
          <w:snapToGrid w:val="0"/>
        </w:rPr>
      </w:pPr>
      <w:r w:rsidRPr="00245FEA">
        <w:rPr>
          <w:snapToGrid w:val="0"/>
        </w:rPr>
        <w:t>3.</w:t>
      </w:r>
      <w:r w:rsidRPr="00245FEA">
        <w:rPr>
          <w:snapToGrid w:val="0"/>
        </w:rPr>
        <w:tab/>
        <w:t xml:space="preserve">Research: a review of SDG </w:t>
      </w:r>
      <w:r>
        <w:rPr>
          <w:snapToGrid w:val="0"/>
        </w:rPr>
        <w:t xml:space="preserve">progress through discussion papers </w:t>
      </w:r>
    </w:p>
    <w:p w14:paraId="5984CDDE" w14:textId="77777777" w:rsidR="004364B6" w:rsidRPr="00245FEA" w:rsidRDefault="004364B6" w:rsidP="003C0860">
      <w:pPr>
        <w:ind w:left="1440" w:hanging="720"/>
        <w:rPr>
          <w:snapToGrid w:val="0"/>
        </w:rPr>
      </w:pPr>
      <w:r w:rsidRPr="00245FEA">
        <w:rPr>
          <w:snapToGrid w:val="0"/>
        </w:rPr>
        <w:t>4.</w:t>
      </w:r>
      <w:r w:rsidRPr="00245FEA">
        <w:rPr>
          <w:snapToGrid w:val="0"/>
        </w:rPr>
        <w:tab/>
        <w:t>Vision and strategy: integration of strategic objectives and vision for the city into a Voluntary Local Review (VLR) process.</w:t>
      </w:r>
    </w:p>
    <w:p w14:paraId="56DA98AF" w14:textId="77777777" w:rsidR="004364B6" w:rsidRPr="00245FEA" w:rsidRDefault="004364B6" w:rsidP="003C0860">
      <w:pPr>
        <w:ind w:left="1440" w:hanging="720"/>
        <w:rPr>
          <w:snapToGrid w:val="0"/>
        </w:rPr>
      </w:pPr>
      <w:r w:rsidRPr="00245FEA">
        <w:rPr>
          <w:snapToGrid w:val="0"/>
        </w:rPr>
        <w:t>5.</w:t>
      </w:r>
      <w:r w:rsidRPr="00245FEA">
        <w:rPr>
          <w:snapToGrid w:val="0"/>
        </w:rPr>
        <w:tab/>
        <w:t>City twinning: supporting another city.</w:t>
      </w:r>
    </w:p>
    <w:p w14:paraId="1B206604" w14:textId="77777777" w:rsidR="004364B6" w:rsidRPr="00245FEA" w:rsidRDefault="004364B6" w:rsidP="003C0860">
      <w:pPr>
        <w:ind w:left="720" w:hanging="720"/>
        <w:rPr>
          <w:snapToGrid w:val="0"/>
        </w:rPr>
      </w:pPr>
    </w:p>
    <w:p w14:paraId="44F66545" w14:textId="13E5ED6F" w:rsidR="004364B6" w:rsidRPr="0077620A" w:rsidRDefault="004364B6" w:rsidP="003C0860">
      <w:pPr>
        <w:ind w:left="720" w:hanging="720"/>
        <w:rPr>
          <w:snapToGrid w:val="0"/>
        </w:rPr>
      </w:pPr>
      <w:r w:rsidRPr="00245FEA">
        <w:rPr>
          <w:snapToGrid w:val="0"/>
        </w:rPr>
        <w:t>6.</w:t>
      </w:r>
      <w:r w:rsidRPr="00245FEA">
        <w:rPr>
          <w:snapToGrid w:val="0"/>
        </w:rPr>
        <w:tab/>
      </w:r>
      <w:r>
        <w:rPr>
          <w:snapToGrid w:val="0"/>
        </w:rPr>
        <w:t xml:space="preserve">A number of UMF attributes across a range of domain indicators that are most relevant to Council, such as </w:t>
      </w:r>
      <w:r w:rsidRPr="00245FEA">
        <w:rPr>
          <w:snapToGrid w:val="0"/>
        </w:rPr>
        <w:t>environment</w:t>
      </w:r>
      <w:r>
        <w:rPr>
          <w:snapToGrid w:val="0"/>
        </w:rPr>
        <w:t xml:space="preserve">, </w:t>
      </w:r>
      <w:r w:rsidRPr="00245FEA">
        <w:rPr>
          <w:snapToGrid w:val="0"/>
        </w:rPr>
        <w:t>economy</w:t>
      </w:r>
      <w:r>
        <w:rPr>
          <w:snapToGrid w:val="0"/>
        </w:rPr>
        <w:t xml:space="preserve">, </w:t>
      </w:r>
      <w:r w:rsidRPr="00245FEA">
        <w:rPr>
          <w:snapToGrid w:val="0"/>
        </w:rPr>
        <w:t>society</w:t>
      </w:r>
      <w:r>
        <w:rPr>
          <w:snapToGrid w:val="0"/>
        </w:rPr>
        <w:t xml:space="preserve">, </w:t>
      </w:r>
      <w:r w:rsidRPr="00245FEA">
        <w:rPr>
          <w:snapToGrid w:val="0"/>
        </w:rPr>
        <w:t>culture</w:t>
      </w:r>
      <w:r>
        <w:rPr>
          <w:snapToGrid w:val="0"/>
        </w:rPr>
        <w:t xml:space="preserve">, </w:t>
      </w:r>
      <w:proofErr w:type="gramStart"/>
      <w:r w:rsidRPr="00245FEA">
        <w:rPr>
          <w:snapToGrid w:val="0"/>
        </w:rPr>
        <w:t>governance</w:t>
      </w:r>
      <w:proofErr w:type="gramEnd"/>
      <w:r>
        <w:rPr>
          <w:snapToGrid w:val="0"/>
        </w:rPr>
        <w:t xml:space="preserve"> and </w:t>
      </w:r>
      <w:r w:rsidRPr="00245FEA">
        <w:rPr>
          <w:snapToGrid w:val="0"/>
        </w:rPr>
        <w:t>implementation</w:t>
      </w:r>
      <w:r>
        <w:rPr>
          <w:snapToGrid w:val="0"/>
        </w:rPr>
        <w:t xml:space="preserve">. </w:t>
      </w:r>
      <w:r w:rsidRPr="0077620A">
        <w:rPr>
          <w:snapToGrid w:val="0"/>
        </w:rPr>
        <w:t>A</w:t>
      </w:r>
      <w:r>
        <w:rPr>
          <w:snapToGrid w:val="0"/>
        </w:rPr>
        <w:t> </w:t>
      </w:r>
      <w:r w:rsidRPr="0077620A">
        <w:rPr>
          <w:snapToGrid w:val="0"/>
        </w:rPr>
        <w:t>total of at least 12</w:t>
      </w:r>
      <w:r>
        <w:rPr>
          <w:snapToGrid w:val="0"/>
        </w:rPr>
        <w:t> </w:t>
      </w:r>
      <w:r w:rsidRPr="0077620A">
        <w:rPr>
          <w:snapToGrid w:val="0"/>
        </w:rPr>
        <w:t>indicators across 20 UMF attributes must be met. This allows Council to undertake meaningful baseline data analysis based on:</w:t>
      </w:r>
    </w:p>
    <w:p w14:paraId="3B97DC49" w14:textId="77777777" w:rsidR="004364B6" w:rsidRPr="0077620A" w:rsidRDefault="004364B6" w:rsidP="003C0860">
      <w:pPr>
        <w:ind w:left="1440" w:hanging="720"/>
        <w:rPr>
          <w:snapToGrid w:val="0"/>
        </w:rPr>
      </w:pPr>
      <w:r w:rsidRPr="0077620A">
        <w:rPr>
          <w:snapToGrid w:val="0"/>
        </w:rPr>
        <w:t>-</w:t>
      </w:r>
      <w:r w:rsidRPr="0077620A">
        <w:rPr>
          <w:snapToGrid w:val="0"/>
        </w:rPr>
        <w:tab/>
      </w:r>
      <w:r>
        <w:rPr>
          <w:snapToGrid w:val="0"/>
        </w:rPr>
        <w:t>Local Government</w:t>
      </w:r>
      <w:r w:rsidRPr="0077620A">
        <w:rPr>
          <w:snapToGrid w:val="0"/>
        </w:rPr>
        <w:t xml:space="preserve"> level of influence</w:t>
      </w:r>
    </w:p>
    <w:p w14:paraId="4BEABCA7" w14:textId="77777777" w:rsidR="004364B6" w:rsidRPr="0077620A" w:rsidRDefault="004364B6" w:rsidP="003C0860">
      <w:pPr>
        <w:ind w:left="1440" w:hanging="720"/>
        <w:rPr>
          <w:snapToGrid w:val="0"/>
        </w:rPr>
      </w:pPr>
      <w:r w:rsidRPr="0077620A">
        <w:rPr>
          <w:snapToGrid w:val="0"/>
        </w:rPr>
        <w:t>-</w:t>
      </w:r>
      <w:r w:rsidRPr="0077620A">
        <w:rPr>
          <w:snapToGrid w:val="0"/>
        </w:rPr>
        <w:tab/>
        <w:t>availability of published data</w:t>
      </w:r>
    </w:p>
    <w:p w14:paraId="07542E3C" w14:textId="77777777" w:rsidR="004364B6" w:rsidRPr="0077620A" w:rsidRDefault="004364B6" w:rsidP="003C0860">
      <w:pPr>
        <w:ind w:left="1440" w:hanging="720"/>
        <w:rPr>
          <w:snapToGrid w:val="0"/>
        </w:rPr>
      </w:pPr>
      <w:r w:rsidRPr="0077620A">
        <w:rPr>
          <w:snapToGrid w:val="0"/>
        </w:rPr>
        <w:t>-</w:t>
      </w:r>
      <w:r w:rsidRPr="0077620A">
        <w:rPr>
          <w:snapToGrid w:val="0"/>
        </w:rPr>
        <w:tab/>
        <w:t>alignment with Council strategies</w:t>
      </w:r>
    </w:p>
    <w:p w14:paraId="437E65ED" w14:textId="77777777" w:rsidR="004364B6" w:rsidRPr="0077620A" w:rsidRDefault="004364B6" w:rsidP="003C0860">
      <w:pPr>
        <w:ind w:left="1440" w:hanging="720"/>
        <w:rPr>
          <w:snapToGrid w:val="0"/>
        </w:rPr>
      </w:pPr>
      <w:r w:rsidRPr="0077620A">
        <w:rPr>
          <w:snapToGrid w:val="0"/>
        </w:rPr>
        <w:t>-</w:t>
      </w:r>
      <w:r w:rsidRPr="0077620A">
        <w:rPr>
          <w:snapToGrid w:val="0"/>
        </w:rPr>
        <w:tab/>
        <w:t>targeted focus over the next four years.</w:t>
      </w:r>
    </w:p>
    <w:p w14:paraId="6318FC6D" w14:textId="77777777" w:rsidR="004364B6" w:rsidRPr="0077620A" w:rsidRDefault="004364B6" w:rsidP="003C0860">
      <w:pPr>
        <w:ind w:left="720" w:hanging="720"/>
        <w:rPr>
          <w:snapToGrid w:val="0"/>
        </w:rPr>
      </w:pPr>
    </w:p>
    <w:p w14:paraId="5098DECD" w14:textId="77777777" w:rsidR="004364B6" w:rsidRPr="00245FEA" w:rsidRDefault="004364B6" w:rsidP="003C0860">
      <w:pPr>
        <w:ind w:left="720" w:hanging="720"/>
        <w:rPr>
          <w:snapToGrid w:val="0"/>
        </w:rPr>
      </w:pPr>
      <w:r w:rsidRPr="00245FEA">
        <w:rPr>
          <w:snapToGrid w:val="0"/>
        </w:rPr>
        <w:t>7.</w:t>
      </w:r>
      <w:r w:rsidRPr="00245FEA">
        <w:rPr>
          <w:snapToGrid w:val="0"/>
        </w:rPr>
        <w:tab/>
        <w:t>The VLR process allows for one of two options to be considered.</w:t>
      </w:r>
    </w:p>
    <w:p w14:paraId="13A84C52" w14:textId="77777777" w:rsidR="004364B6" w:rsidRPr="00245FEA" w:rsidRDefault="004364B6" w:rsidP="003C0860">
      <w:pPr>
        <w:ind w:left="720"/>
        <w:rPr>
          <w:snapToGrid w:val="0"/>
        </w:rPr>
      </w:pPr>
      <w:r w:rsidRPr="00245FEA">
        <w:rPr>
          <w:snapToGrid w:val="0"/>
        </w:rPr>
        <w:t>Option 1: VLR. The VLR process has been widely adopted by local and regional governments as the main tool to monitor and report on SDG progress. This option uses localised relevant indicators.</w:t>
      </w:r>
    </w:p>
    <w:p w14:paraId="3A84A434" w14:textId="75427E5C" w:rsidR="004364B6" w:rsidRPr="00245FEA" w:rsidRDefault="004364B6" w:rsidP="003C0860">
      <w:pPr>
        <w:ind w:left="720"/>
        <w:rPr>
          <w:snapToGrid w:val="0"/>
        </w:rPr>
      </w:pPr>
      <w:r w:rsidRPr="00245FEA">
        <w:rPr>
          <w:snapToGrid w:val="0"/>
        </w:rPr>
        <w:t>Option 2: Action-oriented VLR. This allows baseline data assessment against current state of city</w:t>
      </w:r>
      <w:r>
        <w:rPr>
          <w:snapToGrid w:val="0"/>
        </w:rPr>
        <w:noBreakHyphen/>
      </w:r>
      <w:r w:rsidRPr="00245FEA">
        <w:rPr>
          <w:snapToGrid w:val="0"/>
        </w:rPr>
        <w:t xml:space="preserve">specific UMF and SDG indicators. </w:t>
      </w:r>
      <w:r>
        <w:rPr>
          <w:snapToGrid w:val="0"/>
        </w:rPr>
        <w:t xml:space="preserve">Council has opted to undertake an action-oriented VLR, </w:t>
      </w:r>
      <w:r w:rsidRPr="00245FEA">
        <w:rPr>
          <w:snapToGrid w:val="0"/>
        </w:rPr>
        <w:t>allowing the city to monitor, report and implement against SDG progress.</w:t>
      </w:r>
    </w:p>
    <w:p w14:paraId="0D9C447F" w14:textId="77777777" w:rsidR="004364B6" w:rsidRPr="00245FEA" w:rsidRDefault="004364B6" w:rsidP="003C0860">
      <w:pPr>
        <w:rPr>
          <w:snapToGrid w:val="0"/>
        </w:rPr>
      </w:pPr>
    </w:p>
    <w:p w14:paraId="3EFC7B4D" w14:textId="77777777" w:rsidR="004364B6" w:rsidRPr="00245FEA" w:rsidRDefault="004364B6" w:rsidP="003C0860">
      <w:pPr>
        <w:ind w:left="720" w:hanging="720"/>
        <w:rPr>
          <w:snapToGrid w:val="0"/>
        </w:rPr>
      </w:pPr>
      <w:r>
        <w:rPr>
          <w:snapToGrid w:val="0"/>
        </w:rPr>
        <w:t>8</w:t>
      </w:r>
      <w:r w:rsidRPr="000139BA">
        <w:rPr>
          <w:snapToGrid w:val="0"/>
        </w:rPr>
        <w:t>.</w:t>
      </w:r>
      <w:r w:rsidRPr="000139BA">
        <w:rPr>
          <w:snapToGrid w:val="0"/>
        </w:rPr>
        <w:tab/>
        <w:t>Following a number of questions from the Committee, t</w:t>
      </w:r>
      <w:r w:rsidRPr="00245FEA">
        <w:rPr>
          <w:snapToGrid w:val="0"/>
        </w:rPr>
        <w:t xml:space="preserve">he </w:t>
      </w:r>
      <w:r w:rsidRPr="00245FEA">
        <w:rPr>
          <w:snapToGrid w:val="0"/>
          <w:szCs w:val="24"/>
        </w:rPr>
        <w:t>Civic Cabinet Chair</w:t>
      </w:r>
      <w:r w:rsidRPr="00245FEA">
        <w:rPr>
          <w:snapToGrid w:val="0"/>
        </w:rPr>
        <w:t xml:space="preserve"> thanked the </w:t>
      </w:r>
      <w:r w:rsidRPr="00245FEA">
        <w:t>City Planner and Executive General Manager</w:t>
      </w:r>
      <w:r w:rsidRPr="00245FEA">
        <w:rPr>
          <w:bCs/>
          <w:snapToGrid w:val="0"/>
          <w:szCs w:val="24"/>
        </w:rPr>
        <w:t xml:space="preserve"> </w:t>
      </w:r>
      <w:r w:rsidRPr="00245FEA">
        <w:rPr>
          <w:snapToGrid w:val="0"/>
        </w:rPr>
        <w:t xml:space="preserve">for </w:t>
      </w:r>
      <w:r w:rsidRPr="00245FEA">
        <w:rPr>
          <w:bCs/>
          <w:snapToGrid w:val="0"/>
          <w:szCs w:val="24"/>
        </w:rPr>
        <w:t xml:space="preserve">her </w:t>
      </w:r>
      <w:r w:rsidRPr="00245FEA">
        <w:rPr>
          <w:snapToGrid w:val="0"/>
        </w:rPr>
        <w:t>informative presentation.</w:t>
      </w:r>
    </w:p>
    <w:bookmarkEnd w:id="34"/>
    <w:p w14:paraId="77131787" w14:textId="77777777" w:rsidR="004364B6" w:rsidRPr="00245FEA" w:rsidRDefault="004364B6" w:rsidP="003C0860">
      <w:pPr>
        <w:rPr>
          <w:snapToGrid w:val="0"/>
        </w:rPr>
      </w:pPr>
    </w:p>
    <w:p w14:paraId="327A9F17" w14:textId="77777777" w:rsidR="004364B6" w:rsidRPr="00245FEA" w:rsidRDefault="004364B6" w:rsidP="003C0860">
      <w:r>
        <w:rPr>
          <w:snapToGrid w:val="0"/>
        </w:rPr>
        <w:t>9</w:t>
      </w:r>
      <w:r w:rsidRPr="00245FEA">
        <w:rPr>
          <w:snapToGrid w:val="0"/>
        </w:rPr>
        <w:t>.</w:t>
      </w:r>
      <w:r w:rsidRPr="00D300A1">
        <w:rPr>
          <w:snapToGrid w:val="0"/>
        </w:rPr>
        <w:tab/>
      </w:r>
      <w:r w:rsidRPr="00D300A1">
        <w:rPr>
          <w:b/>
          <w:snapToGrid w:val="0"/>
        </w:rPr>
        <w:t>RECOMMENDATION:</w:t>
      </w:r>
    </w:p>
    <w:p w14:paraId="2535F160" w14:textId="77777777" w:rsidR="004364B6" w:rsidRPr="00D300A1" w:rsidRDefault="004364B6" w:rsidP="003C0860">
      <w:pPr>
        <w:keepNext/>
        <w:keepLines/>
        <w:ind w:left="720" w:hanging="720"/>
        <w:rPr>
          <w:snapToGrid w:val="0"/>
        </w:rPr>
      </w:pPr>
    </w:p>
    <w:p w14:paraId="2179B64F" w14:textId="77777777" w:rsidR="004364B6" w:rsidRPr="00D300A1" w:rsidRDefault="004364B6" w:rsidP="003C0860">
      <w:pPr>
        <w:keepNext/>
        <w:keepLines/>
        <w:ind w:left="720" w:hanging="720"/>
        <w:rPr>
          <w:b/>
          <w:snapToGrid w:val="0"/>
        </w:rPr>
      </w:pPr>
      <w:r w:rsidRPr="00D300A1">
        <w:rPr>
          <w:snapToGrid w:val="0"/>
        </w:rPr>
        <w:tab/>
      </w:r>
      <w:r w:rsidRPr="00D300A1">
        <w:rPr>
          <w:b/>
          <w:snapToGrid w:val="0"/>
        </w:rPr>
        <w:t>THAT COUNCIL NOTE THE INFORMATION CONTAINED IN THE ABOVE REPORT.</w:t>
      </w:r>
    </w:p>
    <w:bookmarkEnd w:id="35"/>
    <w:p w14:paraId="6F12B754" w14:textId="77777777" w:rsidR="00D46E85" w:rsidRDefault="00D46E85" w:rsidP="003C0860">
      <w:pPr>
        <w:jc w:val="right"/>
        <w:rPr>
          <w:rFonts w:ascii="Arial" w:hAnsi="Arial"/>
          <w:b/>
          <w:sz w:val="28"/>
        </w:rPr>
      </w:pPr>
      <w:r>
        <w:rPr>
          <w:rFonts w:ascii="Arial" w:hAnsi="Arial"/>
          <w:b/>
          <w:sz w:val="28"/>
        </w:rPr>
        <w:t>ADOPTED</w:t>
      </w:r>
    </w:p>
    <w:p w14:paraId="6D7E96AD" w14:textId="77777777" w:rsidR="00D46E85" w:rsidRDefault="00D46E85" w:rsidP="003C0860">
      <w:pPr>
        <w:tabs>
          <w:tab w:val="left" w:pos="-1440"/>
        </w:tabs>
        <w:spacing w:line="218" w:lineRule="auto"/>
        <w:jc w:val="left"/>
        <w:rPr>
          <w:b/>
          <w:szCs w:val="24"/>
        </w:rPr>
      </w:pPr>
    </w:p>
    <w:p w14:paraId="530B96E5" w14:textId="77777777" w:rsidR="001554F1" w:rsidRPr="001554F1" w:rsidRDefault="001554F1" w:rsidP="001554F1">
      <w:pPr>
        <w:ind w:left="2517" w:hanging="2517"/>
        <w:rPr>
          <w:lang w:eastAsia="en-US"/>
        </w:rPr>
      </w:pPr>
      <w:r w:rsidRPr="001554F1">
        <w:rPr>
          <w:lang w:eastAsia="en-US"/>
        </w:rPr>
        <w:t>Chair:</w:t>
      </w:r>
      <w:r w:rsidRPr="001554F1">
        <w:rPr>
          <w:lang w:eastAsia="en-US"/>
        </w:rPr>
        <w:tab/>
        <w:t>Councillor MURPHY, Transport Committee, please.</w:t>
      </w:r>
    </w:p>
    <w:p w14:paraId="67CF23F8" w14:textId="16578556" w:rsidR="00B0352C" w:rsidRDefault="00B0352C" w:rsidP="003C0860"/>
    <w:p w14:paraId="36A2FEB9" w14:textId="77777777" w:rsidR="00D46E85" w:rsidRDefault="00D46E85" w:rsidP="003C0860"/>
    <w:p w14:paraId="5FA2316B" w14:textId="70FA4445" w:rsidR="002A6383" w:rsidRDefault="002A6383" w:rsidP="003C0860">
      <w:pPr>
        <w:pStyle w:val="Heading3"/>
      </w:pPr>
      <w:bookmarkStart w:id="36" w:name="_Toc145495198"/>
      <w:r>
        <w:lastRenderedPageBreak/>
        <w:t>TRANSPORT COMMITTEE</w:t>
      </w:r>
      <w:bookmarkEnd w:id="36"/>
    </w:p>
    <w:p w14:paraId="6C4EC0B7" w14:textId="77777777" w:rsidR="002A6383" w:rsidRDefault="002A6383" w:rsidP="003C0860"/>
    <w:p w14:paraId="24442D6F" w14:textId="2B4C013A" w:rsidR="002A6383" w:rsidRDefault="002A6383" w:rsidP="003C0860">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6D7B68">
        <w:t>Steven HUANG</w:t>
      </w:r>
      <w:r>
        <w:t xml:space="preserve">, that the report of the meeting of that Committee held on </w:t>
      </w:r>
      <w:r w:rsidR="004D3E3E">
        <w:t>5 September 2023</w:t>
      </w:r>
      <w:r>
        <w:t>, be adopted.</w:t>
      </w:r>
    </w:p>
    <w:p w14:paraId="668FC607" w14:textId="77777777" w:rsidR="002A6383" w:rsidRDefault="002A6383" w:rsidP="003C0860"/>
    <w:p w14:paraId="4663476F"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Councillor MURPHY, you’ve got the call.</w:t>
      </w:r>
    </w:p>
    <w:p w14:paraId="69B854DF" w14:textId="77777777" w:rsidR="001554F1" w:rsidRPr="001554F1" w:rsidRDefault="001554F1" w:rsidP="001554F1">
      <w:pPr>
        <w:spacing w:after="120"/>
        <w:ind w:left="2517" w:hanging="2517"/>
        <w:rPr>
          <w:lang w:eastAsia="en-US"/>
        </w:rPr>
      </w:pPr>
      <w:r w:rsidRPr="001554F1">
        <w:rPr>
          <w:lang w:eastAsia="en-US"/>
        </w:rPr>
        <w:t>Councillor MURPHY:</w:t>
      </w:r>
      <w:r w:rsidRPr="001554F1">
        <w:rPr>
          <w:lang w:eastAsia="en-US"/>
        </w:rPr>
        <w:tab/>
        <w:t xml:space="preserve">Thanks, Chair. Last weeks’ Transport Committee received an update on one of Council’s most-loved initiatives which is of course the Active School Travel program. The Active School Travel program of course benefits students, parents, </w:t>
      </w:r>
      <w:proofErr w:type="gramStart"/>
      <w:r w:rsidRPr="001554F1">
        <w:rPr>
          <w:lang w:eastAsia="en-US"/>
        </w:rPr>
        <w:t>carers</w:t>
      </w:r>
      <w:proofErr w:type="gramEnd"/>
      <w:r w:rsidRPr="001554F1">
        <w:rPr>
          <w:lang w:eastAsia="en-US"/>
        </w:rPr>
        <w:t xml:space="preserve"> and teachers by offering primary schools within Brisbane a range of resources, tools and incentives to leave the car at home and to travel actively to school.</w:t>
      </w:r>
    </w:p>
    <w:p w14:paraId="5F9CF043" w14:textId="77777777" w:rsidR="001554F1" w:rsidRPr="001554F1" w:rsidRDefault="001554F1" w:rsidP="001554F1">
      <w:pPr>
        <w:spacing w:after="120"/>
        <w:ind w:left="2517" w:hanging="2517"/>
        <w:rPr>
          <w:lang w:eastAsia="en-US"/>
        </w:rPr>
      </w:pPr>
      <w:r w:rsidRPr="001554F1">
        <w:rPr>
          <w:lang w:eastAsia="en-US"/>
        </w:rPr>
        <w:tab/>
        <w:t>Now in its 20th year, this is Australia’s largest and longest-running active school travel program. Since the program began in 2004, 169 Brisbane primary schools and more than 130,000 students have participated in the program. That is approximately 88% of involvement across all primary schools in Brisbane, which I think is a testament to the program. You do not get schools signing up to programs like that in those numbers unless they are very good and Active School Travel is very, very good.</w:t>
      </w:r>
    </w:p>
    <w:p w14:paraId="22BA20D8" w14:textId="77777777" w:rsidR="001554F1" w:rsidRPr="001554F1" w:rsidRDefault="001554F1" w:rsidP="001554F1">
      <w:pPr>
        <w:spacing w:after="120"/>
        <w:ind w:left="2517" w:hanging="2517"/>
        <w:rPr>
          <w:lang w:eastAsia="en-US"/>
        </w:rPr>
      </w:pPr>
      <w:r w:rsidRPr="001554F1">
        <w:rPr>
          <w:lang w:eastAsia="en-US"/>
        </w:rPr>
        <w:tab/>
        <w:t>So throughout 2022, Council’s worked with 37 schools and encouraged more than 19,000 students and their families to walk, ride or scoot to school. The program continues to deliver high success rates with increased active travel from an average of around 31% at the start of the year to 43% by the end. To put this into numbers, walking was the most popular way to actively travel with just under 2,000 students walking per week at the end of 2022.</w:t>
      </w:r>
    </w:p>
    <w:p w14:paraId="598AC487" w14:textId="77777777" w:rsidR="001554F1" w:rsidRPr="001554F1" w:rsidRDefault="001554F1" w:rsidP="001554F1">
      <w:pPr>
        <w:spacing w:after="120"/>
        <w:ind w:left="2517" w:hanging="2517"/>
        <w:rPr>
          <w:lang w:eastAsia="en-US"/>
        </w:rPr>
      </w:pPr>
      <w:r w:rsidRPr="001554F1">
        <w:rPr>
          <w:lang w:eastAsia="en-US"/>
        </w:rPr>
        <w:tab/>
        <w:t>At the end of each year, Council seeks feedback from the programs Committee members via a survey. More than 80% of respondents indicated that the program had helped to foster community cohesion at their school and 95% said that the program had helped to increase overall physical activity levels in their students.</w:t>
      </w:r>
    </w:p>
    <w:p w14:paraId="3BA24284" w14:textId="77777777" w:rsidR="001554F1" w:rsidRPr="001554F1" w:rsidRDefault="001554F1" w:rsidP="001554F1">
      <w:pPr>
        <w:spacing w:after="120"/>
        <w:ind w:left="2517" w:hanging="2517"/>
        <w:rPr>
          <w:lang w:eastAsia="en-US"/>
        </w:rPr>
      </w:pPr>
      <w:r w:rsidRPr="001554F1">
        <w:rPr>
          <w:lang w:eastAsia="en-US"/>
        </w:rPr>
        <w:tab/>
        <w:t>The Committee also learned that Council is currently recruiting schools for participation in 2024 with applications closing at the end of this week on 15 September and I’d encourage every Councillor in the Chamber to approach one of their local schools that may not be part of the active school travel program or maybe has done it a long time in the past to come back in so we can welcome them into our new schools for 2024.</w:t>
      </w:r>
    </w:p>
    <w:p w14:paraId="5ADE82C4" w14:textId="77777777" w:rsidR="001554F1" w:rsidRPr="001554F1" w:rsidRDefault="001554F1" w:rsidP="001554F1">
      <w:pPr>
        <w:spacing w:after="120"/>
        <w:ind w:left="2517" w:hanging="2517"/>
        <w:rPr>
          <w:lang w:eastAsia="en-US"/>
        </w:rPr>
      </w:pPr>
      <w:r w:rsidRPr="001554F1">
        <w:rPr>
          <w:lang w:eastAsia="en-US"/>
        </w:rPr>
        <w:tab/>
        <w:t>We’ll soon celebrate the end of the 2023 Active School Travel year with a big awards evening that will highlight our schools’ outstanding achievements and of course we will announce our schools for 2024 as well. I’ll be MCing that event as I always do and Councillors will know if their local school is up for an award so I look forward to seeing Councillors across the Chamber there at the Active School Travel awards.</w:t>
      </w:r>
    </w:p>
    <w:p w14:paraId="254B779D" w14:textId="77777777" w:rsidR="001554F1" w:rsidRPr="001554F1" w:rsidRDefault="001554F1" w:rsidP="001554F1">
      <w:pPr>
        <w:spacing w:after="120"/>
        <w:ind w:left="2517" w:hanging="2517"/>
        <w:rPr>
          <w:lang w:eastAsia="en-US"/>
        </w:rPr>
      </w:pPr>
      <w:r w:rsidRPr="001554F1">
        <w:rPr>
          <w:lang w:eastAsia="en-US"/>
        </w:rPr>
        <w:tab/>
        <w:t xml:space="preserve">Speaking of love, Mr Chair, the latest trial program that Council has launched this year is the Active School Travel—the Kindy Active Travel trial which is K-A-T or KAT for short and I quite like that acronym. This Kindy Active Travel aims to give children and families skills and experiences to establish active travel behaviours before they transition to primary school. </w:t>
      </w:r>
    </w:p>
    <w:p w14:paraId="5B3896C7" w14:textId="77777777" w:rsidR="001554F1" w:rsidRPr="001554F1" w:rsidRDefault="001554F1" w:rsidP="001554F1">
      <w:pPr>
        <w:spacing w:after="120"/>
        <w:ind w:left="2517" w:hanging="2517"/>
        <w:rPr>
          <w:lang w:eastAsia="en-US"/>
        </w:rPr>
      </w:pPr>
      <w:r w:rsidRPr="001554F1">
        <w:rPr>
          <w:lang w:eastAsia="en-US"/>
        </w:rPr>
        <w:tab/>
        <w:t>Two kindergartens have signed on for the trial. That is C&amp;K Arnwood Place Community Childcare Centre in Councillor GRIFFITHS’ ward and the Stones Corner Community Kindy in Councillor CUNNINGHAM’s ward. It was at the Stones Corner Community Kindy where we were actually able to launch the active—sorry, the Walkable Brisbane strategy just a few months ago with Kindy Active Travel of course being a massive part of that.</w:t>
      </w:r>
    </w:p>
    <w:p w14:paraId="24FD3AD8" w14:textId="77777777" w:rsidR="001554F1" w:rsidRPr="001554F1" w:rsidRDefault="001554F1" w:rsidP="001554F1">
      <w:pPr>
        <w:spacing w:after="120"/>
        <w:ind w:left="2517" w:hanging="2517"/>
        <w:rPr>
          <w:lang w:eastAsia="en-US"/>
        </w:rPr>
      </w:pPr>
      <w:r w:rsidRPr="001554F1">
        <w:rPr>
          <w:lang w:eastAsia="en-US"/>
        </w:rPr>
        <w:tab/>
        <w:t>So both kindergartens are located on the Norman Creek Bikeway near high</w:t>
      </w:r>
      <w:r w:rsidRPr="001554F1">
        <w:rPr>
          <w:lang w:eastAsia="en-US"/>
        </w:rPr>
        <w:noBreakHyphen/>
        <w:t xml:space="preserve">performing schools that are in the Active School Travel program. This program—or this trial, I should say, is funded by the Department of Transport and Main Roads, so we thank them for their support. It encourages these kids to build their bike and scooter skills as well as providing bike maintenance education for </w:t>
      </w:r>
      <w:r w:rsidRPr="001554F1">
        <w:rPr>
          <w:lang w:eastAsia="en-US"/>
        </w:rPr>
        <w:lastRenderedPageBreak/>
        <w:t>the parents. We don’t expect these kindy kids to be maintaining their bikes just yet, Mr Chair. It would be a bit too advanced for them.</w:t>
      </w:r>
    </w:p>
    <w:p w14:paraId="21C72F30" w14:textId="77777777" w:rsidR="001554F1" w:rsidRPr="001554F1" w:rsidRDefault="001554F1" w:rsidP="001554F1">
      <w:pPr>
        <w:spacing w:after="120"/>
        <w:ind w:left="2517" w:hanging="2517"/>
        <w:rPr>
          <w:lang w:eastAsia="en-US"/>
        </w:rPr>
      </w:pPr>
      <w:r w:rsidRPr="001554F1">
        <w:rPr>
          <w:lang w:eastAsia="en-US"/>
        </w:rPr>
        <w:tab/>
        <w:t>Look, following the success of the trial, which I do expect, Chair, research to understand the current landscape of active travel within the high schools will also commence. You can see what we’re trying to do here. We’re trying to build a full stack program where we can cradle to grave, as far as the school is concerned, make sure that we are embedding that active—that love of active travel, that love of walking and sustainably travelling in our city with our school kids.</w:t>
      </w:r>
    </w:p>
    <w:p w14:paraId="7169F92F" w14:textId="77777777" w:rsidR="001554F1" w:rsidRPr="001554F1" w:rsidRDefault="001554F1" w:rsidP="001554F1">
      <w:pPr>
        <w:spacing w:after="120"/>
        <w:ind w:left="2517" w:hanging="2517"/>
        <w:rPr>
          <w:lang w:eastAsia="en-US"/>
        </w:rPr>
      </w:pPr>
      <w:r w:rsidRPr="001554F1">
        <w:rPr>
          <w:lang w:eastAsia="en-US"/>
        </w:rPr>
        <w:tab/>
        <w:t>So I have mentioned this in the Chamber in the past, but Active School Travel has been studied internationally and it is an award-winning behaviour change program that we are very proud of here in Council. It was actually a Newman—Lord Mayor Campbell Newman initiative. It started in 2004, so almost at the 20-year anniversary and one of the greatest successes and legacies of Campbell Newman in this place.</w:t>
      </w:r>
    </w:p>
    <w:p w14:paraId="09897B7C" w14:textId="77777777" w:rsidR="001554F1" w:rsidRPr="001554F1" w:rsidRDefault="001554F1" w:rsidP="001554F1">
      <w:pPr>
        <w:spacing w:after="120"/>
        <w:ind w:left="2517" w:hanging="2517"/>
        <w:rPr>
          <w:lang w:eastAsia="en-US"/>
        </w:rPr>
      </w:pPr>
      <w:r w:rsidRPr="001554F1">
        <w:rPr>
          <w:lang w:eastAsia="en-US"/>
        </w:rPr>
        <w:tab/>
        <w:t>The Committee also considered a petition with 120 signatures requesting Council install separated lanes for cyclists and pedestrians in the shared section of the Kedron Brook Bikeway in Lutwyche. The petition noted that existing shared pathway creates the potential for conflict between cyclists and pedestrians and this is, of course, because the path is so popular. So many people want to use it, there is congestion on the shared path so the recommendation was to support the installation of a separated pedestrian and cyclist facility at the site subject to feasibility.</w:t>
      </w:r>
    </w:p>
    <w:p w14:paraId="7A52FDD0" w14:textId="77777777" w:rsidR="001554F1" w:rsidRPr="001554F1" w:rsidRDefault="001554F1" w:rsidP="001554F1">
      <w:pPr>
        <w:spacing w:after="120"/>
        <w:ind w:left="2517" w:hanging="2517"/>
        <w:rPr>
          <w:lang w:eastAsia="en-US"/>
        </w:rPr>
      </w:pPr>
      <w:r w:rsidRPr="001554F1">
        <w:rPr>
          <w:lang w:eastAsia="en-US"/>
        </w:rPr>
        <w:tab/>
        <w:t>We of course recognise the benefit of separated paths, but we need to do some more design work to determine whether these paths would fit in the limited space that’s there underneath the—well in the Lutwyche Road underpass. So this project is now awaiting funding for these improvements and will compete with other citywide projects for priority. So the Committee voted unanimously to support this recommendation and both local Councillors supported the recommendation as well. I’ll leave further debate to the Chamber.</w:t>
      </w:r>
    </w:p>
    <w:p w14:paraId="5CE0167D"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Thank you, Councillor MURPHY. </w:t>
      </w:r>
    </w:p>
    <w:p w14:paraId="1BCB920E" w14:textId="77777777" w:rsidR="001554F1" w:rsidRPr="001554F1" w:rsidRDefault="001554F1" w:rsidP="001554F1">
      <w:pPr>
        <w:spacing w:after="120"/>
        <w:ind w:left="2517" w:hanging="2517"/>
        <w:rPr>
          <w:lang w:eastAsia="en-US"/>
        </w:rPr>
      </w:pPr>
      <w:r w:rsidRPr="001554F1">
        <w:rPr>
          <w:lang w:eastAsia="en-US"/>
        </w:rPr>
        <w:tab/>
        <w:t xml:space="preserve">Further speakers? </w:t>
      </w:r>
    </w:p>
    <w:p w14:paraId="6BAED1FD" w14:textId="77777777" w:rsidR="001554F1" w:rsidRPr="001554F1" w:rsidRDefault="001554F1" w:rsidP="001554F1">
      <w:pPr>
        <w:spacing w:after="120"/>
        <w:ind w:left="2517" w:hanging="2517"/>
        <w:rPr>
          <w:lang w:eastAsia="en-US"/>
        </w:rPr>
      </w:pPr>
      <w:r w:rsidRPr="001554F1">
        <w:rPr>
          <w:lang w:eastAsia="en-US"/>
        </w:rPr>
        <w:tab/>
        <w:t>Councillor CASSIDY.</w:t>
      </w:r>
    </w:p>
    <w:p w14:paraId="1868D766" w14:textId="77777777" w:rsidR="001554F1" w:rsidRPr="001554F1" w:rsidRDefault="001554F1" w:rsidP="001554F1">
      <w:pPr>
        <w:spacing w:after="120"/>
        <w:ind w:left="2517" w:hanging="2517"/>
        <w:rPr>
          <w:lang w:eastAsia="en-US"/>
        </w:rPr>
      </w:pPr>
      <w:r w:rsidRPr="001554F1">
        <w:rPr>
          <w:lang w:eastAsia="en-US"/>
        </w:rPr>
        <w:t>Councillor CASSIDY:</w:t>
      </w:r>
      <w:r w:rsidRPr="001554F1">
        <w:rPr>
          <w:lang w:eastAsia="en-US"/>
        </w:rPr>
        <w:tab/>
        <w:t xml:space="preserve">Thanks very much, Chair. I rise to speak on both of these items and we’ll just start on item B, the petition requesting Council install separate lanes for cyclists and pedestrians in the shared section for the Kedron Brook bikeway. </w:t>
      </w:r>
      <w:proofErr w:type="gramStart"/>
      <w:r w:rsidRPr="001554F1">
        <w:rPr>
          <w:lang w:eastAsia="en-US"/>
        </w:rPr>
        <w:t>Obviously</w:t>
      </w:r>
      <w:proofErr w:type="gramEnd"/>
      <w:r w:rsidRPr="001554F1">
        <w:rPr>
          <w:lang w:eastAsia="en-US"/>
        </w:rPr>
        <w:t xml:space="preserve"> it’s something that Councillor MURPHY has said was supported.</w:t>
      </w:r>
    </w:p>
    <w:p w14:paraId="091C143D" w14:textId="77777777" w:rsidR="001554F1" w:rsidRPr="001554F1" w:rsidRDefault="001554F1" w:rsidP="001554F1">
      <w:pPr>
        <w:spacing w:after="120"/>
        <w:ind w:left="2517" w:hanging="2517"/>
        <w:rPr>
          <w:lang w:eastAsia="en-US"/>
        </w:rPr>
      </w:pPr>
      <w:r w:rsidRPr="001554F1">
        <w:rPr>
          <w:lang w:eastAsia="en-US"/>
        </w:rPr>
        <w:tab/>
        <w:t xml:space="preserve">In the recommendation was that it’s one of those projects that has been investigated, has been identified as a positive project that is supported by the Council officers and listed for construction, awaiting funding or something to that effect. Not quite that, as we had the discussion in the Committee around this. That used to be the standard response that there was a list of projects that were deemed to be of benefit that are supported by Council and awaiting funding in a future budget. </w:t>
      </w:r>
    </w:p>
    <w:p w14:paraId="154113C5" w14:textId="77777777" w:rsidR="001554F1" w:rsidRPr="001554F1" w:rsidRDefault="001554F1" w:rsidP="001554F1">
      <w:pPr>
        <w:spacing w:after="120"/>
        <w:ind w:left="2517" w:hanging="2517"/>
        <w:rPr>
          <w:lang w:eastAsia="en-US"/>
        </w:rPr>
      </w:pPr>
      <w:r w:rsidRPr="001554F1">
        <w:rPr>
          <w:lang w:eastAsia="en-US"/>
        </w:rPr>
        <w:tab/>
        <w:t xml:space="preserve">That’s changed slightly </w:t>
      </w:r>
      <w:proofErr w:type="gramStart"/>
      <w:r w:rsidRPr="001554F1">
        <w:rPr>
          <w:lang w:eastAsia="en-US"/>
        </w:rPr>
        <w:t>and in this case,</w:t>
      </w:r>
      <w:proofErr w:type="gramEnd"/>
      <w:r w:rsidRPr="001554F1">
        <w:rPr>
          <w:lang w:eastAsia="en-US"/>
        </w:rPr>
        <w:t xml:space="preserve"> we had the discussion and were given the assurance that this project is certainly one that is supported and awaiting funding but we were told by Councillor MURPHY that the list is just so long now that it’s hard to maintain it, I guess? Or to have a comprehensive list of projects that are awaiting funding. </w:t>
      </w:r>
    </w:p>
    <w:p w14:paraId="7CA03B76" w14:textId="77777777" w:rsidR="001554F1" w:rsidRPr="001554F1" w:rsidRDefault="001554F1" w:rsidP="001554F1">
      <w:pPr>
        <w:spacing w:after="120"/>
        <w:ind w:left="2517" w:hanging="2517"/>
        <w:rPr>
          <w:lang w:eastAsia="en-US"/>
        </w:rPr>
      </w:pPr>
      <w:r w:rsidRPr="001554F1">
        <w:rPr>
          <w:lang w:eastAsia="en-US"/>
        </w:rPr>
        <w:tab/>
        <w:t xml:space="preserve">The other complicating factor of course, Chair, in that is that we found out during the budget information sessions from Councillor MURPHY is that there is no funding allocated in the forward estimates for the Active Travel Infrastructure fund in his words, because no political party had yet made any commitment about that. </w:t>
      </w:r>
    </w:p>
    <w:p w14:paraId="2A162856" w14:textId="77777777" w:rsidR="001554F1" w:rsidRPr="001554F1" w:rsidRDefault="001554F1" w:rsidP="001554F1">
      <w:pPr>
        <w:spacing w:after="120"/>
        <w:ind w:left="2517" w:hanging="2517"/>
        <w:rPr>
          <w:lang w:eastAsia="en-US"/>
        </w:rPr>
      </w:pPr>
      <w:r w:rsidRPr="001554F1">
        <w:rPr>
          <w:lang w:eastAsia="en-US"/>
        </w:rPr>
        <w:tab/>
        <w:t xml:space="preserve">So, the conundrum that I’m sure those engineers in Council have at the moment, particularly in this instance over here at the Kedron Brook Bikeway at Lutwyche, is that they’ve identified this as a good project but they’re now hamstrung by a </w:t>
      </w:r>
      <w:r w:rsidRPr="001554F1">
        <w:rPr>
          <w:lang w:eastAsia="en-US"/>
        </w:rPr>
        <w:lastRenderedPageBreak/>
        <w:t xml:space="preserve">political process. I’m not sure that’s been the case in the past. Sure, levels of funding and specific commitments are made at election times and then they are delivered—more or less, by those who are elected but in this case what we’ve seen now over this long political process and this long-term LNP Administration is the politicisation of these projects to the nth degree. </w:t>
      </w:r>
    </w:p>
    <w:p w14:paraId="2F16387F" w14:textId="22CF2D5D" w:rsidR="001554F1" w:rsidRPr="001554F1" w:rsidRDefault="001554F1" w:rsidP="001554F1">
      <w:pPr>
        <w:spacing w:after="120"/>
        <w:ind w:left="2517" w:hanging="2517"/>
        <w:rPr>
          <w:lang w:eastAsia="en-US"/>
        </w:rPr>
      </w:pPr>
      <w:r w:rsidRPr="001554F1">
        <w:rPr>
          <w:lang w:eastAsia="en-US"/>
        </w:rPr>
        <w:tab/>
        <w:t xml:space="preserve">To the point now where independent Council officers, which we agreed with, said that this is a project that should receive funding but then no process beyond that to plan for them, to design them and to give them a timeframe. None whatsoever, which I guess is part of the problem we see with the LTIP </w:t>
      </w:r>
      <w:r w:rsidR="00457DCD">
        <w:rPr>
          <w:lang w:eastAsia="en-US"/>
        </w:rPr>
        <w:t>(</w:t>
      </w:r>
      <w:r w:rsidR="00457DCD" w:rsidRPr="00457DCD">
        <w:rPr>
          <w:lang w:eastAsia="en-US"/>
        </w:rPr>
        <w:t>Long Term Infrastructure Plan</w:t>
      </w:r>
      <w:r w:rsidR="00457DCD">
        <w:rPr>
          <w:lang w:eastAsia="en-US"/>
        </w:rPr>
        <w:t xml:space="preserve">) </w:t>
      </w:r>
      <w:r w:rsidRPr="001554F1">
        <w:rPr>
          <w:lang w:eastAsia="en-US"/>
        </w:rPr>
        <w:t xml:space="preserve">and the LGIP </w:t>
      </w:r>
      <w:r w:rsidR="00457DCD">
        <w:rPr>
          <w:lang w:eastAsia="en-US"/>
        </w:rPr>
        <w:t xml:space="preserve">(Local Government Infrastructure Plan) </w:t>
      </w:r>
      <w:r w:rsidRPr="001554F1">
        <w:rPr>
          <w:lang w:eastAsia="en-US"/>
        </w:rPr>
        <w:t xml:space="preserve">and the debacle that we saw recently about that in terms of the delivery of infrastructure. </w:t>
      </w:r>
    </w:p>
    <w:p w14:paraId="02821E08" w14:textId="77777777" w:rsidR="001554F1" w:rsidRPr="001554F1" w:rsidRDefault="001554F1" w:rsidP="001554F1">
      <w:pPr>
        <w:spacing w:after="120"/>
        <w:ind w:left="2517" w:hanging="2517"/>
        <w:rPr>
          <w:lang w:eastAsia="en-US"/>
        </w:rPr>
      </w:pPr>
      <w:r w:rsidRPr="001554F1">
        <w:rPr>
          <w:lang w:eastAsia="en-US"/>
        </w:rPr>
        <w:tab/>
        <w:t>There is no political leadership anymore and not in the sense of party-political leadership, a strong elected political leadership to make sure that these programs are well funded. That these items are costed and that there is a pipeline of infrastructure that the community wants. This isn’t something that someone’s just—and Council’s just dreamed up, this is a petition coming from the community, of which Council says yes, this is a project that should be built, should be delivered. But then they hit a political brick wall with the LNP who clearly want to play politics with cycling infrastructure going forward.</w:t>
      </w:r>
    </w:p>
    <w:p w14:paraId="54C6CDBB" w14:textId="77777777" w:rsidR="001554F1" w:rsidRPr="001554F1" w:rsidRDefault="001554F1" w:rsidP="001554F1">
      <w:pPr>
        <w:spacing w:after="120"/>
        <w:ind w:left="2517" w:hanging="2517"/>
        <w:rPr>
          <w:lang w:eastAsia="en-US"/>
        </w:rPr>
      </w:pPr>
      <w:r w:rsidRPr="001554F1">
        <w:rPr>
          <w:lang w:eastAsia="en-US"/>
        </w:rPr>
        <w:tab/>
        <w:t xml:space="preserve">I know I’ve—in speaking to people who are not just cyclists in both a commuting sense and a more recreational and passive sense—and also people who are cycling activists as well. The whole gamut of people who cycle are saying that they are increasingly frustrated with the approach that this LNP Administration takes in the delivery of cycling infrastructure. </w:t>
      </w:r>
    </w:p>
    <w:p w14:paraId="69CF5AF2" w14:textId="77777777" w:rsidR="001554F1" w:rsidRPr="001554F1" w:rsidRDefault="001554F1" w:rsidP="001554F1">
      <w:pPr>
        <w:spacing w:after="120"/>
        <w:ind w:left="2517" w:hanging="2517"/>
        <w:rPr>
          <w:lang w:eastAsia="en-US"/>
        </w:rPr>
      </w:pPr>
      <w:r w:rsidRPr="001554F1">
        <w:rPr>
          <w:lang w:eastAsia="en-US"/>
        </w:rPr>
        <w:tab/>
        <w:t>We heard just recently, Councillor MURPHY get up and say that this Administration has the single biggest investment in cycling infrastructure. What he means is the Kangaroo Point bridge. A bridge which was designed to have a fancy restaurant—two-storey restaurant on it. A project which used some of that money, that cycling infrastructure money, to buy land to build a café and with no plans for on-connections beyond that.</w:t>
      </w:r>
    </w:p>
    <w:p w14:paraId="52E0E8DA" w14:textId="77777777" w:rsidR="001554F1" w:rsidRPr="001554F1" w:rsidRDefault="001554F1" w:rsidP="001554F1">
      <w:pPr>
        <w:spacing w:after="120"/>
        <w:ind w:left="2517" w:hanging="2517"/>
        <w:rPr>
          <w:lang w:eastAsia="en-US"/>
        </w:rPr>
      </w:pPr>
      <w:r w:rsidRPr="001554F1">
        <w:rPr>
          <w:lang w:eastAsia="en-US"/>
        </w:rPr>
        <w:tab/>
        <w:t>People who cycle, both for commuting and for recreation, are starting to get a better picture of this LNP’s commitment or lack thereof to active transport. So yes, we did support the outcome which is written down there that this project is supported at all levels of Council, both the bureaucracy and the political level, but we just have no confidence whatsoever in the LNP Administration being able to deliver and having a genuine commitment to active transport.</w:t>
      </w:r>
    </w:p>
    <w:p w14:paraId="1951E577" w14:textId="77777777" w:rsidR="001554F1" w:rsidRPr="001554F1" w:rsidRDefault="001554F1" w:rsidP="001554F1">
      <w:pPr>
        <w:spacing w:after="120"/>
        <w:ind w:left="2517" w:hanging="2517"/>
        <w:rPr>
          <w:lang w:eastAsia="en-US"/>
        </w:rPr>
      </w:pPr>
      <w:r w:rsidRPr="001554F1">
        <w:rPr>
          <w:lang w:eastAsia="en-US"/>
        </w:rPr>
        <w:tab/>
        <w:t>Which brings us to the presentation on active school travel. I will agree with Councillor MURPHY that active school travel is a good legacy of Campbell Newman as Mayor. It might be—maybe the only one—I don’t know. Am I being generous there in he had one at least? Certainly, a better active transport legacy than CityCycle. You imagine the $20 million that was wasted on the CityCycle scheme being invested in active school travel infrastructure and footpaths and bikeways? It would have been amazing. It would have made our city so much more accessible for everybody. So, I certainly agree with that.</w:t>
      </w:r>
    </w:p>
    <w:p w14:paraId="75DCB9C7" w14:textId="77777777" w:rsidR="001554F1" w:rsidRPr="001554F1" w:rsidRDefault="001554F1" w:rsidP="001554F1">
      <w:pPr>
        <w:spacing w:after="120"/>
        <w:ind w:left="2517" w:hanging="2517"/>
        <w:rPr>
          <w:lang w:eastAsia="en-US"/>
        </w:rPr>
      </w:pPr>
      <w:r w:rsidRPr="001554F1">
        <w:rPr>
          <w:lang w:eastAsia="en-US"/>
        </w:rPr>
        <w:tab/>
        <w:t>On the kindy travel, I think that’s a fantastic initiative of the Queensland Government. Councillor MURPHY wouldn’t quite say thank you to the Queensland Government for that funding in his opening remarks. That’s 100% funded by the Queensland Government, that pilot program for the kindy active travel program. So, it is a good one, we support that as well and say thank you to the Queensland Government for that funding.</w:t>
      </w:r>
    </w:p>
    <w:p w14:paraId="2FD0064C" w14:textId="77777777" w:rsidR="001554F1" w:rsidRPr="001554F1" w:rsidRDefault="001554F1" w:rsidP="001554F1">
      <w:pPr>
        <w:spacing w:after="120"/>
        <w:ind w:left="2517" w:hanging="2517"/>
        <w:rPr>
          <w:lang w:eastAsia="en-US"/>
        </w:rPr>
      </w:pPr>
      <w:r w:rsidRPr="001554F1">
        <w:rPr>
          <w:lang w:eastAsia="en-US"/>
        </w:rPr>
        <w:tab/>
        <w:t xml:space="preserve">Active school travel broadly, I think has unanimous support here in the Council Chamber. It always has. It’s a great program. We love engaging with our schools and communities and getting people travelling more actively but also, importantly, part of that program is getting cars and getting those points of danger for young people from prep through to grade six, away from the school gate. We want as little interaction with cars and people as possible around a school. So, we certainly do support the program and want to see it thrive into the future as well. </w:t>
      </w:r>
    </w:p>
    <w:p w14:paraId="5A8E66F4" w14:textId="77777777" w:rsidR="001554F1" w:rsidRPr="001554F1" w:rsidRDefault="001554F1" w:rsidP="001554F1">
      <w:pPr>
        <w:spacing w:after="120"/>
        <w:ind w:left="2517" w:hanging="2517"/>
        <w:rPr>
          <w:lang w:eastAsia="en-US"/>
        </w:rPr>
      </w:pPr>
      <w:r w:rsidRPr="001554F1">
        <w:rPr>
          <w:lang w:eastAsia="en-US"/>
        </w:rPr>
        <w:lastRenderedPageBreak/>
        <w:tab/>
        <w:t>We know that Brisbane is now the most congested city in Australia and that’s happened on this LNP Administration’s watch. So, investing in programs like this and making them more successful should be a priority for Council. Given how long this program has been part of Council, I assumed—I was actually pretty shocked to find this out at the Committee meeting.</w:t>
      </w:r>
    </w:p>
    <w:p w14:paraId="24107436" w14:textId="77777777" w:rsidR="001554F1" w:rsidRPr="001554F1" w:rsidRDefault="001554F1" w:rsidP="001554F1">
      <w:pPr>
        <w:spacing w:after="120"/>
        <w:ind w:left="2517" w:hanging="2517"/>
        <w:rPr>
          <w:lang w:eastAsia="en-US"/>
        </w:rPr>
      </w:pPr>
      <w:r w:rsidRPr="001554F1">
        <w:rPr>
          <w:lang w:eastAsia="en-US"/>
        </w:rPr>
        <w:tab/>
        <w:t>I assumed that the active school travel team, in working with parents and teachers at local schools, had a sort of direct link through the budget process to identify infrastructure that needed to be delivered to enable the better rollout of active school travel in our existing schools and in our schools that were identifying as would be good in the program but what we found out at the Committee meeting is that the people who decide within Council to fund safer paths to schools, for instance, which you would think should be working hand-in-glove with the Active School Travel program, isn’t necessarily doing that.</w:t>
      </w:r>
    </w:p>
    <w:p w14:paraId="2646FFBB" w14:textId="77777777" w:rsidR="001554F1" w:rsidRPr="001554F1" w:rsidRDefault="001554F1" w:rsidP="001554F1">
      <w:pPr>
        <w:spacing w:after="120"/>
        <w:ind w:left="2517" w:hanging="2517"/>
        <w:rPr>
          <w:lang w:eastAsia="en-US"/>
        </w:rPr>
      </w:pPr>
      <w:r w:rsidRPr="001554F1">
        <w:rPr>
          <w:lang w:eastAsia="en-US"/>
        </w:rPr>
        <w:tab/>
        <w:t xml:space="preserve">We understand that there is some link in there. At some level, information is shared but there’s no direct line through the Council budget process to do that. That’s a really slack approach from Councillor MURPHY and the LORD MAYOR as the political leaders in Council who should be driving that and giving the Council officers the </w:t>
      </w:r>
      <w:proofErr w:type="gramStart"/>
      <w:r w:rsidRPr="001554F1">
        <w:rPr>
          <w:lang w:eastAsia="en-US"/>
        </w:rPr>
        <w:t>tools</w:t>
      </w:r>
      <w:proofErr w:type="gramEnd"/>
      <w:r w:rsidRPr="001554F1">
        <w:rPr>
          <w:lang w:eastAsia="en-US"/>
        </w:rPr>
        <w:t xml:space="preserve"> they need to get better outcomes.</w:t>
      </w:r>
    </w:p>
    <w:p w14:paraId="0CCD60AF" w14:textId="77777777" w:rsidR="001554F1" w:rsidRPr="001554F1" w:rsidRDefault="001554F1" w:rsidP="001554F1">
      <w:pPr>
        <w:spacing w:after="120"/>
        <w:ind w:left="2517" w:hanging="2517"/>
        <w:rPr>
          <w:lang w:eastAsia="en-US"/>
        </w:rPr>
      </w:pPr>
      <w:r w:rsidRPr="001554F1">
        <w:rPr>
          <w:lang w:eastAsia="en-US"/>
        </w:rPr>
        <w:tab/>
        <w:t>I know that the active school travel team in Council, they’re amazing. The officers I’ve worked with and those that work in TNO (Transport Network Operations) and TPO (Transport Planning and Operations) in identifying these upgrades that need to happen, they need more support. They don’t need political leaders like these LNP Councils to be so slack in their approach to investing in student safety and investing in active transport out in the suburbs of Brisbane.</w:t>
      </w:r>
    </w:p>
    <w:p w14:paraId="3E02D272" w14:textId="77777777" w:rsidR="001554F1" w:rsidRPr="001554F1" w:rsidRDefault="001554F1" w:rsidP="001554F1">
      <w:pPr>
        <w:spacing w:after="120"/>
        <w:ind w:left="2517" w:hanging="2517"/>
        <w:rPr>
          <w:lang w:eastAsia="en-US"/>
        </w:rPr>
      </w:pPr>
      <w:r w:rsidRPr="001554F1">
        <w:rPr>
          <w:lang w:eastAsia="en-US"/>
        </w:rPr>
        <w:tab/>
        <w:t xml:space="preserve">So, you’d be making sure, if you were actually genuinely dedicated to making a more walkable Brisbane and a safer school environment, to making sure that they actually did work together and that you provided a real increase in funding for those programs. Both active school travel and safer paths to schools. </w:t>
      </w:r>
    </w:p>
    <w:p w14:paraId="0D503416" w14:textId="77777777" w:rsidR="001554F1" w:rsidRPr="001554F1" w:rsidRDefault="001554F1" w:rsidP="001554F1">
      <w:pPr>
        <w:spacing w:after="120"/>
        <w:ind w:left="2517" w:hanging="2517"/>
        <w:rPr>
          <w:lang w:eastAsia="en-US"/>
        </w:rPr>
      </w:pPr>
      <w:r w:rsidRPr="001554F1">
        <w:rPr>
          <w:lang w:eastAsia="en-US"/>
        </w:rPr>
        <w:tab/>
        <w:t xml:space="preserve">So, we’re seeing this year, just 16 footpaths being built in Brisbane under the capital program and we know each and every one of them is for the Safer Paths to School program. We support that but it should be a whole lot more. You know, it’s quite interesting that when we’ve been calling for more footpaths, more footpath </w:t>
      </w:r>
      <w:proofErr w:type="gramStart"/>
      <w:r w:rsidRPr="001554F1">
        <w:rPr>
          <w:lang w:eastAsia="en-US"/>
        </w:rPr>
        <w:t>funding</w:t>
      </w:r>
      <w:proofErr w:type="gramEnd"/>
      <w:r w:rsidRPr="001554F1">
        <w:rPr>
          <w:lang w:eastAsia="en-US"/>
        </w:rPr>
        <w:t xml:space="preserve"> and more footpaths to be built in the suburbs, the LNP’s go-to criticism of that and their go-to stop sign is that people don’t want footpaths. That’s what they say.</w:t>
      </w:r>
    </w:p>
    <w:p w14:paraId="58EAED35" w14:textId="77777777" w:rsidR="001554F1" w:rsidRPr="001554F1" w:rsidRDefault="001554F1" w:rsidP="001554F1">
      <w:pPr>
        <w:spacing w:after="120"/>
        <w:ind w:left="2517" w:hanging="2517"/>
        <w:rPr>
          <w:lang w:eastAsia="en-US"/>
        </w:rPr>
      </w:pPr>
      <w:r w:rsidRPr="001554F1">
        <w:rPr>
          <w:lang w:eastAsia="en-US"/>
        </w:rPr>
        <w:tab/>
        <w:t>The LNP say people don’t want footpaths. They strangely claim that you’ve got to come in and cut down trees to build footpaths and they say that when you survey streets, you don’t get them supported. Well, I’ve just surveyed four in the last three weeks and they’ve all been supported. The LORD MAYOR funds these footpaths in the Council budget, we go and consult on them and they’re all supported.</w:t>
      </w:r>
    </w:p>
    <w:p w14:paraId="479AF374" w14:textId="77777777" w:rsidR="001554F1" w:rsidRPr="001554F1" w:rsidRDefault="001554F1" w:rsidP="001554F1">
      <w:pPr>
        <w:spacing w:after="120"/>
        <w:ind w:left="2517" w:hanging="2517"/>
        <w:rPr>
          <w:lang w:eastAsia="en-US"/>
        </w:rPr>
      </w:pPr>
      <w:r w:rsidRPr="001554F1">
        <w:rPr>
          <w:lang w:eastAsia="en-US"/>
        </w:rPr>
        <w:tab/>
        <w:t>So, I think the LNP’s approach is definitely more political than it is in terms of actually delivering infrastructure but we want to see more footpaths built. Not just to make our schools safer and make travel to our schools safer and more attractive in an active sense but also to make our city more walkable. More equitable and more accessible to everybody that wants to get around our city. That’s certainly something Labor would deliver.</w:t>
      </w:r>
    </w:p>
    <w:p w14:paraId="1E7A83E2"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Thank you, Councillor CASSIDY. </w:t>
      </w:r>
    </w:p>
    <w:p w14:paraId="5D22274D" w14:textId="77777777" w:rsidR="001554F1" w:rsidRPr="001554F1" w:rsidRDefault="001554F1" w:rsidP="001554F1">
      <w:pPr>
        <w:spacing w:after="120"/>
        <w:ind w:left="2517" w:hanging="2517"/>
        <w:rPr>
          <w:lang w:eastAsia="en-US"/>
        </w:rPr>
      </w:pPr>
      <w:r w:rsidRPr="001554F1">
        <w:rPr>
          <w:lang w:eastAsia="en-US"/>
        </w:rPr>
        <w:tab/>
        <w:t xml:space="preserve">Further speakers? </w:t>
      </w:r>
    </w:p>
    <w:p w14:paraId="024AA9A4" w14:textId="77777777" w:rsidR="001554F1" w:rsidRPr="001554F1" w:rsidRDefault="001554F1" w:rsidP="001554F1">
      <w:pPr>
        <w:spacing w:after="120"/>
        <w:ind w:left="2517" w:hanging="2517"/>
        <w:rPr>
          <w:lang w:eastAsia="en-US"/>
        </w:rPr>
      </w:pPr>
      <w:r w:rsidRPr="001554F1">
        <w:rPr>
          <w:lang w:eastAsia="en-US"/>
        </w:rPr>
        <w:tab/>
        <w:t>Councillor HAMMOND.</w:t>
      </w:r>
    </w:p>
    <w:p w14:paraId="055AA4F1" w14:textId="77777777" w:rsidR="001554F1" w:rsidRPr="001554F1" w:rsidRDefault="001554F1" w:rsidP="001554F1">
      <w:pPr>
        <w:spacing w:after="120"/>
        <w:ind w:left="2517" w:hanging="2517"/>
        <w:rPr>
          <w:lang w:eastAsia="en-US"/>
        </w:rPr>
      </w:pPr>
      <w:r w:rsidRPr="001554F1">
        <w:rPr>
          <w:lang w:eastAsia="en-US"/>
        </w:rPr>
        <w:t>Councillor HAMMOND:</w:t>
      </w:r>
      <w:r w:rsidRPr="001554F1">
        <w:rPr>
          <w:lang w:eastAsia="en-US"/>
        </w:rPr>
        <w:tab/>
        <w:t>Thank you, Mr Chair. I speak on—I’m going to touch on item A with a couple of comments that Councillor CASSIDY said but of course item B. I’ll start with some of the comments that Councillor CASSIDY said about footpaths. They want more footpaths and everything else. Well I’ve actually put in more footpaths this financial year than the whole Labor team put together.</w:t>
      </w:r>
    </w:p>
    <w:p w14:paraId="0176530D" w14:textId="77777777" w:rsidR="001554F1" w:rsidRPr="001554F1" w:rsidRDefault="001554F1" w:rsidP="001554F1">
      <w:pPr>
        <w:spacing w:after="120"/>
        <w:ind w:left="2517" w:hanging="2517"/>
        <w:rPr>
          <w:lang w:eastAsia="en-US"/>
        </w:rPr>
      </w:pPr>
      <w:r w:rsidRPr="001554F1">
        <w:rPr>
          <w:i/>
          <w:iCs/>
          <w:lang w:eastAsia="en-US"/>
        </w:rPr>
        <w:t>Councillors interjecting.</w:t>
      </w:r>
    </w:p>
    <w:p w14:paraId="335CC53F" w14:textId="77777777" w:rsidR="001554F1" w:rsidRPr="001554F1" w:rsidRDefault="001554F1" w:rsidP="001554F1">
      <w:pPr>
        <w:spacing w:after="120"/>
        <w:ind w:left="2517" w:hanging="2517"/>
        <w:rPr>
          <w:lang w:eastAsia="en-US"/>
        </w:rPr>
      </w:pPr>
      <w:r w:rsidRPr="001554F1">
        <w:rPr>
          <w:lang w:eastAsia="en-US"/>
        </w:rPr>
        <w:lastRenderedPageBreak/>
        <w:t>Councillor HAMMOND:</w:t>
      </w:r>
      <w:r w:rsidRPr="001554F1">
        <w:rPr>
          <w:lang w:eastAsia="en-US"/>
        </w:rPr>
        <w:tab/>
        <w:t>So if he’s got some money there to put in to use for footpaths, stop whining about it. Do it. So I’ll repeat that. Marchant Ward has put in more footpaths this financial year than all of them on the other side have done collectively.</w:t>
      </w:r>
    </w:p>
    <w:p w14:paraId="0907E0EE" w14:textId="77777777" w:rsidR="001554F1" w:rsidRPr="001554F1" w:rsidRDefault="001554F1" w:rsidP="001554F1">
      <w:pPr>
        <w:spacing w:after="120"/>
        <w:ind w:left="2517" w:hanging="2517"/>
        <w:rPr>
          <w:lang w:eastAsia="en-US"/>
        </w:rPr>
      </w:pPr>
      <w:r w:rsidRPr="001554F1">
        <w:rPr>
          <w:i/>
          <w:iCs/>
          <w:lang w:eastAsia="en-US"/>
        </w:rPr>
        <w:t>Councillors interjecting.</w:t>
      </w:r>
    </w:p>
    <w:p w14:paraId="0E4CB6C9" w14:textId="77777777" w:rsidR="001554F1" w:rsidRPr="001554F1" w:rsidRDefault="001554F1" w:rsidP="001554F1">
      <w:pPr>
        <w:spacing w:after="120"/>
        <w:ind w:left="2517" w:hanging="2517"/>
        <w:rPr>
          <w:lang w:eastAsia="en-US"/>
        </w:rPr>
      </w:pPr>
      <w:r w:rsidRPr="001554F1">
        <w:rPr>
          <w:lang w:eastAsia="en-US"/>
        </w:rPr>
        <w:t>Councillor HAMMOND:</w:t>
      </w:r>
      <w:r w:rsidRPr="001554F1">
        <w:rPr>
          <w:lang w:eastAsia="en-US"/>
        </w:rPr>
        <w:tab/>
        <w:t>Collectively.</w:t>
      </w:r>
    </w:p>
    <w:p w14:paraId="300CEE36"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Councillors.</w:t>
      </w:r>
    </w:p>
    <w:p w14:paraId="7B1B5DC0" w14:textId="77777777" w:rsidR="001554F1" w:rsidRPr="001554F1" w:rsidRDefault="001554F1" w:rsidP="001554F1">
      <w:pPr>
        <w:spacing w:after="120"/>
        <w:ind w:left="2517" w:hanging="2517"/>
        <w:rPr>
          <w:lang w:eastAsia="en-US"/>
        </w:rPr>
      </w:pPr>
      <w:r w:rsidRPr="001554F1">
        <w:rPr>
          <w:lang w:eastAsia="en-US"/>
        </w:rPr>
        <w:t>Councillor HAMMOND:</w:t>
      </w:r>
      <w:r w:rsidRPr="001554F1">
        <w:rPr>
          <w:lang w:eastAsia="en-US"/>
        </w:rPr>
        <w:tab/>
        <w:t>So I—onto item B. I didn’t hear very much, actually, about the Kedron Brook bikeway. I heard a lot about the northern bikeway, I heard a lot about the Kangaroo Point cliffs. So let me just tell you about our beautiful Kedron Brook bikeway. There is a huge section that has got dual, for cycling and also for walking, separated paths. Can I also remind everyone in this Chamber, there was millions—10s and 10s of millions of dollars spent from the 2022 flood that absolutely destroyed our beautiful Kedron Brook. So there has been a lot of money spent there.</w:t>
      </w:r>
    </w:p>
    <w:p w14:paraId="63E885EC" w14:textId="77777777" w:rsidR="001554F1" w:rsidRPr="001554F1" w:rsidRDefault="001554F1" w:rsidP="001554F1">
      <w:pPr>
        <w:spacing w:after="120"/>
        <w:ind w:left="2517" w:hanging="2517"/>
        <w:rPr>
          <w:lang w:eastAsia="en-US"/>
        </w:rPr>
      </w:pPr>
      <w:r w:rsidRPr="001554F1">
        <w:rPr>
          <w:lang w:eastAsia="en-US"/>
        </w:rPr>
        <w:tab/>
        <w:t xml:space="preserve">We would like to see that extended further. The dual walkway and cycle way across there but let us not forget that during that flood, it actually ripped up the bikeway, the concrete, and threw it somewhere else. That was a massive amount of work that this Administration, thank you, Councillor MURPHY, thank you, Councillor </w:t>
      </w:r>
      <w:proofErr w:type="gramStart"/>
      <w:r w:rsidRPr="001554F1">
        <w:rPr>
          <w:lang w:eastAsia="en-US"/>
        </w:rPr>
        <w:t>WINES</w:t>
      </w:r>
      <w:proofErr w:type="gramEnd"/>
      <w:r w:rsidRPr="001554F1">
        <w:rPr>
          <w:lang w:eastAsia="en-US"/>
        </w:rPr>
        <w:t xml:space="preserve"> and LORD MAYOR, for investing in putting that bikeway back in because it is the most popular bikeway, I would like to say, in the city. We also got to remember there is a dual bikeway bridge. A brand new one happening at Wolverhampton Street. </w:t>
      </w:r>
    </w:p>
    <w:p w14:paraId="6A669802" w14:textId="77777777" w:rsidR="001554F1" w:rsidRPr="001554F1" w:rsidRDefault="001554F1" w:rsidP="001554F1">
      <w:pPr>
        <w:spacing w:after="120"/>
        <w:ind w:left="2517" w:hanging="2517"/>
        <w:rPr>
          <w:lang w:eastAsia="en-US"/>
        </w:rPr>
      </w:pPr>
      <w:r w:rsidRPr="001554F1">
        <w:rPr>
          <w:lang w:eastAsia="en-US"/>
        </w:rPr>
        <w:tab/>
        <w:t xml:space="preserve">So there is a lot of investment happening in that bikeway. Yes, there is plans to do more but we had to spend 10s and 10s and 10s and millions of dollars to actually fix that bikeway up and invest in the new Wolverhampton Bridge so we won’t have those problems, what happened down there at Wolverhampton Street again. </w:t>
      </w:r>
    </w:p>
    <w:p w14:paraId="7CE2666E" w14:textId="77777777" w:rsidR="001554F1" w:rsidRPr="001554F1" w:rsidRDefault="001554F1" w:rsidP="001554F1">
      <w:pPr>
        <w:spacing w:after="120"/>
        <w:ind w:left="2517" w:hanging="2517"/>
        <w:rPr>
          <w:lang w:eastAsia="en-US"/>
        </w:rPr>
      </w:pPr>
      <w:r w:rsidRPr="001554F1">
        <w:rPr>
          <w:lang w:eastAsia="en-US"/>
        </w:rPr>
        <w:tab/>
        <w:t>It’s going to be safer for our cyclists. That used to be my favourite cycling route. In fact, my kids learnt to ride on that route and I do appreciate the difficulties that they’ve got there—</w:t>
      </w:r>
    </w:p>
    <w:p w14:paraId="148084C5" w14:textId="77777777" w:rsidR="001554F1" w:rsidRPr="001554F1" w:rsidRDefault="001554F1" w:rsidP="001554F1">
      <w:pPr>
        <w:spacing w:after="120"/>
        <w:ind w:left="2517" w:hanging="2517"/>
        <w:rPr>
          <w:i/>
          <w:iCs/>
          <w:lang w:eastAsia="en-US"/>
        </w:rPr>
      </w:pPr>
      <w:r w:rsidRPr="001554F1">
        <w:rPr>
          <w:i/>
          <w:iCs/>
          <w:lang w:eastAsia="en-US"/>
        </w:rPr>
        <w:t>Councillor interjecting.</w:t>
      </w:r>
    </w:p>
    <w:p w14:paraId="21724851" w14:textId="77777777" w:rsidR="001554F1" w:rsidRPr="001554F1" w:rsidRDefault="001554F1" w:rsidP="001554F1">
      <w:pPr>
        <w:spacing w:after="120"/>
        <w:ind w:left="2517" w:hanging="2517"/>
        <w:rPr>
          <w:lang w:eastAsia="en-US"/>
        </w:rPr>
      </w:pPr>
      <w:r w:rsidRPr="001554F1">
        <w:rPr>
          <w:lang w:eastAsia="en-US"/>
        </w:rPr>
        <w:t>Councillor HAMMOND:</w:t>
      </w:r>
      <w:r w:rsidRPr="001554F1">
        <w:rPr>
          <w:lang w:eastAsia="en-US"/>
        </w:rPr>
        <w:tab/>
        <w:t>Yes, also—also Councillor MURPHY—</w:t>
      </w:r>
    </w:p>
    <w:p w14:paraId="384D2198"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Councillor MURPHY.</w:t>
      </w:r>
    </w:p>
    <w:p w14:paraId="020E99B7" w14:textId="77777777" w:rsidR="001554F1" w:rsidRPr="001554F1" w:rsidRDefault="001554F1" w:rsidP="001554F1">
      <w:pPr>
        <w:spacing w:after="120"/>
        <w:ind w:left="2517" w:hanging="2517"/>
        <w:rPr>
          <w:lang w:eastAsia="en-US"/>
        </w:rPr>
      </w:pPr>
      <w:r w:rsidRPr="001554F1">
        <w:rPr>
          <w:lang w:eastAsia="en-US"/>
        </w:rPr>
        <w:t>Councillor HAMMOND:</w:t>
      </w:r>
      <w:r w:rsidRPr="001554F1">
        <w:rPr>
          <w:lang w:eastAsia="en-US"/>
        </w:rPr>
        <w:tab/>
        <w:t xml:space="preserve">Councillor MURPHY said that there is some sections of this bikeway that have got limited space. That’s absolutely correct. There is sections of the bikeway that has got limited area because if you go—because Kedron Brook Bikeway goes through Councillor WINES’ area, my area, Councillor DIXON’s area, Councillor Adam ALLAN’s area and Councillor Tracy DAVIS’ area. </w:t>
      </w:r>
    </w:p>
    <w:p w14:paraId="052BBEA0" w14:textId="77777777" w:rsidR="001554F1" w:rsidRPr="001554F1" w:rsidRDefault="001554F1" w:rsidP="001554F1">
      <w:pPr>
        <w:spacing w:after="120"/>
        <w:ind w:left="2517" w:hanging="2517"/>
        <w:rPr>
          <w:lang w:eastAsia="en-US"/>
        </w:rPr>
      </w:pPr>
      <w:r w:rsidRPr="001554F1">
        <w:rPr>
          <w:lang w:eastAsia="en-US"/>
        </w:rPr>
        <w:tab/>
        <w:t>But just behind where I’m going to describe as behind Stafford city there—is probably the best way to describe it—it has got limited space where we could do two of those three metre bikeway sections in that particular area. So whilst we appreciate that we would like to continue with the dual bikeways and—pedestrian and bikeways, there is some limitations.</w:t>
      </w:r>
    </w:p>
    <w:p w14:paraId="7A3CBBFE" w14:textId="77777777" w:rsidR="001554F1" w:rsidRPr="001554F1" w:rsidRDefault="001554F1" w:rsidP="001554F1">
      <w:pPr>
        <w:spacing w:after="120"/>
        <w:ind w:left="2517" w:hanging="2517"/>
        <w:rPr>
          <w:lang w:eastAsia="en-US"/>
        </w:rPr>
      </w:pPr>
      <w:r w:rsidRPr="001554F1">
        <w:rPr>
          <w:lang w:eastAsia="en-US"/>
        </w:rPr>
        <w:tab/>
        <w:t>In closing, I’m just going to again remind everybody and for those who are listening, there was millions and millions and millions of dollars just recently spent on the Kedron Brook Bikeway. The residents are happy about the work and I want to congratulate the officers who worked on that project because we did build back better. It’s looking amazing down there and it is the most popular bikeway across our city. Thank you.</w:t>
      </w:r>
    </w:p>
    <w:p w14:paraId="0704F521"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Thank you, Councillor HAMMOND. </w:t>
      </w:r>
    </w:p>
    <w:p w14:paraId="643CB2E6" w14:textId="77777777" w:rsidR="001554F1" w:rsidRPr="001554F1" w:rsidRDefault="001554F1" w:rsidP="001554F1">
      <w:pPr>
        <w:spacing w:after="120"/>
        <w:ind w:left="2517" w:hanging="2517"/>
        <w:rPr>
          <w:lang w:eastAsia="en-US"/>
        </w:rPr>
      </w:pPr>
      <w:r w:rsidRPr="001554F1">
        <w:rPr>
          <w:lang w:eastAsia="en-US"/>
        </w:rPr>
        <w:tab/>
        <w:t xml:space="preserve">Any further speakers? I see no further speakers. </w:t>
      </w:r>
    </w:p>
    <w:p w14:paraId="07A81F70" w14:textId="77777777" w:rsidR="001554F1" w:rsidRPr="001554F1" w:rsidRDefault="001554F1" w:rsidP="001554F1">
      <w:pPr>
        <w:spacing w:after="120"/>
        <w:ind w:left="2517" w:hanging="2517"/>
        <w:rPr>
          <w:lang w:eastAsia="en-US"/>
        </w:rPr>
      </w:pPr>
      <w:r w:rsidRPr="001554F1">
        <w:rPr>
          <w:lang w:eastAsia="en-US"/>
        </w:rPr>
        <w:tab/>
        <w:t>Councillor MURPHY, right of reply?</w:t>
      </w:r>
    </w:p>
    <w:p w14:paraId="57CAC528" w14:textId="77777777" w:rsidR="001554F1" w:rsidRPr="001554F1" w:rsidRDefault="001554F1" w:rsidP="001554F1">
      <w:pPr>
        <w:spacing w:after="120"/>
        <w:ind w:left="2517" w:hanging="2517"/>
        <w:rPr>
          <w:lang w:eastAsia="en-US"/>
        </w:rPr>
      </w:pPr>
      <w:r w:rsidRPr="001554F1">
        <w:rPr>
          <w:lang w:eastAsia="en-US"/>
        </w:rPr>
        <w:t>Councillor MURPHY:</w:t>
      </w:r>
      <w:r w:rsidRPr="001554F1">
        <w:rPr>
          <w:lang w:eastAsia="en-US"/>
        </w:rPr>
        <w:tab/>
        <w:t xml:space="preserve">Yes. Just briefly, thank you, Chair, I want to thank Councillor HAMMOND and Councillor CASSIDY for their contributions on the item. I actually thought that we were going to have quite a rare Committee report there in that we were actually </w:t>
      </w:r>
      <w:r w:rsidRPr="001554F1">
        <w:rPr>
          <w:lang w:eastAsia="en-US"/>
        </w:rPr>
        <w:lastRenderedPageBreak/>
        <w:t>agreeing, Councillor CASSIDY and I, on more than we were disagreeing on. So I just—let’s take stock of it. So he did pip me for thanking the Department of Transport and Main Roads and not the Queensland Government. I want to be really clear, Councillor CASSIDY, more than happy to thank the Queensland Government for their contribution to Kindy Active Travel. Even happy to thank Minister Mark Bailey, if indeed he did know about it and had seen it and had given us the funding.</w:t>
      </w:r>
    </w:p>
    <w:p w14:paraId="18FA7596" w14:textId="77777777" w:rsidR="001554F1" w:rsidRPr="001554F1" w:rsidRDefault="001554F1" w:rsidP="001554F1">
      <w:pPr>
        <w:spacing w:after="120"/>
        <w:ind w:left="2517" w:hanging="2517"/>
        <w:rPr>
          <w:lang w:eastAsia="en-US"/>
        </w:rPr>
      </w:pPr>
      <w:r w:rsidRPr="001554F1">
        <w:rPr>
          <w:lang w:eastAsia="en-US"/>
        </w:rPr>
        <w:tab/>
        <w:t>People on this side of the Chamber don’t play petty politics with thanking other levels of Government where they do the right thing and where they contribute to our projects. So I don’t know that they had anything to do with that but if the Labor State Government was a part of that decision, then more than willing to give them credit where it’s due.</w:t>
      </w:r>
    </w:p>
    <w:p w14:paraId="5B7DBE1A" w14:textId="77777777" w:rsidR="001554F1" w:rsidRPr="001554F1" w:rsidRDefault="001554F1" w:rsidP="001554F1">
      <w:pPr>
        <w:spacing w:after="120"/>
        <w:ind w:left="2517" w:hanging="2517"/>
        <w:rPr>
          <w:lang w:eastAsia="en-US"/>
        </w:rPr>
      </w:pPr>
      <w:r w:rsidRPr="001554F1">
        <w:rPr>
          <w:lang w:eastAsia="en-US"/>
        </w:rPr>
        <w:tab/>
        <w:t>As I’ve mentioned, we have been more than happy on many occasions to work with the State Government, to work with Minister Bailey on matters of infrastructure, particularly in Active Transport where it benefits both Council and the State for the benefit of the City of Brisbane. It just so happens that more often than not, Minister Bailey engages in hyper partisan attacks and politicises public policy when it doesn’t need to be and he makes things more difficult than they need to be. So but more than happy to give credit where it’s due.</w:t>
      </w:r>
    </w:p>
    <w:p w14:paraId="01F2D7A5" w14:textId="77777777" w:rsidR="001554F1" w:rsidRPr="001554F1" w:rsidRDefault="001554F1" w:rsidP="001554F1">
      <w:pPr>
        <w:spacing w:after="120"/>
        <w:ind w:left="2517" w:hanging="2517"/>
        <w:rPr>
          <w:lang w:eastAsia="en-US"/>
        </w:rPr>
      </w:pPr>
      <w:r w:rsidRPr="001554F1">
        <w:rPr>
          <w:lang w:eastAsia="en-US"/>
        </w:rPr>
        <w:tab/>
        <w:t>Councillor CASSIDY also talked about the legacy of Campbell Newman and that’s been a pretty hard word for you to mention in this place. You always generally go pretty deranged when we talk about Campbell Newman but I know that you did say that you thought Active School Travel was a great legacy of his and I think that is one for the trophy room for us on this side. So there we go, Campbell Newman. He has been acknowledged by you for the first time as having done something good in public life so I think that is fantastic.</w:t>
      </w:r>
    </w:p>
    <w:p w14:paraId="5C479381" w14:textId="77777777" w:rsidR="001554F1" w:rsidRPr="001554F1" w:rsidRDefault="001554F1" w:rsidP="001554F1">
      <w:pPr>
        <w:spacing w:after="120"/>
        <w:ind w:left="2517" w:hanging="2517"/>
        <w:rPr>
          <w:lang w:eastAsia="en-US"/>
        </w:rPr>
      </w:pPr>
      <w:r w:rsidRPr="001554F1">
        <w:rPr>
          <w:lang w:eastAsia="en-US"/>
        </w:rPr>
        <w:tab/>
        <w:t>CityCycle, you know you had a crack at that. Again, I’m more than happy in a bipartisan way to say CityCycle was bad. I’m glad we got rid of it. We were the ones who got rid of it on this side so—</w:t>
      </w:r>
    </w:p>
    <w:p w14:paraId="40F2AF68" w14:textId="77777777" w:rsidR="001554F1" w:rsidRPr="001554F1" w:rsidRDefault="001554F1" w:rsidP="001554F1">
      <w:pPr>
        <w:spacing w:after="120"/>
        <w:ind w:left="2517" w:hanging="2517"/>
        <w:rPr>
          <w:lang w:eastAsia="en-US"/>
        </w:rPr>
      </w:pPr>
      <w:r w:rsidRPr="001554F1">
        <w:rPr>
          <w:i/>
          <w:iCs/>
          <w:lang w:eastAsia="en-US"/>
        </w:rPr>
        <w:t>Councillor interjecting</w:t>
      </w:r>
      <w:r w:rsidRPr="001554F1">
        <w:rPr>
          <w:lang w:eastAsia="en-US"/>
        </w:rPr>
        <w:t>.</w:t>
      </w:r>
    </w:p>
    <w:p w14:paraId="393FF6B5" w14:textId="77777777" w:rsidR="001554F1" w:rsidRPr="001554F1" w:rsidRDefault="001554F1" w:rsidP="001554F1">
      <w:pPr>
        <w:spacing w:after="120"/>
        <w:ind w:left="2517" w:hanging="2517"/>
        <w:rPr>
          <w:lang w:eastAsia="en-US"/>
        </w:rPr>
      </w:pPr>
      <w:r w:rsidRPr="001554F1">
        <w:rPr>
          <w:lang w:eastAsia="en-US"/>
        </w:rPr>
        <w:t>Councillor MURPHY:</w:t>
      </w:r>
      <w:r w:rsidRPr="001554F1">
        <w:rPr>
          <w:lang w:eastAsia="en-US"/>
        </w:rPr>
        <w:tab/>
        <w:t>Yes, we did bring it in and sometimes in politics, in public policy, you need to be prepared to admit you made a mistake and we did exactly that earlier this term where we removed CityCycle and replaced it with e-mobility which has now had over 10 million trips in our city. It was a good decision. It was a great decision. We would make that decision again.</w:t>
      </w:r>
    </w:p>
    <w:p w14:paraId="65E853FF" w14:textId="77777777" w:rsidR="001554F1" w:rsidRPr="001554F1" w:rsidRDefault="001554F1" w:rsidP="001554F1">
      <w:pPr>
        <w:spacing w:after="120"/>
        <w:ind w:left="2517" w:hanging="2517"/>
        <w:rPr>
          <w:lang w:eastAsia="en-US"/>
        </w:rPr>
      </w:pPr>
      <w:r w:rsidRPr="001554F1">
        <w:rPr>
          <w:lang w:eastAsia="en-US"/>
        </w:rPr>
        <w:tab/>
        <w:t xml:space="preserve">But that’s where we start to diverge paths, Councillor CASSIDY because you talked about footpaths and you said that we say on this side that people don’t want footpaths. It was a classic misrepresentation of our position that you always do. Of course it’s not that we say people don’t want footpaths all the time. We say sometimes they don’t want footpaths but for the most part, it’s your team that don’t build footpaths. </w:t>
      </w:r>
    </w:p>
    <w:p w14:paraId="1CEB3A1A" w14:textId="77777777" w:rsidR="001554F1" w:rsidRPr="001554F1" w:rsidRDefault="001554F1" w:rsidP="001554F1">
      <w:pPr>
        <w:spacing w:after="120"/>
        <w:ind w:left="2517" w:hanging="2517"/>
        <w:rPr>
          <w:lang w:eastAsia="en-US"/>
        </w:rPr>
      </w:pPr>
      <w:r w:rsidRPr="001554F1">
        <w:rPr>
          <w:lang w:eastAsia="en-US"/>
        </w:rPr>
        <w:tab/>
        <w:t>It’s a real shame that Councillor HAMMOND in one ward has spent more than all of your Councillors combined on footpaths across the city. As we know, this misrepresentation that continues around this side of the Chamber not supporting footpaths is completely wrong. We of course do build footpaths in our wards and we certainly spend more money on footpaths in our wards than Labor Councillors so.</w:t>
      </w:r>
    </w:p>
    <w:p w14:paraId="0720B078" w14:textId="77777777" w:rsidR="001554F1" w:rsidRPr="001554F1" w:rsidRDefault="001554F1" w:rsidP="001554F1">
      <w:pPr>
        <w:spacing w:after="120"/>
        <w:ind w:left="2517" w:hanging="2517"/>
        <w:rPr>
          <w:lang w:eastAsia="en-US"/>
        </w:rPr>
      </w:pPr>
      <w:r w:rsidRPr="001554F1">
        <w:rPr>
          <w:lang w:eastAsia="en-US"/>
        </w:rPr>
        <w:tab/>
        <w:t>Finally—almost finally, you mentioned the political process and the four-year cycle as if that was a bad thing. Look, there is no secrets here. This organisation actually does run on effectively a four-year program. That’s sort of how the budget works, it’s sort of how the election commitments work. The organisation from the CEO all the way down through the divisional managers and the branch managers is not blind to the fact that different political parties at elections make commitments and that they need to change their four-year program if a different Administration comes in and has different priorities.</w:t>
      </w:r>
    </w:p>
    <w:p w14:paraId="0C1EA7D7" w14:textId="77777777" w:rsidR="001554F1" w:rsidRPr="001554F1" w:rsidRDefault="001554F1" w:rsidP="001554F1">
      <w:pPr>
        <w:spacing w:after="120"/>
        <w:ind w:left="2517" w:hanging="2517"/>
        <w:rPr>
          <w:lang w:eastAsia="en-US"/>
        </w:rPr>
      </w:pPr>
      <w:r w:rsidRPr="001554F1">
        <w:rPr>
          <w:lang w:eastAsia="en-US"/>
        </w:rPr>
        <w:tab/>
        <w:t xml:space="preserve">That’s how it works in the Federal Government, it’s how it works in the State Government. That’s not politicisation of Brisbane City Council, that’s just the </w:t>
      </w:r>
      <w:r w:rsidRPr="001554F1">
        <w:rPr>
          <w:lang w:eastAsia="en-US"/>
        </w:rPr>
        <w:lastRenderedPageBreak/>
        <w:t>reality of how an organisation that holds elections needs to work. In that respect, Councillor CASSIDY, it’s 187 days to the next election now and we have seen very little from the Labor Party and actually, we’ve seen more from the Greens in terms of public policy announced for the next election. So rather than criticising what we’ve done and going back and talking about all those old things, perhaps you should spend a little bit more time developing your policy platforms in this area rather than criticising ours.</w:t>
      </w:r>
    </w:p>
    <w:p w14:paraId="0F199815" w14:textId="77777777" w:rsidR="001554F1" w:rsidRPr="001554F1" w:rsidRDefault="001554F1" w:rsidP="001554F1">
      <w:pPr>
        <w:spacing w:after="120"/>
        <w:ind w:left="2517" w:hanging="2517"/>
        <w:rPr>
          <w:lang w:eastAsia="en-US"/>
        </w:rPr>
      </w:pPr>
      <w:r w:rsidRPr="001554F1">
        <w:rPr>
          <w:lang w:eastAsia="en-US"/>
        </w:rPr>
        <w:tab/>
        <w:t xml:space="preserve">On that note, you mentioned before the concept of jumping the shark. It was Fonzie that jumped the shark in season 5 of </w:t>
      </w:r>
      <w:r w:rsidRPr="001554F1">
        <w:rPr>
          <w:i/>
          <w:iCs/>
          <w:lang w:eastAsia="en-US"/>
        </w:rPr>
        <w:t>Happy Days</w:t>
      </w:r>
      <w:r w:rsidRPr="001554F1">
        <w:rPr>
          <w:lang w:eastAsia="en-US"/>
        </w:rPr>
        <w:t>. Henry Winkler. I bet—I bet my bottom dollar that the one who will be jumping the shark at the next election won’t be on this side of the Chamber. I can tell you that.</w:t>
      </w:r>
    </w:p>
    <w:p w14:paraId="63EC2136"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Thank you, Councillor MURPHY. </w:t>
      </w:r>
    </w:p>
    <w:p w14:paraId="74C30EAC" w14:textId="77777777" w:rsidR="001554F1" w:rsidRPr="001554F1" w:rsidRDefault="001554F1" w:rsidP="001554F1">
      <w:pPr>
        <w:ind w:left="2517" w:hanging="2517"/>
        <w:rPr>
          <w:lang w:eastAsia="en-US"/>
        </w:rPr>
      </w:pPr>
      <w:r w:rsidRPr="001554F1">
        <w:rPr>
          <w:lang w:eastAsia="en-US"/>
        </w:rPr>
        <w:tab/>
        <w:t xml:space="preserve">We will now put the Transport Committee report. </w:t>
      </w:r>
    </w:p>
    <w:p w14:paraId="65E95EEF" w14:textId="77777777" w:rsidR="002A6383" w:rsidRDefault="002A6383" w:rsidP="003C0860"/>
    <w:p w14:paraId="44EBEC76" w14:textId="1C211F68" w:rsidR="002A6383" w:rsidRDefault="002A6383" w:rsidP="003C0860">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3C0860"/>
    <w:p w14:paraId="4CE88E68" w14:textId="77777777" w:rsidR="00D46E85" w:rsidRDefault="00D46E85" w:rsidP="003C0860">
      <w:r>
        <w:t>The report read as follows</w:t>
      </w:r>
      <w:r>
        <w:sym w:font="Symbol" w:char="F0BE"/>
      </w:r>
    </w:p>
    <w:p w14:paraId="10AC07A6" w14:textId="77777777" w:rsidR="00D46E85" w:rsidRDefault="00D46E85" w:rsidP="003C0860"/>
    <w:p w14:paraId="66B0EDF2" w14:textId="77777777" w:rsidR="004364B6" w:rsidRPr="004364B6" w:rsidRDefault="004364B6" w:rsidP="003C0860">
      <w:pPr>
        <w:jc w:val="left"/>
        <w:rPr>
          <w:rFonts w:eastAsiaTheme="minorHAnsi" w:cstheme="minorBidi"/>
          <w:b/>
          <w:bCs/>
          <w:lang w:eastAsia="en-US"/>
        </w:rPr>
      </w:pPr>
      <w:r w:rsidRPr="004364B6">
        <w:rPr>
          <w:rFonts w:eastAsiaTheme="minorHAnsi" w:cstheme="minorBidi"/>
          <w:b/>
          <w:bCs/>
          <w:lang w:eastAsia="en-US"/>
        </w:rPr>
        <w:t>ATTENDANCE:</w:t>
      </w:r>
    </w:p>
    <w:p w14:paraId="2CA53841" w14:textId="77777777" w:rsidR="004364B6" w:rsidRPr="004364B6" w:rsidRDefault="004364B6" w:rsidP="003C0860">
      <w:pPr>
        <w:jc w:val="left"/>
        <w:rPr>
          <w:rFonts w:ascii="Times New (W1)" w:hAnsi="Times New (W1)"/>
          <w:snapToGrid w:val="0"/>
          <w:lang w:val="en-US" w:eastAsia="en-US"/>
        </w:rPr>
      </w:pPr>
    </w:p>
    <w:p w14:paraId="596BD933" w14:textId="77777777" w:rsidR="004364B6" w:rsidRPr="004364B6" w:rsidRDefault="004364B6" w:rsidP="003C0860">
      <w:pPr>
        <w:rPr>
          <w:rFonts w:eastAsiaTheme="minorHAnsi"/>
          <w:lang w:eastAsia="en-US"/>
        </w:rPr>
      </w:pPr>
      <w:r w:rsidRPr="004364B6">
        <w:rPr>
          <w:rFonts w:eastAsiaTheme="minorHAnsi"/>
          <w:lang w:eastAsia="en-US"/>
        </w:rPr>
        <w:t xml:space="preserve">Councillor Ryan Murphy (Civic Cabinet Chair), Councillor Angela Owen (Deputy Chair), and Councillors Jared Cassidy, Julia Dixon, </w:t>
      </w:r>
      <w:r w:rsidRPr="004364B6">
        <w:rPr>
          <w:snapToGrid w:val="0"/>
          <w:lang w:val="en-US" w:eastAsia="en-US"/>
        </w:rPr>
        <w:t xml:space="preserve">Steven </w:t>
      </w:r>
      <w:proofErr w:type="gramStart"/>
      <w:r w:rsidRPr="004364B6">
        <w:rPr>
          <w:snapToGrid w:val="0"/>
          <w:lang w:val="en-US" w:eastAsia="en-US"/>
        </w:rPr>
        <w:t>Huang</w:t>
      </w:r>
      <w:proofErr w:type="gramEnd"/>
      <w:r w:rsidRPr="004364B6">
        <w:rPr>
          <w:snapToGrid w:val="0"/>
          <w:lang w:val="en-US" w:eastAsia="en-US"/>
        </w:rPr>
        <w:t xml:space="preserve"> and Trina Massey</w:t>
      </w:r>
      <w:r w:rsidRPr="004364B6">
        <w:rPr>
          <w:rFonts w:eastAsiaTheme="minorHAnsi"/>
          <w:lang w:eastAsia="en-US"/>
        </w:rPr>
        <w:t>.</w:t>
      </w:r>
    </w:p>
    <w:p w14:paraId="115E9579" w14:textId="5687CB17" w:rsidR="00D46E85" w:rsidRPr="004364B6" w:rsidRDefault="00D46E85" w:rsidP="003C0860">
      <w:pPr>
        <w:pStyle w:val="Heading4"/>
      </w:pPr>
      <w:bookmarkStart w:id="37" w:name="_Toc145495199"/>
      <w:r>
        <w:rPr>
          <w:u w:val="none"/>
        </w:rPr>
        <w:t>A</w:t>
      </w:r>
      <w:r w:rsidRPr="001904D2">
        <w:rPr>
          <w:u w:val="none"/>
        </w:rPr>
        <w:tab/>
      </w:r>
      <w:r w:rsidR="00967AD6" w:rsidRPr="00967AD6">
        <w:t>COMMITTEE PRESENTATION – ACTIVE SCHOOL TRAVEL UPDATE</w:t>
      </w:r>
      <w:bookmarkEnd w:id="37"/>
    </w:p>
    <w:p w14:paraId="7498FBD3" w14:textId="51226AF5" w:rsidR="00D46E85" w:rsidRDefault="006D7B68" w:rsidP="003C0860">
      <w:pPr>
        <w:tabs>
          <w:tab w:val="left" w:pos="-1440"/>
        </w:tabs>
        <w:spacing w:line="218" w:lineRule="auto"/>
        <w:jc w:val="right"/>
        <w:rPr>
          <w:rFonts w:ascii="Arial" w:hAnsi="Arial"/>
          <w:b/>
          <w:sz w:val="28"/>
        </w:rPr>
      </w:pPr>
      <w:r>
        <w:rPr>
          <w:rFonts w:ascii="Arial" w:hAnsi="Arial"/>
          <w:b/>
          <w:sz w:val="28"/>
        </w:rPr>
        <w:t>18</w:t>
      </w:r>
      <w:r w:rsidR="0027496E">
        <w:rPr>
          <w:rFonts w:ascii="Arial" w:hAnsi="Arial"/>
          <w:b/>
          <w:sz w:val="28"/>
        </w:rPr>
        <w:t>8</w:t>
      </w:r>
      <w:r w:rsidR="00D46E85">
        <w:rPr>
          <w:rFonts w:ascii="Arial" w:hAnsi="Arial"/>
          <w:b/>
          <w:sz w:val="28"/>
        </w:rPr>
        <w:t>/</w:t>
      </w:r>
      <w:r w:rsidR="00317639">
        <w:rPr>
          <w:rFonts w:ascii="Arial" w:hAnsi="Arial"/>
          <w:b/>
          <w:sz w:val="28"/>
        </w:rPr>
        <w:t>2023-24</w:t>
      </w:r>
    </w:p>
    <w:p w14:paraId="637CAF94" w14:textId="77777777" w:rsidR="00967AD6" w:rsidRPr="00967AD6" w:rsidRDefault="00967AD6" w:rsidP="003C0860">
      <w:pPr>
        <w:ind w:left="720" w:hanging="720"/>
        <w:rPr>
          <w:snapToGrid w:val="0"/>
          <w:lang w:eastAsia="en-US"/>
        </w:rPr>
      </w:pPr>
      <w:r w:rsidRPr="00967AD6">
        <w:rPr>
          <w:snapToGrid w:val="0"/>
          <w:lang w:eastAsia="en-US"/>
        </w:rPr>
        <w:t>1.</w:t>
      </w:r>
      <w:r w:rsidRPr="00967AD6">
        <w:rPr>
          <w:snapToGrid w:val="0"/>
          <w:lang w:eastAsia="en-US"/>
        </w:rPr>
        <w:tab/>
        <w:t>The A/</w:t>
      </w:r>
      <w:r w:rsidRPr="00967AD6">
        <w:rPr>
          <w:rFonts w:eastAsiaTheme="minorHAnsi" w:cstheme="minorBidi"/>
          <w:lang w:eastAsia="en-US"/>
        </w:rPr>
        <w:t>Transport Policy Manager, Transport Planning and Operations</w:t>
      </w:r>
      <w:r w:rsidRPr="00967AD6">
        <w:rPr>
          <w:rFonts w:eastAsiaTheme="minorHAnsi" w:cstheme="minorBidi"/>
          <w:bCs/>
          <w:snapToGrid w:val="0"/>
          <w:lang w:eastAsia="en-US"/>
        </w:rPr>
        <w:t xml:space="preserve">, Brisbane Infrastructure, </w:t>
      </w:r>
      <w:r w:rsidRPr="00967AD6">
        <w:rPr>
          <w:snapToGrid w:val="0"/>
          <w:lang w:eastAsia="en-US"/>
        </w:rPr>
        <w:t xml:space="preserve">attended the meeting to provide an update on </w:t>
      </w:r>
      <w:r w:rsidRPr="00967AD6">
        <w:rPr>
          <w:rFonts w:eastAsiaTheme="minorHAnsi" w:cstheme="minorBidi"/>
          <w:bCs/>
          <w:snapToGrid w:val="0"/>
          <w:lang w:eastAsia="en-US"/>
        </w:rPr>
        <w:t>active school travel (the program)</w:t>
      </w:r>
      <w:r w:rsidRPr="00967AD6">
        <w:rPr>
          <w:snapToGrid w:val="0"/>
          <w:lang w:eastAsia="en-US"/>
        </w:rPr>
        <w:t xml:space="preserve">. </w:t>
      </w:r>
      <w:r w:rsidRPr="00967AD6">
        <w:rPr>
          <w:rFonts w:eastAsiaTheme="minorHAnsi" w:cstheme="minorBidi"/>
          <w:bCs/>
          <w:snapToGrid w:val="0"/>
          <w:lang w:eastAsia="en-US"/>
        </w:rPr>
        <w:t xml:space="preserve">He </w:t>
      </w:r>
      <w:r w:rsidRPr="00967AD6">
        <w:rPr>
          <w:snapToGrid w:val="0"/>
          <w:lang w:eastAsia="en-US"/>
        </w:rPr>
        <w:t>provided the information below.</w:t>
      </w:r>
    </w:p>
    <w:p w14:paraId="4168B2A8" w14:textId="77777777" w:rsidR="00967AD6" w:rsidRPr="00967AD6" w:rsidRDefault="00967AD6" w:rsidP="003C0860">
      <w:pPr>
        <w:tabs>
          <w:tab w:val="left" w:pos="3765"/>
        </w:tabs>
        <w:ind w:left="720" w:hanging="720"/>
        <w:rPr>
          <w:snapToGrid w:val="0"/>
          <w:lang w:eastAsia="en-US"/>
        </w:rPr>
      </w:pPr>
    </w:p>
    <w:p w14:paraId="689AB477" w14:textId="77777777" w:rsidR="00967AD6" w:rsidRPr="00967AD6" w:rsidRDefault="00967AD6" w:rsidP="003C0860">
      <w:pPr>
        <w:ind w:left="720" w:hanging="720"/>
        <w:rPr>
          <w:snapToGrid w:val="0"/>
          <w:lang w:eastAsia="en-US"/>
        </w:rPr>
      </w:pPr>
      <w:r w:rsidRPr="00967AD6">
        <w:rPr>
          <w:snapToGrid w:val="0"/>
          <w:lang w:eastAsia="en-US"/>
        </w:rPr>
        <w:t>2.</w:t>
      </w:r>
      <w:r w:rsidRPr="00967AD6">
        <w:rPr>
          <w:snapToGrid w:val="0"/>
          <w:lang w:eastAsia="en-US"/>
        </w:rPr>
        <w:tab/>
        <w:t xml:space="preserve">Since the program began in 2004, 169 Brisbane primary schools and more than 130,000 students have participated which is approximately 88% involvement of all primary schools in Brisbane. Council provides schools with a supported three-year travel behaviour change program which is proven to reduce single car journeys and increase the number of families travelling by active travel, public </w:t>
      </w:r>
      <w:proofErr w:type="gramStart"/>
      <w:r w:rsidRPr="00967AD6">
        <w:rPr>
          <w:snapToGrid w:val="0"/>
          <w:lang w:eastAsia="en-US"/>
        </w:rPr>
        <w:t>transport</w:t>
      </w:r>
      <w:proofErr w:type="gramEnd"/>
      <w:r w:rsidRPr="00967AD6">
        <w:rPr>
          <w:snapToGrid w:val="0"/>
          <w:lang w:eastAsia="en-US"/>
        </w:rPr>
        <w:t xml:space="preserve"> or car-sharing. Council’s program, which in 2024 is the 20th anniversary, is Australia’s largest and longest running active school travel program.</w:t>
      </w:r>
    </w:p>
    <w:p w14:paraId="120A267B" w14:textId="77777777" w:rsidR="00967AD6" w:rsidRPr="00967AD6" w:rsidRDefault="00967AD6" w:rsidP="003C0860">
      <w:pPr>
        <w:ind w:left="720"/>
        <w:rPr>
          <w:snapToGrid w:val="0"/>
          <w:lang w:eastAsia="en-US"/>
        </w:rPr>
      </w:pPr>
      <w:r w:rsidRPr="00967AD6">
        <w:rPr>
          <w:snapToGrid w:val="0"/>
          <w:lang w:eastAsia="en-US"/>
        </w:rPr>
        <w:t>The program collaborates with:</w:t>
      </w:r>
    </w:p>
    <w:p w14:paraId="2A72E9B8" w14:textId="77777777" w:rsidR="00967AD6" w:rsidRPr="00967AD6" w:rsidRDefault="00967AD6" w:rsidP="003C0860">
      <w:pPr>
        <w:ind w:left="1440" w:hanging="720"/>
        <w:rPr>
          <w:snapToGrid w:val="0"/>
          <w:lang w:eastAsia="en-US"/>
        </w:rPr>
      </w:pPr>
      <w:r w:rsidRPr="00967AD6">
        <w:rPr>
          <w:snapToGrid w:val="0"/>
          <w:lang w:eastAsia="en-US"/>
        </w:rPr>
        <w:t>-</w:t>
      </w:r>
      <w:r w:rsidRPr="00967AD6">
        <w:rPr>
          <w:snapToGrid w:val="0"/>
          <w:lang w:eastAsia="en-US"/>
        </w:rPr>
        <w:tab/>
        <w:t xml:space="preserve">Cycling Brisbane </w:t>
      </w:r>
    </w:p>
    <w:p w14:paraId="157CF1B1" w14:textId="77777777" w:rsidR="00967AD6" w:rsidRPr="00967AD6" w:rsidRDefault="00967AD6" w:rsidP="003C0860">
      <w:pPr>
        <w:ind w:left="1440" w:hanging="720"/>
        <w:rPr>
          <w:snapToGrid w:val="0"/>
          <w:lang w:eastAsia="en-US"/>
        </w:rPr>
      </w:pPr>
      <w:r w:rsidRPr="00967AD6">
        <w:rPr>
          <w:snapToGrid w:val="0"/>
          <w:lang w:eastAsia="en-US"/>
        </w:rPr>
        <w:t>-</w:t>
      </w:r>
      <w:r w:rsidRPr="00967AD6">
        <w:rPr>
          <w:snapToGrid w:val="0"/>
          <w:lang w:eastAsia="en-US"/>
        </w:rPr>
        <w:tab/>
        <w:t>Council’s Waste and Resource Recovery Services, Transport Planning and Operations, and Transport for Brisbane teams</w:t>
      </w:r>
    </w:p>
    <w:p w14:paraId="7550CF77" w14:textId="77777777" w:rsidR="00967AD6" w:rsidRPr="00967AD6" w:rsidRDefault="00967AD6" w:rsidP="003C0860">
      <w:pPr>
        <w:ind w:left="1440" w:hanging="720"/>
        <w:rPr>
          <w:snapToGrid w:val="0"/>
          <w:lang w:eastAsia="en-US"/>
        </w:rPr>
      </w:pPr>
      <w:r w:rsidRPr="00967AD6">
        <w:rPr>
          <w:snapToGrid w:val="0"/>
          <w:lang w:eastAsia="en-US"/>
        </w:rPr>
        <w:t>-</w:t>
      </w:r>
      <w:r w:rsidRPr="00967AD6">
        <w:rPr>
          <w:snapToGrid w:val="0"/>
          <w:lang w:eastAsia="en-US"/>
        </w:rPr>
        <w:tab/>
        <w:t xml:space="preserve">Queensland State Government </w:t>
      </w:r>
    </w:p>
    <w:p w14:paraId="383402F7" w14:textId="77777777" w:rsidR="00967AD6" w:rsidRPr="00967AD6" w:rsidRDefault="00967AD6" w:rsidP="003C0860">
      <w:pPr>
        <w:ind w:left="1440" w:hanging="720"/>
        <w:rPr>
          <w:snapToGrid w:val="0"/>
          <w:lang w:eastAsia="en-US"/>
        </w:rPr>
      </w:pPr>
      <w:r w:rsidRPr="00967AD6">
        <w:rPr>
          <w:snapToGrid w:val="0"/>
          <w:lang w:eastAsia="en-US"/>
        </w:rPr>
        <w:t>-</w:t>
      </w:r>
      <w:r w:rsidRPr="00967AD6">
        <w:rPr>
          <w:snapToGrid w:val="0"/>
          <w:lang w:eastAsia="en-US"/>
        </w:rPr>
        <w:tab/>
        <w:t>various local governments.</w:t>
      </w:r>
    </w:p>
    <w:p w14:paraId="3E628596" w14:textId="77777777" w:rsidR="00967AD6" w:rsidRPr="00967AD6" w:rsidRDefault="00967AD6" w:rsidP="003C0860">
      <w:pPr>
        <w:ind w:left="720" w:hanging="720"/>
        <w:rPr>
          <w:snapToGrid w:val="0"/>
          <w:lang w:eastAsia="en-US"/>
        </w:rPr>
      </w:pPr>
    </w:p>
    <w:p w14:paraId="64ABACBF" w14:textId="77777777" w:rsidR="00967AD6" w:rsidRPr="00967AD6" w:rsidRDefault="00967AD6" w:rsidP="003C0860">
      <w:pPr>
        <w:ind w:left="720" w:hanging="720"/>
        <w:rPr>
          <w:snapToGrid w:val="0"/>
          <w:lang w:eastAsia="en-US"/>
        </w:rPr>
      </w:pPr>
      <w:r w:rsidRPr="00967AD6">
        <w:rPr>
          <w:snapToGrid w:val="0"/>
          <w:lang w:eastAsia="en-US"/>
        </w:rPr>
        <w:t>3.</w:t>
      </w:r>
      <w:r w:rsidRPr="00967AD6">
        <w:rPr>
          <w:snapToGrid w:val="0"/>
          <w:lang w:eastAsia="en-US"/>
        </w:rPr>
        <w:tab/>
        <w:t>In 2022, the active travel rate across new schools to the program increased from 31% to 43% by the end of the year. Walking remained the most popular way to actively travel with more than 1,970 walking trips per week by the end of 2022. Council sought feedback from the program committee members via a survey, with 85% of respondents indicating that the program has helped to foster community cohesion at their school and 95% said the program has helped to increase overall physical activity levels in their students. Eighty-seven per cent of parent survey respondents say their child’s road safety awareness has improved as a result of the program. Council is currently recruiting schools for participation in 2024 with applications closing on 15 September 2023.</w:t>
      </w:r>
    </w:p>
    <w:p w14:paraId="290F12C0" w14:textId="77777777" w:rsidR="00967AD6" w:rsidRPr="00967AD6" w:rsidRDefault="00967AD6" w:rsidP="003C0860">
      <w:pPr>
        <w:rPr>
          <w:snapToGrid w:val="0"/>
          <w:lang w:eastAsia="en-US"/>
        </w:rPr>
      </w:pPr>
    </w:p>
    <w:p w14:paraId="424F10CA" w14:textId="77777777" w:rsidR="00967AD6" w:rsidRPr="00967AD6" w:rsidRDefault="00967AD6" w:rsidP="003C0860">
      <w:pPr>
        <w:ind w:left="720" w:hanging="720"/>
        <w:rPr>
          <w:snapToGrid w:val="0"/>
          <w:lang w:eastAsia="en-US"/>
        </w:rPr>
      </w:pPr>
      <w:r w:rsidRPr="00967AD6">
        <w:rPr>
          <w:snapToGrid w:val="0"/>
          <w:lang w:eastAsia="en-US"/>
        </w:rPr>
        <w:t>4.</w:t>
      </w:r>
      <w:r w:rsidRPr="00967AD6">
        <w:rPr>
          <w:snapToGrid w:val="0"/>
          <w:lang w:eastAsia="en-US"/>
        </w:rPr>
        <w:tab/>
        <w:t>C&amp;K Arnwood Place Community Childcare Centre, Annerley, and Stones Corner Community Kindergarten will be participating in the Kindy Active Travel trial in 2023. The trial aims to give children and their families skills and experiences to establish</w:t>
      </w:r>
      <w:r w:rsidRPr="00967AD6" w:rsidDel="00801F2E">
        <w:rPr>
          <w:snapToGrid w:val="0"/>
          <w:lang w:eastAsia="en-US"/>
        </w:rPr>
        <w:t xml:space="preserve"> </w:t>
      </w:r>
      <w:r w:rsidRPr="00967AD6">
        <w:rPr>
          <w:snapToGrid w:val="0"/>
          <w:lang w:eastAsia="en-US"/>
        </w:rPr>
        <w:t>active travel behaviours before they transition to primary school. Both kindergartens are located on the Norman Creek Bikeway near high-performing schools participating in the program. The trial is funded by the Department of Transport and Main Roads and initiatives include bike and scooter skills, bike maintenance for parents, park ‘n’ stride activities and graduation rides. Following the success of the trial, research to understand the current landscape of active travel with the high school population has commenced.</w:t>
      </w:r>
    </w:p>
    <w:p w14:paraId="6E43E255" w14:textId="77777777" w:rsidR="00967AD6" w:rsidRPr="00967AD6" w:rsidRDefault="00967AD6" w:rsidP="003C0860">
      <w:pPr>
        <w:rPr>
          <w:snapToGrid w:val="0"/>
          <w:lang w:eastAsia="en-US"/>
        </w:rPr>
      </w:pPr>
    </w:p>
    <w:p w14:paraId="3D4EC5A0" w14:textId="77777777" w:rsidR="00967AD6" w:rsidRPr="00967AD6" w:rsidRDefault="00967AD6" w:rsidP="003C0860">
      <w:pPr>
        <w:ind w:left="720" w:hanging="720"/>
        <w:rPr>
          <w:snapToGrid w:val="0"/>
          <w:lang w:eastAsia="en-US"/>
        </w:rPr>
      </w:pPr>
      <w:r w:rsidRPr="00967AD6">
        <w:rPr>
          <w:snapToGrid w:val="0"/>
          <w:lang w:eastAsia="en-US"/>
        </w:rPr>
        <w:lastRenderedPageBreak/>
        <w:t>5.</w:t>
      </w:r>
      <w:r w:rsidRPr="00967AD6">
        <w:rPr>
          <w:snapToGrid w:val="0"/>
          <w:lang w:eastAsia="en-US"/>
        </w:rPr>
        <w:tab/>
        <w:t>Following a number of questions from the Committee, the Civic Cabinet Chair thanked the A/</w:t>
      </w:r>
      <w:r w:rsidRPr="00967AD6">
        <w:rPr>
          <w:rFonts w:eastAsiaTheme="minorHAnsi" w:cstheme="minorBidi"/>
          <w:bCs/>
          <w:snapToGrid w:val="0"/>
          <w:lang w:eastAsia="en-US"/>
        </w:rPr>
        <w:t xml:space="preserve">Transport Policy Manager </w:t>
      </w:r>
      <w:r w:rsidRPr="00967AD6">
        <w:rPr>
          <w:snapToGrid w:val="0"/>
          <w:lang w:eastAsia="en-US"/>
        </w:rPr>
        <w:t xml:space="preserve">for </w:t>
      </w:r>
      <w:r w:rsidRPr="00967AD6">
        <w:rPr>
          <w:rFonts w:eastAsiaTheme="minorHAnsi" w:cstheme="minorBidi"/>
          <w:bCs/>
          <w:snapToGrid w:val="0"/>
          <w:lang w:eastAsia="en-US"/>
        </w:rPr>
        <w:t xml:space="preserve">his </w:t>
      </w:r>
      <w:r w:rsidRPr="00967AD6">
        <w:rPr>
          <w:snapToGrid w:val="0"/>
          <w:lang w:eastAsia="en-US"/>
        </w:rPr>
        <w:t>informative presentation.</w:t>
      </w:r>
    </w:p>
    <w:p w14:paraId="12005096" w14:textId="77777777" w:rsidR="00967AD6" w:rsidRPr="00967AD6" w:rsidRDefault="00967AD6" w:rsidP="003C0860">
      <w:pPr>
        <w:rPr>
          <w:snapToGrid w:val="0"/>
          <w:lang w:eastAsia="en-US"/>
        </w:rPr>
      </w:pPr>
    </w:p>
    <w:p w14:paraId="31204C95" w14:textId="77777777" w:rsidR="00967AD6" w:rsidRPr="00967AD6" w:rsidRDefault="00967AD6" w:rsidP="003C0860">
      <w:pPr>
        <w:keepNext/>
        <w:keepLines/>
        <w:ind w:left="720" w:hanging="720"/>
        <w:rPr>
          <w:snapToGrid w:val="0"/>
          <w:lang w:eastAsia="en-US"/>
        </w:rPr>
      </w:pPr>
      <w:r w:rsidRPr="00967AD6">
        <w:rPr>
          <w:snapToGrid w:val="0"/>
          <w:lang w:eastAsia="en-US"/>
        </w:rPr>
        <w:t>6.</w:t>
      </w:r>
      <w:r w:rsidRPr="00967AD6">
        <w:rPr>
          <w:snapToGrid w:val="0"/>
          <w:lang w:eastAsia="en-US"/>
        </w:rPr>
        <w:tab/>
      </w:r>
      <w:r w:rsidRPr="00967AD6">
        <w:rPr>
          <w:b/>
          <w:snapToGrid w:val="0"/>
          <w:lang w:eastAsia="en-US"/>
        </w:rPr>
        <w:t>RECOMMENDATION:</w:t>
      </w:r>
    </w:p>
    <w:p w14:paraId="3F26AB8C" w14:textId="77777777" w:rsidR="00967AD6" w:rsidRPr="00967AD6" w:rsidRDefault="00967AD6" w:rsidP="003C0860">
      <w:pPr>
        <w:keepNext/>
        <w:keepLines/>
        <w:ind w:left="720" w:hanging="720"/>
        <w:rPr>
          <w:snapToGrid w:val="0"/>
          <w:lang w:eastAsia="en-US"/>
        </w:rPr>
      </w:pPr>
    </w:p>
    <w:p w14:paraId="498FF546" w14:textId="77777777" w:rsidR="00967AD6" w:rsidRPr="00967AD6" w:rsidRDefault="00967AD6" w:rsidP="003C0860">
      <w:pPr>
        <w:keepNext/>
        <w:keepLines/>
        <w:ind w:left="720" w:hanging="720"/>
        <w:rPr>
          <w:b/>
          <w:snapToGrid w:val="0"/>
          <w:lang w:eastAsia="en-US"/>
        </w:rPr>
      </w:pPr>
      <w:r w:rsidRPr="00967AD6">
        <w:rPr>
          <w:snapToGrid w:val="0"/>
          <w:lang w:eastAsia="en-US"/>
        </w:rPr>
        <w:tab/>
      </w:r>
      <w:r w:rsidRPr="00967AD6">
        <w:rPr>
          <w:b/>
          <w:snapToGrid w:val="0"/>
          <w:lang w:eastAsia="en-US"/>
        </w:rPr>
        <w:t>THAT COUNCIL NOTE THE INFORMATION CONTAINED IN THE ABOVE REPORT.</w:t>
      </w:r>
    </w:p>
    <w:p w14:paraId="5B7CC54D" w14:textId="77777777" w:rsidR="00D46E85" w:rsidRDefault="00D46E85" w:rsidP="003C0860">
      <w:pPr>
        <w:jc w:val="right"/>
        <w:rPr>
          <w:rFonts w:ascii="Arial" w:hAnsi="Arial"/>
          <w:b/>
          <w:sz w:val="28"/>
        </w:rPr>
      </w:pPr>
      <w:r>
        <w:rPr>
          <w:rFonts w:ascii="Arial" w:hAnsi="Arial"/>
          <w:b/>
          <w:sz w:val="28"/>
        </w:rPr>
        <w:t>ADOPTED</w:t>
      </w:r>
    </w:p>
    <w:p w14:paraId="5CAA121B" w14:textId="77777777" w:rsidR="00D46E85" w:rsidRDefault="00D46E85" w:rsidP="003C0860">
      <w:pPr>
        <w:tabs>
          <w:tab w:val="left" w:pos="-1440"/>
        </w:tabs>
        <w:spacing w:line="218" w:lineRule="auto"/>
        <w:jc w:val="left"/>
        <w:rPr>
          <w:b/>
          <w:szCs w:val="24"/>
        </w:rPr>
      </w:pPr>
    </w:p>
    <w:p w14:paraId="03858EAC" w14:textId="0681319F" w:rsidR="00D46E85" w:rsidRPr="001904D2" w:rsidRDefault="00D46E85" w:rsidP="003C0860">
      <w:pPr>
        <w:pStyle w:val="Heading4"/>
        <w:ind w:left="1440" w:hanging="720"/>
      </w:pPr>
      <w:bookmarkStart w:id="38" w:name="_Toc145495200"/>
      <w:r>
        <w:rPr>
          <w:u w:val="none"/>
        </w:rPr>
        <w:t>B</w:t>
      </w:r>
      <w:r w:rsidRPr="001904D2">
        <w:rPr>
          <w:u w:val="none"/>
        </w:rPr>
        <w:tab/>
      </w:r>
      <w:r w:rsidR="00967AD6" w:rsidRPr="00967AD6">
        <w:t>PETITION – REQUESTING COUNCIL INSTALL SEPARATE LANES FOR CYCLISTS AND PEDESTRIANS IN THE SHARED SECTION OF THE KEDRON BROOK BIKEWAY, LUTWYCHE</w:t>
      </w:r>
      <w:bookmarkEnd w:id="38"/>
    </w:p>
    <w:p w14:paraId="35BF0F70" w14:textId="621806D7" w:rsidR="00D46E85" w:rsidRPr="001904D2" w:rsidRDefault="00D46E85" w:rsidP="003C0860">
      <w:pPr>
        <w:rPr>
          <w:b/>
          <w:bCs/>
        </w:rPr>
      </w:pPr>
      <w:r>
        <w:tab/>
      </w:r>
      <w:r>
        <w:tab/>
      </w:r>
      <w:r w:rsidR="00967AD6" w:rsidRPr="00967AD6">
        <w:rPr>
          <w:b/>
          <w:bCs/>
          <w:lang w:val="en-US"/>
        </w:rPr>
        <w:t>137/220/594/170</w:t>
      </w:r>
    </w:p>
    <w:p w14:paraId="7DC002F1" w14:textId="306E12EB" w:rsidR="00D46E85" w:rsidRDefault="006D7B68" w:rsidP="003C0860">
      <w:pPr>
        <w:tabs>
          <w:tab w:val="left" w:pos="-1440"/>
        </w:tabs>
        <w:spacing w:line="218" w:lineRule="auto"/>
        <w:jc w:val="right"/>
        <w:rPr>
          <w:rFonts w:ascii="Arial" w:hAnsi="Arial"/>
          <w:b/>
          <w:sz w:val="28"/>
        </w:rPr>
      </w:pPr>
      <w:r>
        <w:rPr>
          <w:rFonts w:ascii="Arial" w:hAnsi="Arial"/>
          <w:b/>
          <w:sz w:val="28"/>
        </w:rPr>
        <w:t>18</w:t>
      </w:r>
      <w:r w:rsidR="0027496E">
        <w:rPr>
          <w:rFonts w:ascii="Arial" w:hAnsi="Arial"/>
          <w:b/>
          <w:sz w:val="28"/>
        </w:rPr>
        <w:t>9</w:t>
      </w:r>
      <w:r w:rsidR="00D46E85">
        <w:rPr>
          <w:rFonts w:ascii="Arial" w:hAnsi="Arial"/>
          <w:b/>
          <w:sz w:val="28"/>
        </w:rPr>
        <w:t>/</w:t>
      </w:r>
      <w:r w:rsidR="00317639">
        <w:rPr>
          <w:rFonts w:ascii="Arial" w:hAnsi="Arial"/>
          <w:b/>
          <w:sz w:val="28"/>
        </w:rPr>
        <w:t>2023-24</w:t>
      </w:r>
    </w:p>
    <w:p w14:paraId="1E7470CC" w14:textId="2B28FB30" w:rsidR="00967AD6" w:rsidRPr="00967AD6" w:rsidRDefault="00967AD6" w:rsidP="003C0860">
      <w:pPr>
        <w:keepNext/>
        <w:keepLines/>
        <w:ind w:left="720" w:hanging="720"/>
        <w:rPr>
          <w:rFonts w:eastAsiaTheme="minorHAnsi" w:cstheme="minorBidi"/>
          <w:snapToGrid w:val="0"/>
          <w:lang w:val="en-US" w:eastAsia="en-US"/>
        </w:rPr>
      </w:pPr>
      <w:r w:rsidRPr="00967AD6">
        <w:rPr>
          <w:rFonts w:eastAsiaTheme="minorHAnsi" w:cstheme="minorBidi"/>
          <w:snapToGrid w:val="0"/>
          <w:lang w:val="en-US" w:eastAsia="en-US"/>
        </w:rPr>
        <w:t>7.</w:t>
      </w:r>
      <w:r w:rsidRPr="00967AD6">
        <w:rPr>
          <w:rFonts w:eastAsiaTheme="minorHAnsi" w:cstheme="minorBidi"/>
          <w:snapToGrid w:val="0"/>
          <w:lang w:val="en-US" w:eastAsia="en-US"/>
        </w:rPr>
        <w:tab/>
        <w:t xml:space="preserve">A petition requesting Council install separate lanes for cyclists and pedestrians in the shared section of the Kedron Brook Bikeway (KBB), Lutwyche, was presented to the meeting of Council held on </w:t>
      </w:r>
      <w:r w:rsidRPr="00967AD6">
        <w:rPr>
          <w:rFonts w:eastAsiaTheme="minorHAnsi" w:cstheme="minorBidi"/>
          <w:bCs/>
          <w:snapToGrid w:val="0"/>
          <w:lang w:eastAsia="en-US"/>
        </w:rPr>
        <w:t>29</w:t>
      </w:r>
      <w:r>
        <w:rPr>
          <w:rFonts w:eastAsiaTheme="minorHAnsi" w:cstheme="minorBidi"/>
          <w:bCs/>
          <w:snapToGrid w:val="0"/>
          <w:lang w:eastAsia="en-US"/>
        </w:rPr>
        <w:t> </w:t>
      </w:r>
      <w:r w:rsidRPr="00967AD6">
        <w:rPr>
          <w:rFonts w:eastAsiaTheme="minorHAnsi" w:cstheme="minorBidi"/>
          <w:bCs/>
          <w:snapToGrid w:val="0"/>
          <w:lang w:eastAsia="en-US"/>
        </w:rPr>
        <w:t>November 2022</w:t>
      </w:r>
      <w:r w:rsidRPr="00967AD6">
        <w:rPr>
          <w:rFonts w:eastAsiaTheme="minorHAnsi" w:cstheme="minorBidi"/>
          <w:snapToGrid w:val="0"/>
          <w:lang w:val="en-US" w:eastAsia="en-US"/>
        </w:rPr>
        <w:t xml:space="preserve">, by Councillor </w:t>
      </w:r>
      <w:r w:rsidRPr="00967AD6">
        <w:rPr>
          <w:rFonts w:eastAsiaTheme="minorHAnsi" w:cstheme="minorBidi"/>
          <w:bCs/>
          <w:snapToGrid w:val="0"/>
          <w:lang w:eastAsia="en-US"/>
        </w:rPr>
        <w:t>Fiona Hammond</w:t>
      </w:r>
      <w:r w:rsidRPr="00967AD6">
        <w:rPr>
          <w:rFonts w:eastAsiaTheme="minorHAnsi" w:cstheme="minorBidi"/>
          <w:snapToGrid w:val="0"/>
          <w:lang w:val="en-US" w:eastAsia="en-US"/>
        </w:rPr>
        <w:t>, and received.</w:t>
      </w:r>
    </w:p>
    <w:p w14:paraId="7417F68E" w14:textId="77777777" w:rsidR="00967AD6" w:rsidRPr="00967AD6" w:rsidRDefault="00967AD6" w:rsidP="003C0860">
      <w:pPr>
        <w:ind w:left="720" w:hanging="720"/>
        <w:rPr>
          <w:rFonts w:eastAsiaTheme="minorHAnsi" w:cstheme="minorBidi"/>
          <w:snapToGrid w:val="0"/>
          <w:lang w:val="en-US" w:eastAsia="en-US"/>
        </w:rPr>
      </w:pPr>
    </w:p>
    <w:p w14:paraId="565AAB7B" w14:textId="77777777" w:rsidR="00967AD6" w:rsidRPr="00967AD6" w:rsidRDefault="00967AD6" w:rsidP="003C0860">
      <w:pPr>
        <w:ind w:left="720" w:hanging="720"/>
        <w:rPr>
          <w:rFonts w:eastAsiaTheme="minorHAnsi" w:cstheme="minorBidi"/>
          <w:snapToGrid w:val="0"/>
          <w:lang w:val="en-US" w:eastAsia="en-US"/>
        </w:rPr>
      </w:pPr>
      <w:r w:rsidRPr="00967AD6">
        <w:rPr>
          <w:rFonts w:eastAsiaTheme="minorHAnsi" w:cstheme="minorBidi"/>
          <w:snapToGrid w:val="0"/>
          <w:lang w:val="en-US" w:eastAsia="en-US"/>
        </w:rPr>
        <w:t>8.</w:t>
      </w:r>
      <w:r w:rsidRPr="00967AD6">
        <w:rPr>
          <w:rFonts w:eastAsiaTheme="minorHAnsi" w:cstheme="minorBidi"/>
          <w:snapToGrid w:val="0"/>
          <w:lang w:val="en-US" w:eastAsia="en-US"/>
        </w:rPr>
        <w:tab/>
        <w:t xml:space="preserve">The General Manager, </w:t>
      </w:r>
      <w:r w:rsidRPr="00967AD6">
        <w:rPr>
          <w:rFonts w:eastAsiaTheme="minorHAnsi" w:cstheme="minorBidi"/>
          <w:bCs/>
          <w:snapToGrid w:val="0"/>
          <w:lang w:eastAsia="en-US"/>
        </w:rPr>
        <w:t>Transport Planning and Operations, Brisbane Infrastructure</w:t>
      </w:r>
      <w:r w:rsidRPr="00967AD6">
        <w:rPr>
          <w:rFonts w:eastAsiaTheme="minorHAnsi" w:cstheme="minorBidi"/>
          <w:snapToGrid w:val="0"/>
          <w:lang w:val="en-US" w:eastAsia="en-US"/>
        </w:rPr>
        <w:t>, provided the following information.</w:t>
      </w:r>
    </w:p>
    <w:p w14:paraId="6F717E4C" w14:textId="77777777" w:rsidR="00967AD6" w:rsidRPr="00967AD6" w:rsidRDefault="00967AD6" w:rsidP="003C0860">
      <w:pPr>
        <w:ind w:left="720" w:hanging="720"/>
        <w:rPr>
          <w:rFonts w:eastAsiaTheme="minorHAnsi" w:cstheme="minorBidi"/>
          <w:snapToGrid w:val="0"/>
          <w:lang w:val="en-US" w:eastAsia="en-US"/>
        </w:rPr>
      </w:pPr>
    </w:p>
    <w:p w14:paraId="70072A09" w14:textId="77777777" w:rsidR="00967AD6" w:rsidRPr="00967AD6" w:rsidRDefault="00967AD6" w:rsidP="003C0860">
      <w:pPr>
        <w:ind w:left="720" w:hanging="720"/>
        <w:rPr>
          <w:rFonts w:eastAsiaTheme="minorHAnsi" w:cstheme="minorBidi"/>
          <w:snapToGrid w:val="0"/>
          <w:lang w:val="en-US" w:eastAsia="en-US"/>
        </w:rPr>
      </w:pPr>
      <w:r w:rsidRPr="00967AD6">
        <w:rPr>
          <w:rFonts w:eastAsiaTheme="minorHAnsi" w:cstheme="minorBidi"/>
          <w:snapToGrid w:val="0"/>
          <w:lang w:val="en-US" w:eastAsia="en-US"/>
        </w:rPr>
        <w:t>9.</w:t>
      </w:r>
      <w:r w:rsidRPr="00967AD6">
        <w:rPr>
          <w:rFonts w:eastAsiaTheme="minorHAnsi" w:cstheme="minorBidi"/>
          <w:snapToGrid w:val="0"/>
          <w:lang w:val="en-US" w:eastAsia="en-US"/>
        </w:rPr>
        <w:tab/>
        <w:t xml:space="preserve">The petition contains 120 signatures. Of the petitioners, 117 live in the City of Brisbane and three live outside the City of Brisbane. </w:t>
      </w:r>
    </w:p>
    <w:p w14:paraId="5DE481FF" w14:textId="77777777" w:rsidR="00967AD6" w:rsidRPr="00967AD6" w:rsidRDefault="00967AD6" w:rsidP="003C0860">
      <w:pPr>
        <w:ind w:left="720" w:hanging="720"/>
        <w:rPr>
          <w:rFonts w:eastAsiaTheme="minorHAnsi" w:cstheme="minorBidi"/>
          <w:snapToGrid w:val="0"/>
          <w:lang w:val="en-US" w:eastAsia="en-US"/>
        </w:rPr>
      </w:pPr>
    </w:p>
    <w:p w14:paraId="225BEEAD" w14:textId="77777777" w:rsidR="00967AD6" w:rsidRPr="00967AD6" w:rsidRDefault="00967AD6" w:rsidP="003C0860">
      <w:pPr>
        <w:ind w:left="720" w:hanging="720"/>
        <w:rPr>
          <w:rFonts w:eastAsiaTheme="minorHAnsi" w:cstheme="minorBidi"/>
          <w:snapToGrid w:val="0"/>
          <w:lang w:val="en-US" w:eastAsia="en-US"/>
        </w:rPr>
      </w:pPr>
      <w:r w:rsidRPr="00967AD6">
        <w:rPr>
          <w:rFonts w:eastAsiaTheme="minorHAnsi" w:cstheme="minorBidi"/>
          <w:snapToGrid w:val="0"/>
          <w:lang w:val="en-US" w:eastAsia="en-US"/>
        </w:rPr>
        <w:t>10.</w:t>
      </w:r>
      <w:r w:rsidRPr="00967AD6">
        <w:rPr>
          <w:rFonts w:eastAsiaTheme="minorHAnsi" w:cstheme="minorBidi"/>
          <w:snapToGrid w:val="0"/>
          <w:lang w:val="en-US" w:eastAsia="en-US"/>
        </w:rPr>
        <w:tab/>
        <w:t xml:space="preserve">The KBB is classified as a Primary bicycle route in Council’s </w:t>
      </w:r>
      <w:r w:rsidRPr="00967AD6">
        <w:rPr>
          <w:rFonts w:eastAsiaTheme="minorHAnsi" w:cstheme="minorBidi"/>
          <w:i/>
          <w:iCs/>
          <w:snapToGrid w:val="0"/>
          <w:lang w:val="en-US" w:eastAsia="en-US"/>
        </w:rPr>
        <w:t>Brisbane City Plan 2014</w:t>
      </w:r>
      <w:r w:rsidRPr="00967AD6">
        <w:rPr>
          <w:rFonts w:eastAsiaTheme="minorHAnsi" w:cstheme="minorBidi"/>
          <w:snapToGrid w:val="0"/>
          <w:lang w:val="en-US" w:eastAsia="en-US"/>
        </w:rPr>
        <w:t>. Council has been progressively upgrading the KBB and installing separated walking and cycling facilities, with upgrades already completed in Lutwyche, Kedron, Wavell Heights and Wooloowin. An upgraded shared space (the site) was created underneath Lutwyche Road by the Queensland Government in 2013 as part of the Airport Link and Inner Northern Busway projects. Sections of the KBB to the immediate east and west of the site were upgraded to separate pedestrian and cyclist pathways by Council in 2014. A locality map is provided in Attachment B (submitted on file) showing the shared section of the KBB.</w:t>
      </w:r>
    </w:p>
    <w:p w14:paraId="3BE030EC" w14:textId="77777777" w:rsidR="00967AD6" w:rsidRPr="00967AD6" w:rsidRDefault="00967AD6" w:rsidP="003C0860">
      <w:pPr>
        <w:ind w:left="720" w:hanging="720"/>
        <w:rPr>
          <w:rFonts w:eastAsiaTheme="minorHAnsi" w:cstheme="minorBidi"/>
          <w:snapToGrid w:val="0"/>
          <w:lang w:val="en-US" w:eastAsia="en-US"/>
        </w:rPr>
      </w:pPr>
    </w:p>
    <w:p w14:paraId="22C1B1EA" w14:textId="77777777" w:rsidR="00967AD6" w:rsidRPr="00967AD6" w:rsidRDefault="00967AD6" w:rsidP="003C0860">
      <w:pPr>
        <w:ind w:left="720" w:hanging="720"/>
        <w:rPr>
          <w:rFonts w:eastAsiaTheme="minorHAnsi" w:cstheme="minorBidi"/>
          <w:snapToGrid w:val="0"/>
          <w:lang w:val="en-US" w:eastAsia="en-US"/>
        </w:rPr>
      </w:pPr>
      <w:r w:rsidRPr="00967AD6">
        <w:rPr>
          <w:rFonts w:eastAsiaTheme="minorHAnsi" w:cstheme="minorBidi"/>
          <w:snapToGrid w:val="0"/>
          <w:lang w:val="en-US" w:eastAsia="en-US"/>
        </w:rPr>
        <w:t>11.</w:t>
      </w:r>
      <w:r w:rsidRPr="00967AD6">
        <w:rPr>
          <w:rFonts w:eastAsiaTheme="minorHAnsi" w:cstheme="minorBidi"/>
          <w:snapToGrid w:val="0"/>
          <w:lang w:val="en-US" w:eastAsia="en-US"/>
        </w:rPr>
        <w:tab/>
        <w:t>Council supports the installation of separated pedestrian and cyclist pathways at the site, subject to feasibility. Council recognises the benefits of separated paths, with clear markings and delineation of space indicating priority of users at crossing points. Further design work is necessary to determine whether upgraded pathways will fit within the limited cross-section under the Lutwyche Road underpass. Council will consider funding for infrastructure improvements at this location against other competing citywide priorities.</w:t>
      </w:r>
    </w:p>
    <w:p w14:paraId="7BD33239" w14:textId="77777777" w:rsidR="00967AD6" w:rsidRPr="00967AD6" w:rsidRDefault="00967AD6" w:rsidP="003C0860">
      <w:pPr>
        <w:ind w:left="720" w:hanging="720"/>
        <w:rPr>
          <w:snapToGrid w:val="0"/>
          <w:lang w:eastAsia="en-US"/>
        </w:rPr>
      </w:pPr>
    </w:p>
    <w:p w14:paraId="703ABB33" w14:textId="77777777" w:rsidR="00967AD6" w:rsidRPr="00967AD6" w:rsidRDefault="00967AD6" w:rsidP="003C0860">
      <w:pPr>
        <w:keepNext/>
        <w:keepLines/>
        <w:ind w:firstLine="720"/>
        <w:rPr>
          <w:rFonts w:eastAsiaTheme="minorHAnsi" w:cstheme="minorBidi"/>
          <w:u w:val="single"/>
          <w:lang w:eastAsia="en-US"/>
        </w:rPr>
      </w:pPr>
      <w:r w:rsidRPr="00967AD6">
        <w:rPr>
          <w:rFonts w:eastAsiaTheme="minorHAnsi" w:cstheme="minorBidi"/>
          <w:u w:val="single"/>
          <w:lang w:eastAsia="en-US"/>
        </w:rPr>
        <w:t>Consultation</w:t>
      </w:r>
    </w:p>
    <w:p w14:paraId="182C9588" w14:textId="77777777" w:rsidR="00967AD6" w:rsidRPr="00967AD6" w:rsidRDefault="00967AD6" w:rsidP="003C0860">
      <w:pPr>
        <w:keepNext/>
        <w:keepLines/>
        <w:rPr>
          <w:snapToGrid w:val="0"/>
          <w:lang w:eastAsia="en-US"/>
        </w:rPr>
      </w:pPr>
    </w:p>
    <w:p w14:paraId="01713B95" w14:textId="77777777" w:rsidR="00967AD6" w:rsidRPr="00967AD6" w:rsidRDefault="00967AD6" w:rsidP="003C0860">
      <w:pPr>
        <w:keepNext/>
        <w:keepLines/>
        <w:ind w:left="720" w:hanging="720"/>
        <w:rPr>
          <w:rFonts w:eastAsiaTheme="minorHAnsi" w:cstheme="minorBidi"/>
          <w:lang w:eastAsia="en-US"/>
        </w:rPr>
      </w:pPr>
      <w:r w:rsidRPr="00967AD6">
        <w:rPr>
          <w:rFonts w:eastAsiaTheme="minorHAnsi" w:cstheme="minorBidi"/>
          <w:lang w:eastAsia="en-US"/>
        </w:rPr>
        <w:t>12.</w:t>
      </w:r>
      <w:r w:rsidRPr="00967AD6">
        <w:rPr>
          <w:rFonts w:eastAsiaTheme="minorHAnsi" w:cstheme="minorBidi"/>
          <w:lang w:eastAsia="en-US"/>
        </w:rPr>
        <w:tab/>
        <w:t>Councillor Julia Dixon, Councillor for Hamilton, has been consulted and supports the recommendation.</w:t>
      </w:r>
    </w:p>
    <w:p w14:paraId="700766F1" w14:textId="77777777" w:rsidR="00967AD6" w:rsidRPr="00967AD6" w:rsidRDefault="00967AD6" w:rsidP="003C0860">
      <w:pPr>
        <w:keepNext/>
        <w:keepLines/>
        <w:ind w:left="720" w:hanging="720"/>
        <w:rPr>
          <w:rFonts w:eastAsiaTheme="minorHAnsi" w:cstheme="minorBidi"/>
          <w:lang w:eastAsia="en-US"/>
        </w:rPr>
      </w:pPr>
    </w:p>
    <w:p w14:paraId="67052502" w14:textId="77777777" w:rsidR="00967AD6" w:rsidRPr="00967AD6" w:rsidRDefault="00967AD6" w:rsidP="003C0860">
      <w:pPr>
        <w:keepNext/>
        <w:keepLines/>
        <w:ind w:left="720" w:hanging="720"/>
        <w:rPr>
          <w:rFonts w:eastAsiaTheme="minorHAnsi" w:cstheme="minorBidi"/>
          <w:lang w:eastAsia="en-US"/>
        </w:rPr>
      </w:pPr>
      <w:r w:rsidRPr="00967AD6">
        <w:rPr>
          <w:rFonts w:eastAsiaTheme="minorHAnsi" w:cstheme="minorBidi"/>
          <w:lang w:eastAsia="en-US"/>
        </w:rPr>
        <w:t>13.</w:t>
      </w:r>
      <w:r w:rsidRPr="00967AD6">
        <w:rPr>
          <w:rFonts w:eastAsiaTheme="minorHAnsi" w:cstheme="minorBidi"/>
          <w:lang w:eastAsia="en-US"/>
        </w:rPr>
        <w:tab/>
        <w:t>Councillor Fiona Hammond, Councillor for Marchant, has been consulted and supports the recommendation.</w:t>
      </w:r>
    </w:p>
    <w:p w14:paraId="4B69B40A" w14:textId="77777777" w:rsidR="00967AD6" w:rsidRPr="00967AD6" w:rsidRDefault="00967AD6" w:rsidP="003C0860">
      <w:pPr>
        <w:keepNext/>
        <w:keepLines/>
        <w:ind w:left="720" w:hanging="720"/>
        <w:rPr>
          <w:snapToGrid w:val="0"/>
          <w:lang w:eastAsia="en-US"/>
        </w:rPr>
      </w:pPr>
    </w:p>
    <w:p w14:paraId="312CB634" w14:textId="77777777" w:rsidR="00967AD6" w:rsidRPr="00967AD6" w:rsidRDefault="00967AD6" w:rsidP="003C0860">
      <w:pPr>
        <w:keepNext/>
        <w:keepLines/>
        <w:ind w:firstLine="720"/>
        <w:rPr>
          <w:rFonts w:eastAsiaTheme="minorHAnsi" w:cstheme="minorBidi"/>
          <w:u w:val="single"/>
          <w:lang w:eastAsia="en-US"/>
        </w:rPr>
      </w:pPr>
      <w:r w:rsidRPr="00967AD6">
        <w:rPr>
          <w:rFonts w:eastAsiaTheme="minorHAnsi" w:cstheme="minorBidi"/>
          <w:u w:val="single"/>
          <w:lang w:eastAsia="en-US"/>
        </w:rPr>
        <w:t>Customer impact</w:t>
      </w:r>
    </w:p>
    <w:p w14:paraId="1B56C92D" w14:textId="77777777" w:rsidR="00967AD6" w:rsidRPr="00967AD6" w:rsidRDefault="00967AD6" w:rsidP="003C0860">
      <w:pPr>
        <w:keepNext/>
        <w:keepLines/>
        <w:rPr>
          <w:snapToGrid w:val="0"/>
          <w:lang w:eastAsia="en-US"/>
        </w:rPr>
      </w:pPr>
    </w:p>
    <w:p w14:paraId="6B70867B" w14:textId="77777777" w:rsidR="00967AD6" w:rsidRPr="00967AD6" w:rsidRDefault="00967AD6" w:rsidP="003C0860">
      <w:pPr>
        <w:keepNext/>
        <w:keepLines/>
        <w:rPr>
          <w:snapToGrid w:val="0"/>
          <w:lang w:eastAsia="en-US"/>
        </w:rPr>
      </w:pPr>
      <w:r w:rsidRPr="00967AD6">
        <w:rPr>
          <w:snapToGrid w:val="0"/>
          <w:lang w:eastAsia="en-US"/>
        </w:rPr>
        <w:t>14.</w:t>
      </w:r>
      <w:r w:rsidRPr="00967AD6">
        <w:rPr>
          <w:snapToGrid w:val="0"/>
          <w:lang w:eastAsia="en-US"/>
        </w:rPr>
        <w:tab/>
        <w:t>The submission responds to the petitioners’ concerns.</w:t>
      </w:r>
    </w:p>
    <w:p w14:paraId="56E4134B" w14:textId="77777777" w:rsidR="00967AD6" w:rsidRPr="00967AD6" w:rsidRDefault="00967AD6" w:rsidP="003C0860">
      <w:pPr>
        <w:rPr>
          <w:snapToGrid w:val="0"/>
          <w:lang w:eastAsia="en-US"/>
        </w:rPr>
      </w:pPr>
    </w:p>
    <w:p w14:paraId="06C512C5" w14:textId="77777777" w:rsidR="00967AD6" w:rsidRPr="00967AD6" w:rsidRDefault="00967AD6" w:rsidP="003C0860">
      <w:pPr>
        <w:ind w:left="720" w:hanging="720"/>
        <w:rPr>
          <w:rFonts w:eastAsiaTheme="minorHAnsi" w:cstheme="minorBidi"/>
          <w:snapToGrid w:val="0"/>
          <w:highlight w:val="yellow"/>
          <w:lang w:val="en-US" w:eastAsia="en-US"/>
        </w:rPr>
      </w:pPr>
      <w:bookmarkStart w:id="39" w:name="_Hlk21938734"/>
      <w:r w:rsidRPr="00967AD6">
        <w:rPr>
          <w:rFonts w:eastAsiaTheme="minorHAnsi" w:cstheme="minorBidi"/>
          <w:snapToGrid w:val="0"/>
          <w:lang w:val="en-US" w:eastAsia="en-US"/>
        </w:rPr>
        <w:t>15.</w:t>
      </w:r>
      <w:r w:rsidRPr="00967AD6">
        <w:rPr>
          <w:rFonts w:eastAsiaTheme="minorHAnsi" w:cstheme="minorBidi"/>
          <w:snapToGrid w:val="0"/>
          <w:lang w:val="en-US" w:eastAsia="en-US"/>
        </w:rPr>
        <w:tab/>
        <w:t>The General Manager recommended as follows and the Committee agreed unanimously.</w:t>
      </w:r>
    </w:p>
    <w:bookmarkEnd w:id="39"/>
    <w:p w14:paraId="516DBFF8" w14:textId="77777777" w:rsidR="00967AD6" w:rsidRPr="00967AD6" w:rsidRDefault="00967AD6" w:rsidP="003C0860">
      <w:pPr>
        <w:ind w:left="720" w:hanging="720"/>
        <w:rPr>
          <w:rFonts w:eastAsiaTheme="minorHAnsi" w:cstheme="minorBidi"/>
          <w:snapToGrid w:val="0"/>
          <w:lang w:val="en-US" w:eastAsia="en-US"/>
        </w:rPr>
      </w:pPr>
    </w:p>
    <w:p w14:paraId="7A6A73F8" w14:textId="77777777" w:rsidR="00967AD6" w:rsidRPr="00967AD6" w:rsidRDefault="00967AD6" w:rsidP="003C0860">
      <w:pPr>
        <w:keepNext/>
        <w:keepLines/>
        <w:ind w:left="720" w:hanging="720"/>
        <w:rPr>
          <w:rFonts w:eastAsiaTheme="minorHAnsi" w:cstheme="minorBidi"/>
          <w:b/>
          <w:bCs/>
          <w:snapToGrid w:val="0"/>
          <w:lang w:val="en-US" w:eastAsia="en-US"/>
        </w:rPr>
      </w:pPr>
      <w:r w:rsidRPr="00967AD6">
        <w:rPr>
          <w:rFonts w:eastAsiaTheme="minorHAnsi" w:cstheme="minorBidi"/>
          <w:snapToGrid w:val="0"/>
          <w:lang w:val="en-US" w:eastAsia="en-US"/>
        </w:rPr>
        <w:t>16.</w:t>
      </w:r>
      <w:r w:rsidRPr="00967AD6">
        <w:rPr>
          <w:rFonts w:eastAsiaTheme="minorHAnsi" w:cstheme="minorBidi"/>
          <w:snapToGrid w:val="0"/>
          <w:lang w:val="en-US" w:eastAsia="en-US"/>
        </w:rPr>
        <w:tab/>
      </w:r>
      <w:r w:rsidRPr="00967AD6">
        <w:rPr>
          <w:rFonts w:eastAsiaTheme="minorHAnsi" w:cstheme="minorBidi"/>
          <w:b/>
          <w:bCs/>
          <w:snapToGrid w:val="0"/>
          <w:lang w:val="en-US" w:eastAsia="en-US"/>
        </w:rPr>
        <w:t>RECOMMENDATION:</w:t>
      </w:r>
    </w:p>
    <w:p w14:paraId="60EFD9FE" w14:textId="77777777" w:rsidR="00967AD6" w:rsidRPr="00967AD6" w:rsidRDefault="00967AD6" w:rsidP="003C0860">
      <w:pPr>
        <w:keepNext/>
        <w:keepLines/>
        <w:ind w:left="720" w:hanging="720"/>
        <w:rPr>
          <w:b/>
          <w:snapToGrid w:val="0"/>
          <w:lang w:val="en-US" w:eastAsia="en-US"/>
        </w:rPr>
      </w:pPr>
    </w:p>
    <w:p w14:paraId="6C8ACA80" w14:textId="77777777" w:rsidR="00967AD6" w:rsidRPr="00967AD6" w:rsidRDefault="00967AD6" w:rsidP="003C0860">
      <w:pPr>
        <w:keepNext/>
        <w:keepLines/>
        <w:ind w:left="720"/>
        <w:rPr>
          <w:b/>
          <w:snapToGrid w:val="0"/>
          <w:lang w:val="en-US" w:eastAsia="en-US"/>
        </w:rPr>
      </w:pPr>
      <w:r w:rsidRPr="00967AD6">
        <w:rPr>
          <w:b/>
          <w:snapToGrid w:val="0"/>
          <w:lang w:val="en-US" w:eastAsia="en-US"/>
        </w:rPr>
        <w:t>THAT</w:t>
      </w:r>
      <w:r w:rsidRPr="00967AD6">
        <w:rPr>
          <w:rFonts w:eastAsiaTheme="minorHAnsi" w:cstheme="minorBidi"/>
          <w:lang w:eastAsia="en-US"/>
        </w:rPr>
        <w:t xml:space="preserve"> </w:t>
      </w:r>
      <w:r w:rsidRPr="00967AD6">
        <w:rPr>
          <w:b/>
          <w:snapToGrid w:val="0"/>
          <w:lang w:val="en-US" w:eastAsia="en-US"/>
        </w:rPr>
        <w:t xml:space="preserve">THE INFORMATION IN THIS SUBMISSION BE NOTED AND THE DRAFT RESPONSE, AS SET OUT IN ATTACHMENT A, </w:t>
      </w:r>
      <w:r w:rsidRPr="00967AD6">
        <w:rPr>
          <w:bCs/>
          <w:snapToGrid w:val="0"/>
          <w:lang w:val="en-US" w:eastAsia="en-US"/>
        </w:rPr>
        <w:t>hereunder</w:t>
      </w:r>
      <w:r w:rsidRPr="00967AD6">
        <w:rPr>
          <w:b/>
          <w:snapToGrid w:val="0"/>
          <w:lang w:val="en-US" w:eastAsia="en-US"/>
        </w:rPr>
        <w:t>, BE SENT TO THE HEAD PETITIONER.</w:t>
      </w:r>
    </w:p>
    <w:p w14:paraId="2387798D" w14:textId="77777777" w:rsidR="00967AD6" w:rsidRPr="00967AD6" w:rsidRDefault="00967AD6" w:rsidP="003C0860">
      <w:pPr>
        <w:rPr>
          <w:b/>
          <w:snapToGrid w:val="0"/>
          <w:lang w:val="en-US" w:eastAsia="en-US"/>
        </w:rPr>
      </w:pPr>
    </w:p>
    <w:p w14:paraId="1F4EE32D" w14:textId="77777777" w:rsidR="00967AD6" w:rsidRPr="00967AD6" w:rsidRDefault="00967AD6" w:rsidP="003C0860">
      <w:pPr>
        <w:keepNext/>
        <w:keepLines/>
        <w:ind w:firstLine="720"/>
        <w:jc w:val="center"/>
        <w:rPr>
          <w:rFonts w:eastAsiaTheme="minorHAnsi" w:cstheme="minorBidi"/>
          <w:b/>
          <w:bCs/>
          <w:u w:val="single"/>
          <w:lang w:eastAsia="en-US"/>
        </w:rPr>
      </w:pPr>
      <w:r w:rsidRPr="00967AD6">
        <w:rPr>
          <w:rFonts w:eastAsiaTheme="minorHAnsi" w:cstheme="minorBidi"/>
          <w:b/>
          <w:bCs/>
          <w:u w:val="single"/>
          <w:lang w:eastAsia="en-US"/>
        </w:rPr>
        <w:lastRenderedPageBreak/>
        <w:t>Attachment A</w:t>
      </w:r>
    </w:p>
    <w:p w14:paraId="306DFDBB" w14:textId="77777777" w:rsidR="00967AD6" w:rsidRPr="00967AD6" w:rsidRDefault="00967AD6" w:rsidP="003C0860">
      <w:pPr>
        <w:keepNext/>
        <w:keepLines/>
        <w:ind w:firstLine="720"/>
        <w:jc w:val="center"/>
        <w:rPr>
          <w:snapToGrid w:val="0"/>
          <w:lang w:val="en-US" w:eastAsia="en-US"/>
        </w:rPr>
      </w:pPr>
      <w:r w:rsidRPr="00967AD6">
        <w:rPr>
          <w:b/>
          <w:snapToGrid w:val="0"/>
          <w:lang w:val="en-US" w:eastAsia="en-US"/>
        </w:rPr>
        <w:t>Draft Response</w:t>
      </w:r>
    </w:p>
    <w:p w14:paraId="06ABB43F" w14:textId="77777777" w:rsidR="00967AD6" w:rsidRPr="00967AD6" w:rsidRDefault="00967AD6" w:rsidP="003C0860">
      <w:pPr>
        <w:keepNext/>
        <w:keepLines/>
        <w:rPr>
          <w:snapToGrid w:val="0"/>
          <w:lang w:val="en-US" w:eastAsia="en-US"/>
        </w:rPr>
      </w:pPr>
    </w:p>
    <w:p w14:paraId="042E890A" w14:textId="77777777" w:rsidR="00967AD6" w:rsidRPr="00967AD6" w:rsidRDefault="00967AD6" w:rsidP="003C0860">
      <w:pPr>
        <w:keepNext/>
        <w:keepLines/>
        <w:ind w:left="720"/>
        <w:rPr>
          <w:b/>
          <w:snapToGrid w:val="0"/>
          <w:lang w:val="en-US" w:eastAsia="en-US"/>
        </w:rPr>
      </w:pPr>
      <w:r w:rsidRPr="00967AD6">
        <w:rPr>
          <w:b/>
          <w:snapToGrid w:val="0"/>
          <w:u w:val="single"/>
          <w:lang w:val="en-US" w:eastAsia="en-US"/>
        </w:rPr>
        <w:t>Petition Reference</w:t>
      </w:r>
      <w:r w:rsidRPr="00967AD6">
        <w:rPr>
          <w:b/>
          <w:snapToGrid w:val="0"/>
          <w:lang w:val="en-US" w:eastAsia="en-US"/>
        </w:rPr>
        <w:t xml:space="preserve">: </w:t>
      </w:r>
      <w:r w:rsidRPr="00967AD6">
        <w:rPr>
          <w:bCs/>
          <w:snapToGrid w:val="0"/>
          <w:lang w:val="en-US" w:eastAsia="en-US"/>
        </w:rPr>
        <w:t>137/220/594/170</w:t>
      </w:r>
    </w:p>
    <w:p w14:paraId="084C084C" w14:textId="77777777" w:rsidR="00967AD6" w:rsidRPr="00967AD6" w:rsidRDefault="00967AD6" w:rsidP="003C0860">
      <w:pPr>
        <w:keepNext/>
        <w:keepLines/>
        <w:ind w:left="720"/>
        <w:rPr>
          <w:b/>
          <w:snapToGrid w:val="0"/>
          <w:lang w:val="en-US" w:eastAsia="en-US"/>
        </w:rPr>
      </w:pPr>
    </w:p>
    <w:p w14:paraId="67E6FFE8" w14:textId="77777777" w:rsidR="00967AD6" w:rsidRPr="00967AD6" w:rsidRDefault="00967AD6" w:rsidP="003C0860">
      <w:pPr>
        <w:ind w:left="720"/>
        <w:rPr>
          <w:rFonts w:eastAsia="Calibri" w:cstheme="minorBidi"/>
          <w:lang w:eastAsia="en-US"/>
        </w:rPr>
      </w:pPr>
      <w:r w:rsidRPr="00967AD6">
        <w:rPr>
          <w:rFonts w:eastAsia="Calibri" w:cstheme="minorBidi"/>
          <w:lang w:eastAsia="en-US"/>
        </w:rPr>
        <w:t>Thank you for your petition requesting Council install separated pathways for cyclists and pedestrians in the shared section of the Kedron Brook Bikeway (KBB), Lutwyche.</w:t>
      </w:r>
    </w:p>
    <w:p w14:paraId="23F45F3E" w14:textId="77777777" w:rsidR="00967AD6" w:rsidRPr="00967AD6" w:rsidRDefault="00967AD6" w:rsidP="003C0860">
      <w:pPr>
        <w:ind w:left="720"/>
        <w:rPr>
          <w:rFonts w:eastAsia="Calibri" w:cstheme="minorBidi"/>
          <w:lang w:eastAsia="en-US"/>
        </w:rPr>
      </w:pPr>
    </w:p>
    <w:p w14:paraId="70F69FF1" w14:textId="77777777" w:rsidR="00967AD6" w:rsidRPr="00967AD6" w:rsidRDefault="00967AD6" w:rsidP="003C0860">
      <w:pPr>
        <w:ind w:left="720"/>
        <w:rPr>
          <w:rFonts w:eastAsia="Calibri" w:cstheme="minorBidi"/>
          <w:lang w:eastAsia="en-US"/>
        </w:rPr>
      </w:pPr>
      <w:r w:rsidRPr="00967AD6">
        <w:rPr>
          <w:rFonts w:eastAsiaTheme="minorHAnsi" w:cstheme="minorBidi"/>
          <w:lang w:eastAsia="en-US"/>
        </w:rPr>
        <w:t xml:space="preserve">Your request for Council to install separate lanes for cyclists and pedestrians in the shared section of the KBB has been noted. </w:t>
      </w:r>
      <w:r w:rsidRPr="00967AD6">
        <w:rPr>
          <w:rFonts w:eastAsia="Calibri" w:cstheme="minorBidi"/>
          <w:lang w:eastAsia="en-US"/>
        </w:rPr>
        <w:t xml:space="preserve">The KBB is classified as a Primary bicycle route in Council’s </w:t>
      </w:r>
      <w:r w:rsidRPr="00967AD6">
        <w:rPr>
          <w:rFonts w:eastAsia="Calibri" w:cstheme="minorBidi"/>
          <w:i/>
          <w:iCs/>
          <w:lang w:eastAsia="en-US"/>
        </w:rPr>
        <w:t>Brisbane City Plan 2014</w:t>
      </w:r>
      <w:r w:rsidRPr="00967AD6">
        <w:rPr>
          <w:rFonts w:eastAsia="Calibri" w:cstheme="minorBidi"/>
          <w:lang w:eastAsia="en-US"/>
        </w:rPr>
        <w:t xml:space="preserve">. Council has been progressively upgrading the KBB and installing separated walking and cycling facilities, with upgrades already completed in Lutwyche, Kedron, Wavell </w:t>
      </w:r>
      <w:proofErr w:type="gramStart"/>
      <w:r w:rsidRPr="00967AD6">
        <w:rPr>
          <w:rFonts w:eastAsia="Calibri" w:cstheme="minorBidi"/>
          <w:lang w:eastAsia="en-US"/>
        </w:rPr>
        <w:t>Heights</w:t>
      </w:r>
      <w:proofErr w:type="gramEnd"/>
      <w:r w:rsidRPr="00967AD6">
        <w:rPr>
          <w:rFonts w:eastAsia="Calibri" w:cstheme="minorBidi"/>
          <w:lang w:eastAsia="en-US"/>
        </w:rPr>
        <w:t xml:space="preserve"> and Wooloowin. An upgraded shared space (the site) was created underneath Lutwyche Road by the Queensland Government in 2013 as part of the Airport Link and Inner Northern Busway projects. Sections of the KBB to the immediate east and west of the site were upgraded to separated pedestrian and cyclist pathways by Council in 2014. </w:t>
      </w:r>
    </w:p>
    <w:p w14:paraId="4062D943" w14:textId="77777777" w:rsidR="00967AD6" w:rsidRPr="00967AD6" w:rsidRDefault="00967AD6" w:rsidP="003C0860">
      <w:pPr>
        <w:ind w:left="720"/>
        <w:rPr>
          <w:rFonts w:eastAsia="Calibri" w:cstheme="minorBidi"/>
          <w:lang w:eastAsia="en-US"/>
        </w:rPr>
      </w:pPr>
    </w:p>
    <w:p w14:paraId="2B35AACB" w14:textId="77777777" w:rsidR="00967AD6" w:rsidRPr="00967AD6" w:rsidRDefault="00967AD6" w:rsidP="003C0860">
      <w:pPr>
        <w:ind w:left="720"/>
        <w:rPr>
          <w:rFonts w:eastAsia="Calibri" w:cstheme="minorBidi"/>
          <w:lang w:eastAsia="en-US"/>
        </w:rPr>
      </w:pPr>
      <w:r w:rsidRPr="00967AD6">
        <w:rPr>
          <w:rFonts w:eastAsia="Calibri" w:cstheme="minorBidi"/>
          <w:lang w:eastAsia="en-US"/>
        </w:rPr>
        <w:t>Council supports the installation of separated pedestrian and cyclist pathways at the site, subject to feasibility. Council recognises the benefits of separated paths, with clear markings and delineation of space indicating priority of users at crossing points. Further design work is necessary to determine whether upgraded pathways will fit within the limited cross-section under the Lutwyche Road underpass. Council will consider funding for infrastructure improvements at this location against other competing citywide priorities.</w:t>
      </w:r>
    </w:p>
    <w:p w14:paraId="44E60437" w14:textId="77777777" w:rsidR="00967AD6" w:rsidRPr="00967AD6" w:rsidRDefault="00967AD6" w:rsidP="003C0860">
      <w:pPr>
        <w:ind w:left="720"/>
        <w:rPr>
          <w:rFonts w:eastAsia="Calibri" w:cstheme="minorBidi"/>
          <w:lang w:eastAsia="en-US"/>
        </w:rPr>
      </w:pPr>
    </w:p>
    <w:p w14:paraId="473C7CFC" w14:textId="77777777" w:rsidR="00967AD6" w:rsidRPr="00967AD6" w:rsidRDefault="00967AD6" w:rsidP="003C0860">
      <w:pPr>
        <w:ind w:left="720"/>
        <w:rPr>
          <w:rFonts w:eastAsia="Calibri" w:cstheme="minorBidi"/>
          <w:lang w:eastAsia="en-US"/>
        </w:rPr>
      </w:pPr>
      <w:r w:rsidRPr="00967AD6">
        <w:rPr>
          <w:rFonts w:eastAsia="Calibri" w:cstheme="minorBidi"/>
          <w:lang w:eastAsia="en-US"/>
        </w:rPr>
        <w:t>The above information will be forwarded to the other petitioners via email.</w:t>
      </w:r>
    </w:p>
    <w:p w14:paraId="7693A290" w14:textId="77777777" w:rsidR="00967AD6" w:rsidRPr="00967AD6" w:rsidRDefault="00967AD6" w:rsidP="003C0860">
      <w:pPr>
        <w:ind w:left="720"/>
        <w:rPr>
          <w:rFonts w:eastAsia="Calibri" w:cstheme="minorBidi"/>
          <w:lang w:eastAsia="en-US"/>
        </w:rPr>
      </w:pPr>
    </w:p>
    <w:p w14:paraId="18D07868" w14:textId="06AC66BC" w:rsidR="00967AD6" w:rsidRPr="00967AD6" w:rsidRDefault="00967AD6" w:rsidP="003C0860">
      <w:pPr>
        <w:ind w:left="720"/>
        <w:rPr>
          <w:rFonts w:eastAsia="Calibri" w:cstheme="minorBidi"/>
          <w:lang w:eastAsia="en-US"/>
        </w:rPr>
      </w:pPr>
      <w:r w:rsidRPr="00967AD6">
        <w:rPr>
          <w:rFonts w:eastAsia="Calibri" w:cstheme="minorBidi"/>
          <w:lang w:eastAsia="en-US"/>
        </w:rPr>
        <w:t>Should you wish to discuss this matter further, please contact Mr Jacob Curtis, Senior Transport Planner, Policy, Strategy and Planning, Transport Planning and Operations, Brisbane Infrastructure, on (07)</w:t>
      </w:r>
      <w:r>
        <w:rPr>
          <w:rFonts w:eastAsia="Calibri" w:cstheme="minorBidi"/>
          <w:lang w:eastAsia="en-US"/>
        </w:rPr>
        <w:t> </w:t>
      </w:r>
      <w:r w:rsidRPr="00967AD6">
        <w:rPr>
          <w:rFonts w:eastAsia="Calibri" w:cstheme="minorBidi"/>
          <w:lang w:eastAsia="en-US"/>
        </w:rPr>
        <w:t>3403</w:t>
      </w:r>
      <w:r>
        <w:rPr>
          <w:rFonts w:eastAsia="Calibri" w:cstheme="minorBidi"/>
          <w:lang w:eastAsia="en-US"/>
        </w:rPr>
        <w:t> </w:t>
      </w:r>
      <w:r w:rsidRPr="00967AD6">
        <w:rPr>
          <w:rFonts w:eastAsia="Calibri" w:cstheme="minorBidi"/>
          <w:lang w:eastAsia="en-US"/>
        </w:rPr>
        <w:t>0366.</w:t>
      </w:r>
    </w:p>
    <w:p w14:paraId="10A7FEA2" w14:textId="77777777" w:rsidR="00967AD6" w:rsidRPr="00967AD6" w:rsidRDefault="00967AD6" w:rsidP="003C0860">
      <w:pPr>
        <w:ind w:left="720"/>
        <w:rPr>
          <w:rFonts w:eastAsia="Calibri" w:cstheme="minorBidi"/>
          <w:lang w:eastAsia="en-US"/>
        </w:rPr>
      </w:pPr>
    </w:p>
    <w:p w14:paraId="4A3DCDCA" w14:textId="71D18356" w:rsidR="00D46E85" w:rsidRDefault="00967AD6" w:rsidP="003C0860">
      <w:pPr>
        <w:ind w:left="720"/>
        <w:jc w:val="left"/>
        <w:rPr>
          <w:noProof/>
        </w:rPr>
      </w:pPr>
      <w:r w:rsidRPr="00967AD6">
        <w:rPr>
          <w:rFonts w:eastAsia="Calibri" w:cstheme="minorBidi"/>
          <w:lang w:eastAsia="en-US"/>
        </w:rPr>
        <w:t>Thank you for raising this matter.</w:t>
      </w:r>
    </w:p>
    <w:p w14:paraId="400C8A23" w14:textId="77777777" w:rsidR="00D46E85" w:rsidRDefault="00D46E85" w:rsidP="003C0860">
      <w:pPr>
        <w:jc w:val="right"/>
        <w:rPr>
          <w:rFonts w:ascii="Arial" w:hAnsi="Arial"/>
          <w:b/>
          <w:sz w:val="28"/>
        </w:rPr>
      </w:pPr>
      <w:r>
        <w:rPr>
          <w:rFonts w:ascii="Arial" w:hAnsi="Arial"/>
          <w:b/>
          <w:sz w:val="28"/>
        </w:rPr>
        <w:t>ADOPTED</w:t>
      </w:r>
    </w:p>
    <w:p w14:paraId="1BEF438A" w14:textId="77777777" w:rsidR="00D46E85" w:rsidRDefault="00D46E85" w:rsidP="003C0860">
      <w:pPr>
        <w:tabs>
          <w:tab w:val="left" w:pos="-1440"/>
        </w:tabs>
        <w:spacing w:line="218" w:lineRule="auto"/>
        <w:jc w:val="left"/>
        <w:rPr>
          <w:b/>
          <w:szCs w:val="24"/>
        </w:rPr>
      </w:pPr>
    </w:p>
    <w:p w14:paraId="3F43330A" w14:textId="77777777" w:rsidR="001554F1" w:rsidRPr="001554F1" w:rsidRDefault="001554F1" w:rsidP="001554F1">
      <w:pPr>
        <w:ind w:left="2517" w:hanging="2517"/>
        <w:rPr>
          <w:lang w:eastAsia="en-US"/>
        </w:rPr>
      </w:pPr>
      <w:r w:rsidRPr="001554F1">
        <w:rPr>
          <w:lang w:eastAsia="en-US"/>
        </w:rPr>
        <w:t>Chair:</w:t>
      </w:r>
      <w:r w:rsidRPr="001554F1">
        <w:rPr>
          <w:lang w:eastAsia="en-US"/>
        </w:rPr>
        <w:tab/>
        <w:t>Councillor WINES.</w:t>
      </w:r>
    </w:p>
    <w:p w14:paraId="6D6E780F" w14:textId="77777777" w:rsidR="00D46E85" w:rsidRDefault="00D46E85" w:rsidP="003C0860"/>
    <w:p w14:paraId="3FC90227" w14:textId="77777777" w:rsidR="002A6383" w:rsidRDefault="002A6383" w:rsidP="003C0860"/>
    <w:p w14:paraId="1D645BD3" w14:textId="77777777" w:rsidR="00885F63" w:rsidRDefault="00885F63" w:rsidP="003C0860">
      <w:pPr>
        <w:pStyle w:val="Heading3"/>
      </w:pPr>
      <w:bookmarkStart w:id="40" w:name="_Toc145495201"/>
      <w:r>
        <w:t>INFRASTRUCTURE COMMITTEE</w:t>
      </w:r>
      <w:bookmarkEnd w:id="29"/>
      <w:bookmarkEnd w:id="30"/>
      <w:bookmarkEnd w:id="40"/>
    </w:p>
    <w:p w14:paraId="2E237656" w14:textId="77777777" w:rsidR="00885F63" w:rsidRDefault="00885F63" w:rsidP="003C0860"/>
    <w:p w14:paraId="217F7C10" w14:textId="6E7A7B0A" w:rsidR="00885F63" w:rsidRDefault="00885F63" w:rsidP="003C0860">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2F52C4">
        <w:t>Fiona HAMMOND</w:t>
      </w:r>
      <w:r>
        <w:t xml:space="preserve">, that the report of the meeting of that Committee held on </w:t>
      </w:r>
      <w:r w:rsidR="004D3E3E">
        <w:t>5 September 2023</w:t>
      </w:r>
      <w:r>
        <w:t>, be adopted.</w:t>
      </w:r>
    </w:p>
    <w:p w14:paraId="7BB9DCD7" w14:textId="77777777" w:rsidR="002F52C4" w:rsidRDefault="002F52C4" w:rsidP="003C0860"/>
    <w:p w14:paraId="41454066"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Councillor WINES.</w:t>
      </w:r>
    </w:p>
    <w:p w14:paraId="18C46598" w14:textId="77777777" w:rsidR="001554F1" w:rsidRPr="001554F1" w:rsidRDefault="001554F1" w:rsidP="001554F1">
      <w:pPr>
        <w:spacing w:after="120"/>
        <w:ind w:left="2517" w:hanging="2517"/>
        <w:rPr>
          <w:lang w:eastAsia="en-US"/>
        </w:rPr>
      </w:pPr>
      <w:r w:rsidRPr="001554F1">
        <w:rPr>
          <w:lang w:eastAsia="en-US"/>
        </w:rPr>
        <w:t>Councillor WINES:</w:t>
      </w:r>
      <w:r w:rsidRPr="001554F1">
        <w:rPr>
          <w:lang w:eastAsia="en-US"/>
        </w:rPr>
        <w:tab/>
        <w:t xml:space="preserve">Mr Chair, the Committee heard a presentation from the program manager for Transport Network Operations on how that particular branch within Council managed the huge traffic expectations and pressures put on us by the FIFA Women’s World Cup. </w:t>
      </w:r>
    </w:p>
    <w:p w14:paraId="417A3835" w14:textId="77777777" w:rsidR="001554F1" w:rsidRPr="001554F1" w:rsidRDefault="001554F1" w:rsidP="001554F1">
      <w:pPr>
        <w:spacing w:after="120"/>
        <w:ind w:left="2517" w:hanging="2517"/>
        <w:rPr>
          <w:lang w:eastAsia="en-US"/>
        </w:rPr>
      </w:pPr>
      <w:r w:rsidRPr="001554F1">
        <w:rPr>
          <w:lang w:eastAsia="en-US"/>
        </w:rPr>
        <w:tab/>
        <w:t>So just to give an idea of what was—what sort of burdens were put onto Transport Network, we had to somehow move 355,000 spectators through our city both on public and private transport to the stadium itself. That being Brisbane Stadium, Meanjin, if you weren’t sure where that was. Brisbane Stadium in the City of Meanjin and of course we had to have about 780,000 people attend a number of our live sites at South Bank Plaza, King George Square, Riverstage and the Cultural Forecourt.</w:t>
      </w:r>
    </w:p>
    <w:p w14:paraId="08CB27BE" w14:textId="77777777" w:rsidR="001554F1" w:rsidRPr="001554F1" w:rsidRDefault="001554F1" w:rsidP="001554F1">
      <w:pPr>
        <w:spacing w:after="120"/>
        <w:ind w:left="2517" w:hanging="2517"/>
        <w:rPr>
          <w:lang w:eastAsia="en-US"/>
        </w:rPr>
      </w:pPr>
      <w:r w:rsidRPr="001554F1">
        <w:rPr>
          <w:lang w:eastAsia="en-US"/>
        </w:rPr>
        <w:tab/>
        <w:t>So that required a huge effort by our team, whether it be the BMTMC (Brisbane Metropolitan Transport Management Centre), Transport Network Operations, to manage our road closures, our movements. That also—FIFA also requires special conditions for their VIPs that they be given special opportunities to move around the city and so we had to work with them to ensure that that happened as well. So it was a huge effort by them to manage the large numbers of traffic that were affected both to get people to the stadiums but also the road closures that affect the network beyond that to move the FIFA officials around as they were required.</w:t>
      </w:r>
    </w:p>
    <w:p w14:paraId="74C0595F" w14:textId="77777777" w:rsidR="001554F1" w:rsidRPr="001554F1" w:rsidRDefault="001554F1" w:rsidP="001554F1">
      <w:pPr>
        <w:spacing w:after="120"/>
        <w:ind w:left="2517" w:hanging="2517"/>
        <w:rPr>
          <w:lang w:eastAsia="en-US"/>
        </w:rPr>
      </w:pPr>
      <w:r w:rsidRPr="001554F1">
        <w:rPr>
          <w:lang w:eastAsia="en-US"/>
        </w:rPr>
        <w:lastRenderedPageBreak/>
        <w:tab/>
        <w:t xml:space="preserve">We also had both the Secretary of State and the Secretary of </w:t>
      </w:r>
      <w:proofErr w:type="spellStart"/>
      <w:r w:rsidRPr="001554F1">
        <w:rPr>
          <w:lang w:eastAsia="en-US"/>
        </w:rPr>
        <w:t>Defense</w:t>
      </w:r>
      <w:proofErr w:type="spellEnd"/>
      <w:r w:rsidRPr="001554F1">
        <w:rPr>
          <w:lang w:eastAsia="en-US"/>
        </w:rPr>
        <w:t xml:space="preserve"> from the United States arrive at the same time and also had to manage their movements through the city as well. So it was a big logistical exercise and as I say, this session we’ve spent a lot of time on operational matters and how our organisation works to do things rather than project work, operational work. This is one more example of that. </w:t>
      </w:r>
    </w:p>
    <w:p w14:paraId="123177F1" w14:textId="77777777" w:rsidR="001554F1" w:rsidRPr="001554F1" w:rsidRDefault="001554F1" w:rsidP="001554F1">
      <w:pPr>
        <w:spacing w:after="120"/>
        <w:ind w:left="2517" w:hanging="2517"/>
        <w:rPr>
          <w:lang w:eastAsia="en-US"/>
        </w:rPr>
      </w:pPr>
      <w:r w:rsidRPr="001554F1">
        <w:rPr>
          <w:lang w:eastAsia="en-US"/>
        </w:rPr>
        <w:tab/>
        <w:t>So can I just thank the officers for their excellent work to be able to move those people around. Those supporters and viewers and people excited by the World Cup for their efforts to get that all to work properly. We also had two petitions, both of which were supported by the local Councillor.</w:t>
      </w:r>
    </w:p>
    <w:p w14:paraId="0ED317B8"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Thank you, Councillor WINES. </w:t>
      </w:r>
    </w:p>
    <w:p w14:paraId="5341A60A" w14:textId="77777777" w:rsidR="001554F1" w:rsidRPr="001554F1" w:rsidRDefault="001554F1" w:rsidP="001554F1">
      <w:pPr>
        <w:spacing w:after="120"/>
        <w:ind w:left="2517" w:hanging="2517"/>
        <w:rPr>
          <w:lang w:eastAsia="en-US"/>
        </w:rPr>
      </w:pPr>
      <w:r w:rsidRPr="001554F1">
        <w:rPr>
          <w:lang w:eastAsia="en-US"/>
        </w:rPr>
        <w:tab/>
        <w:t xml:space="preserve">Are there any further speakers? </w:t>
      </w:r>
    </w:p>
    <w:p w14:paraId="188BB051" w14:textId="77777777" w:rsidR="001554F1" w:rsidRPr="001554F1" w:rsidRDefault="001554F1" w:rsidP="001554F1">
      <w:pPr>
        <w:spacing w:after="120"/>
        <w:ind w:left="2517" w:hanging="2517"/>
        <w:rPr>
          <w:lang w:eastAsia="en-US"/>
        </w:rPr>
      </w:pPr>
      <w:r w:rsidRPr="001554F1">
        <w:rPr>
          <w:lang w:eastAsia="en-US"/>
        </w:rPr>
        <w:tab/>
        <w:t>Councillor CASSIDY.</w:t>
      </w:r>
    </w:p>
    <w:p w14:paraId="41F7CF5E" w14:textId="77777777" w:rsidR="001554F1" w:rsidRPr="001554F1" w:rsidRDefault="001554F1" w:rsidP="001554F1">
      <w:pPr>
        <w:spacing w:after="120"/>
        <w:ind w:left="2517" w:hanging="2517"/>
        <w:rPr>
          <w:lang w:eastAsia="en-US"/>
        </w:rPr>
      </w:pPr>
      <w:r w:rsidRPr="001554F1">
        <w:rPr>
          <w:lang w:eastAsia="en-US"/>
        </w:rPr>
        <w:t>Councillor CASSIDY:</w:t>
      </w:r>
      <w:r w:rsidRPr="001554F1">
        <w:rPr>
          <w:lang w:eastAsia="en-US"/>
        </w:rPr>
        <w:tab/>
        <w:t xml:space="preserve">Thanks very much, Chair. I rise to speak on item B, the petition requesting Council install a stop sign at the intersection of High and Bradfield Streets in Brighton. I supported the recommendation from this Committee, which isn’t exactly what the residents asked for but the outcome is still an improvement at that site. I think this is a typical one of the experience that people are having right around Brisbane in suburban areas. It’s not an area that would require a huge intersection upgrade or anything like that. </w:t>
      </w:r>
    </w:p>
    <w:p w14:paraId="5ADB2EFA" w14:textId="77777777" w:rsidR="001554F1" w:rsidRPr="001554F1" w:rsidRDefault="001554F1" w:rsidP="001554F1">
      <w:pPr>
        <w:spacing w:after="120"/>
        <w:ind w:left="2517" w:hanging="2517"/>
        <w:rPr>
          <w:lang w:eastAsia="en-US"/>
        </w:rPr>
      </w:pPr>
      <w:r w:rsidRPr="001554F1">
        <w:rPr>
          <w:lang w:eastAsia="en-US"/>
        </w:rPr>
        <w:tab/>
        <w:t>The solution to the problem of local congestion and traffic safety is often a small improvement but it also goes to the point that these things often take a petition to get them raised through the Council process rather than there being sufficient funding and discretion at a Council officer level to agree to these sorts of things and be able to carry them out.</w:t>
      </w:r>
    </w:p>
    <w:p w14:paraId="25A600E4" w14:textId="2773AA5F" w:rsidR="001554F1" w:rsidRPr="001554F1" w:rsidRDefault="001554F1" w:rsidP="001554F1">
      <w:pPr>
        <w:spacing w:after="120"/>
        <w:ind w:left="2517" w:hanging="2517"/>
        <w:rPr>
          <w:lang w:eastAsia="en-US"/>
        </w:rPr>
      </w:pPr>
      <w:r w:rsidRPr="001554F1">
        <w:rPr>
          <w:lang w:eastAsia="en-US"/>
        </w:rPr>
        <w:tab/>
        <w:t xml:space="preserve">I know speaking to our team in TPO locally, they’re run off their feet. I think those numbers that we saw in the </w:t>
      </w:r>
      <w:r w:rsidR="00927DF6">
        <w:rPr>
          <w:lang w:eastAsia="en-US"/>
        </w:rPr>
        <w:t>annual report</w:t>
      </w:r>
      <w:r w:rsidRPr="001554F1">
        <w:rPr>
          <w:lang w:eastAsia="en-US"/>
        </w:rPr>
        <w:t>, the 11,000 contacts that people made with Council about traffic concerns in suburbs in Brisbane, this is a very typical one of those. I think when—often when people talk about their concerns with congestion in Brisbane and how Brisbane has changed vastly as a city and how people move around our city is being impacted in many ways, they’re talking as much about time travel delays and being held up in traffic and big congestion issues, whether they’re on buses or whether they’re riding their bike through that or whether they’re stuck in it in a car. But they’re also talking about these kinds of local traffic congestion issues in their own streets.</w:t>
      </w:r>
    </w:p>
    <w:p w14:paraId="6C7CFD06" w14:textId="77777777" w:rsidR="001554F1" w:rsidRPr="001554F1" w:rsidRDefault="001554F1" w:rsidP="001554F1">
      <w:pPr>
        <w:spacing w:after="120"/>
        <w:ind w:left="2517" w:hanging="2517"/>
        <w:rPr>
          <w:lang w:eastAsia="en-US"/>
        </w:rPr>
      </w:pPr>
      <w:r w:rsidRPr="001554F1">
        <w:rPr>
          <w:lang w:eastAsia="en-US"/>
        </w:rPr>
        <w:tab/>
        <w:t xml:space="preserve">Sometimes they’re as a result of development in their area and a lack of planning controls around what happens in their street in terms of parking and streets being parked out. </w:t>
      </w:r>
      <w:proofErr w:type="gramStart"/>
      <w:r w:rsidRPr="001554F1">
        <w:rPr>
          <w:lang w:eastAsia="en-US"/>
        </w:rPr>
        <w:t>Often</w:t>
      </w:r>
      <w:proofErr w:type="gramEnd"/>
      <w:r w:rsidRPr="001554F1">
        <w:rPr>
          <w:lang w:eastAsia="en-US"/>
        </w:rPr>
        <w:t xml:space="preserve"> it’s rat running through a street because the sheer volume of traffic in Brisbane has increased so those major routes are being held up. People are seeking different access through the suburbs and their local street gets impacted on.</w:t>
      </w:r>
    </w:p>
    <w:p w14:paraId="1203B2FD" w14:textId="77777777" w:rsidR="001554F1" w:rsidRPr="001554F1" w:rsidRDefault="001554F1" w:rsidP="001554F1">
      <w:pPr>
        <w:spacing w:after="120"/>
        <w:ind w:left="2517" w:hanging="2517"/>
        <w:rPr>
          <w:lang w:eastAsia="en-US"/>
        </w:rPr>
      </w:pPr>
      <w:r w:rsidRPr="001554F1">
        <w:rPr>
          <w:lang w:eastAsia="en-US"/>
        </w:rPr>
        <w:tab/>
        <w:t xml:space="preserve">So I think when you see the small paltry amount of funding that is allocated to suburban road projects and intersection projects compared to what we’re seeing in these major inner city projects, you understand why people are getting more and more upset about the issue of congestion, particularly suburban congestion in Brisbane. Often the solution might be signs and lines. </w:t>
      </w:r>
    </w:p>
    <w:p w14:paraId="32F6454A" w14:textId="77777777" w:rsidR="001554F1" w:rsidRPr="001554F1" w:rsidRDefault="001554F1" w:rsidP="001554F1">
      <w:pPr>
        <w:spacing w:after="120"/>
        <w:ind w:left="2517" w:hanging="2517"/>
        <w:rPr>
          <w:lang w:eastAsia="en-US"/>
        </w:rPr>
      </w:pPr>
      <w:r w:rsidRPr="001554F1">
        <w:rPr>
          <w:lang w:eastAsia="en-US"/>
        </w:rPr>
        <w:tab/>
        <w:t>That’s not an expensive thing to do but when it takes six to eight weeks for something to be investigated and then six to eight weeks for signs to be produced and lines to be marked on very simple things, that pushes everything down the line. That’s when we have situations where years after these things are first raised that they’re finally being addressed. That’s not the fault of those Council officers who are working in that area, they are flat strap. They are stressed. When they come into our office you can see it in their faces when they produce those lists that are pages and pages and pages long of local requests. They just don’t have the ability to respond to them quickly. I really feel for those officers.</w:t>
      </w:r>
    </w:p>
    <w:p w14:paraId="2CCCF642" w14:textId="77777777" w:rsidR="001554F1" w:rsidRPr="001554F1" w:rsidRDefault="001554F1" w:rsidP="001554F1">
      <w:pPr>
        <w:spacing w:after="120"/>
        <w:ind w:left="2517" w:hanging="2517"/>
        <w:rPr>
          <w:lang w:eastAsia="en-US"/>
        </w:rPr>
      </w:pPr>
      <w:r w:rsidRPr="001554F1">
        <w:rPr>
          <w:lang w:eastAsia="en-US"/>
        </w:rPr>
        <w:tab/>
        <w:t xml:space="preserve">So I think more investment needs to be made, not just in the delivery of these suburban projects, whether they be signs and lines, whether they be splitter islands </w:t>
      </w:r>
      <w:r w:rsidRPr="001554F1">
        <w:rPr>
          <w:lang w:eastAsia="en-US"/>
        </w:rPr>
        <w:lastRenderedPageBreak/>
        <w:t xml:space="preserve">or small intersection upgrades but also more investment in our staff in supporting our Council officers to deliver that work. We work with them so directly as local Councillors, I think we would all see the stress that they are under. </w:t>
      </w:r>
    </w:p>
    <w:p w14:paraId="4E101BAA" w14:textId="77777777" w:rsidR="001554F1" w:rsidRPr="001554F1" w:rsidRDefault="001554F1" w:rsidP="001554F1">
      <w:pPr>
        <w:spacing w:after="120"/>
        <w:ind w:left="2517" w:hanging="2517"/>
        <w:rPr>
          <w:lang w:eastAsia="en-US"/>
        </w:rPr>
      </w:pPr>
      <w:r w:rsidRPr="001554F1">
        <w:rPr>
          <w:lang w:eastAsia="en-US"/>
        </w:rPr>
        <w:tab/>
        <w:t xml:space="preserve">I would find it extraordinary if LNP Councillors weren’t having this experience as well. I’m sure it’s not just the Deagon Ward. Maybe we have a lot of requests, perhaps, out my way but I’m sure other Councillors would be experiencing this as well and know that more support needs to go into our workforce to be able to deliver those outcomes that they want to in the community. </w:t>
      </w:r>
    </w:p>
    <w:p w14:paraId="5B0232DB" w14:textId="77777777" w:rsidR="001554F1" w:rsidRPr="001554F1" w:rsidRDefault="001554F1" w:rsidP="001554F1">
      <w:pPr>
        <w:spacing w:after="120"/>
        <w:ind w:left="2517" w:hanging="2517"/>
        <w:rPr>
          <w:lang w:eastAsia="en-US"/>
        </w:rPr>
      </w:pPr>
      <w:r w:rsidRPr="001554F1">
        <w:rPr>
          <w:lang w:eastAsia="en-US"/>
        </w:rPr>
        <w:tab/>
        <w:t xml:space="preserve">More funding needs to go into suburban projects, just like this on here. It shouldn’t take a long petition process to see that investment flow in the suburbs of Brisbane. Those big, long lists that we’ve heard about that used to be lists of projects awaiting funding that sort of get pushed off into the never-never with no dates on them anymore, those things should be worked through. </w:t>
      </w:r>
    </w:p>
    <w:p w14:paraId="7E65DD30" w14:textId="77777777" w:rsidR="001554F1" w:rsidRPr="001554F1" w:rsidRDefault="001554F1" w:rsidP="001554F1">
      <w:pPr>
        <w:spacing w:after="120"/>
        <w:ind w:left="2517" w:hanging="2517"/>
        <w:rPr>
          <w:lang w:eastAsia="en-US"/>
        </w:rPr>
      </w:pPr>
      <w:r w:rsidRPr="001554F1">
        <w:rPr>
          <w:lang w:eastAsia="en-US"/>
        </w:rPr>
        <w:tab/>
        <w:t>They should be invested in and you would then finally start seeing people say, gee we get good value for money from Council out in the suburbs but until that happens, that sentiment of paying more and getting less is going to hurt the LNP and they’ll find out in March next year.</w:t>
      </w:r>
    </w:p>
    <w:p w14:paraId="24E36E47"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Thank you, Councillor. </w:t>
      </w:r>
    </w:p>
    <w:p w14:paraId="440A6CBD" w14:textId="77777777" w:rsidR="001554F1" w:rsidRPr="001554F1" w:rsidRDefault="001554F1" w:rsidP="001554F1">
      <w:pPr>
        <w:ind w:left="2517" w:hanging="2517"/>
        <w:rPr>
          <w:lang w:eastAsia="en-US"/>
        </w:rPr>
      </w:pPr>
      <w:r w:rsidRPr="001554F1">
        <w:rPr>
          <w:lang w:eastAsia="en-US"/>
        </w:rPr>
        <w:tab/>
        <w:t xml:space="preserve">Councillor HUTTON? </w:t>
      </w:r>
    </w:p>
    <w:p w14:paraId="2E3E9E55" w14:textId="6223F405" w:rsidR="002F52C4" w:rsidRDefault="002F52C4" w:rsidP="003C0860"/>
    <w:p w14:paraId="6AC5420E" w14:textId="77777777" w:rsidR="002F52C4" w:rsidRPr="002F52C4" w:rsidRDefault="002F52C4" w:rsidP="003C0860">
      <w:pPr>
        <w:rPr>
          <w:b/>
          <w:snapToGrid w:val="0"/>
          <w:lang w:eastAsia="en-US"/>
        </w:rPr>
      </w:pPr>
      <w:r w:rsidRPr="002F52C4">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2F52C4" w:rsidRPr="002F52C4" w14:paraId="4C8493B0" w14:textId="77777777" w:rsidTr="00465AEA">
        <w:trPr>
          <w:trHeight w:val="850"/>
        </w:trPr>
        <w:tc>
          <w:tcPr>
            <w:tcW w:w="9133" w:type="dxa"/>
            <w:tcBorders>
              <w:bottom w:val="single" w:sz="4" w:space="0" w:color="auto"/>
            </w:tcBorders>
          </w:tcPr>
          <w:p w14:paraId="2C83F9BD" w14:textId="785049E0" w:rsidR="002F52C4" w:rsidRPr="002F52C4" w:rsidRDefault="002F52C4" w:rsidP="003C0860">
            <w:pPr>
              <w:jc w:val="right"/>
              <w:rPr>
                <w:rFonts w:ascii="Arial" w:hAnsi="Arial"/>
                <w:b/>
                <w:sz w:val="28"/>
              </w:rPr>
            </w:pPr>
            <w:r>
              <w:rPr>
                <w:rFonts w:ascii="Arial" w:hAnsi="Arial"/>
                <w:b/>
                <w:sz w:val="28"/>
              </w:rPr>
              <w:t>1</w:t>
            </w:r>
            <w:r w:rsidR="0027496E">
              <w:rPr>
                <w:rFonts w:ascii="Arial" w:hAnsi="Arial"/>
                <w:b/>
                <w:sz w:val="28"/>
              </w:rPr>
              <w:t>90</w:t>
            </w:r>
            <w:r w:rsidRPr="002F52C4">
              <w:rPr>
                <w:rFonts w:ascii="Arial" w:hAnsi="Arial"/>
                <w:b/>
                <w:sz w:val="28"/>
              </w:rPr>
              <w:t>/2023-24</w:t>
            </w:r>
          </w:p>
          <w:p w14:paraId="5E109BCE" w14:textId="4934675C" w:rsidR="002F52C4" w:rsidRPr="002F52C4" w:rsidRDefault="002F52C4" w:rsidP="003C0860">
            <w:pPr>
              <w:rPr>
                <w:snapToGrid w:val="0"/>
                <w:lang w:val="en-US" w:eastAsia="en-US"/>
              </w:rPr>
            </w:pPr>
            <w:r w:rsidRPr="002F52C4">
              <w:rPr>
                <w:snapToGrid w:val="0"/>
                <w:lang w:eastAsia="en-US"/>
              </w:rPr>
              <w:t xml:space="preserve">At that time, </w:t>
            </w:r>
            <w:r>
              <w:rPr>
                <w:snapToGrid w:val="0"/>
                <w:lang w:eastAsia="en-US"/>
              </w:rPr>
              <w:t>6.05pm</w:t>
            </w:r>
            <w:r w:rsidRPr="002F52C4">
              <w:rPr>
                <w:snapToGrid w:val="0"/>
                <w:lang w:eastAsia="en-US"/>
              </w:rPr>
              <w:t xml:space="preserve">, it was resolved on the motion of Councillor </w:t>
            </w:r>
            <w:r>
              <w:rPr>
                <w:snapToGrid w:val="0"/>
                <w:lang w:val="en-US" w:eastAsia="en-US"/>
              </w:rPr>
              <w:t>Sarah HUTTON</w:t>
            </w:r>
            <w:r w:rsidRPr="002F52C4">
              <w:rPr>
                <w:snapToGrid w:val="0"/>
                <w:lang w:eastAsia="en-US"/>
              </w:rPr>
              <w:t xml:space="preserve">, seconded by Councillor </w:t>
            </w:r>
            <w:r>
              <w:rPr>
                <w:snapToGrid w:val="0"/>
                <w:lang w:val="en-US" w:eastAsia="en-US"/>
              </w:rPr>
              <w:t>James MACKAY</w:t>
            </w:r>
            <w:r w:rsidRPr="002F52C4">
              <w:rPr>
                <w:snapToGrid w:val="0"/>
                <w:lang w:eastAsia="en-US"/>
              </w:rPr>
              <w:t xml:space="preserve">, that the meeting adjourn for a period of </w:t>
            </w:r>
            <w:r>
              <w:rPr>
                <w:snapToGrid w:val="0"/>
                <w:lang w:eastAsia="en-US"/>
              </w:rPr>
              <w:t>one hour</w:t>
            </w:r>
            <w:r w:rsidRPr="002F52C4">
              <w:rPr>
                <w:snapToGrid w:val="0"/>
                <w:lang w:eastAsia="en-US"/>
              </w:rPr>
              <w:t xml:space="preserve">, </w:t>
            </w:r>
            <w:r w:rsidRPr="002F52C4">
              <w:rPr>
                <w:snapToGrid w:val="0"/>
                <w:lang w:val="en-US" w:eastAsia="en-US"/>
              </w:rPr>
              <w:t>to commence only when all Councillors had vacated the Chamber and the doors had been locked.</w:t>
            </w:r>
          </w:p>
          <w:p w14:paraId="3E360700" w14:textId="77777777" w:rsidR="002F52C4" w:rsidRPr="002F52C4" w:rsidRDefault="002F52C4" w:rsidP="003C0860">
            <w:pPr>
              <w:rPr>
                <w:snapToGrid w:val="0"/>
                <w:lang w:val="en-US" w:eastAsia="en-US"/>
              </w:rPr>
            </w:pPr>
          </w:p>
          <w:p w14:paraId="39B76AAF" w14:textId="7A877EA5" w:rsidR="002F52C4" w:rsidRPr="002F52C4" w:rsidRDefault="002F52C4" w:rsidP="003C0860">
            <w:pPr>
              <w:jc w:val="left"/>
              <w:rPr>
                <w:snapToGrid w:val="0"/>
                <w:lang w:eastAsia="en-US"/>
              </w:rPr>
            </w:pPr>
            <w:r w:rsidRPr="002F52C4">
              <w:rPr>
                <w:snapToGrid w:val="0"/>
                <w:lang w:eastAsia="en-US"/>
              </w:rPr>
              <w:t xml:space="preserve">Council stood adjourned at </w:t>
            </w:r>
            <w:r>
              <w:rPr>
                <w:snapToGrid w:val="0"/>
                <w:lang w:eastAsia="en-US"/>
              </w:rPr>
              <w:t>6.08</w:t>
            </w:r>
            <w:r w:rsidRPr="002F52C4">
              <w:rPr>
                <w:snapToGrid w:val="0"/>
                <w:lang w:eastAsia="en-US"/>
              </w:rPr>
              <w:t>pm.</w:t>
            </w:r>
          </w:p>
        </w:tc>
      </w:tr>
    </w:tbl>
    <w:p w14:paraId="1522B828" w14:textId="77777777" w:rsidR="002F52C4" w:rsidRPr="002F52C4" w:rsidRDefault="002F52C4" w:rsidP="003C0860">
      <w:pPr>
        <w:rPr>
          <w:snapToGrid w:val="0"/>
          <w:sz w:val="22"/>
          <w:lang w:eastAsia="en-US"/>
        </w:rPr>
      </w:pPr>
    </w:p>
    <w:p w14:paraId="6FFF9B9D" w14:textId="77777777" w:rsidR="002F52C4" w:rsidRPr="002F52C4" w:rsidRDefault="002F52C4" w:rsidP="003C0860">
      <w:pPr>
        <w:rPr>
          <w:snapToGrid w:val="0"/>
          <w:sz w:val="22"/>
          <w:lang w:eastAsia="en-US"/>
        </w:rPr>
      </w:pPr>
    </w:p>
    <w:p w14:paraId="3C01C202" w14:textId="77777777" w:rsidR="002F52C4" w:rsidRPr="002F52C4" w:rsidRDefault="002F52C4" w:rsidP="003C0860">
      <w:pPr>
        <w:rPr>
          <w:snapToGrid w:val="0"/>
          <w:lang w:eastAsia="en-US"/>
        </w:rPr>
      </w:pPr>
      <w:r w:rsidRPr="002F52C4">
        <w:rPr>
          <w:b/>
          <w:snapToGrid w:val="0"/>
          <w:lang w:eastAsia="en-US"/>
        </w:rPr>
        <w:t>UPON RESUMPTION:</w:t>
      </w:r>
    </w:p>
    <w:p w14:paraId="2A7C96D4" w14:textId="77777777" w:rsidR="002F52C4" w:rsidRPr="002F52C4" w:rsidRDefault="002F52C4" w:rsidP="003C0860">
      <w:pPr>
        <w:rPr>
          <w:snapToGrid w:val="0"/>
          <w:sz w:val="22"/>
          <w:lang w:eastAsia="en-US"/>
        </w:rPr>
      </w:pPr>
    </w:p>
    <w:p w14:paraId="3CD96E70"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Thank you, Councillors. Just as a reminder, we are up to the Infrastructure report and it is Councillors to my right speaking. </w:t>
      </w:r>
    </w:p>
    <w:p w14:paraId="7C6EA03E" w14:textId="77777777" w:rsidR="001554F1" w:rsidRPr="001554F1" w:rsidRDefault="001554F1" w:rsidP="001554F1">
      <w:pPr>
        <w:spacing w:after="120"/>
        <w:ind w:left="2517" w:hanging="2517"/>
        <w:rPr>
          <w:lang w:eastAsia="en-US"/>
        </w:rPr>
      </w:pPr>
      <w:r w:rsidRPr="001554F1">
        <w:rPr>
          <w:lang w:eastAsia="en-US"/>
        </w:rPr>
        <w:tab/>
        <w:t xml:space="preserve">Are there any further speakers? </w:t>
      </w:r>
    </w:p>
    <w:p w14:paraId="3B065765" w14:textId="77777777" w:rsidR="001554F1" w:rsidRPr="001554F1" w:rsidRDefault="001554F1" w:rsidP="001554F1">
      <w:pPr>
        <w:spacing w:after="120"/>
        <w:ind w:left="2517" w:hanging="2517"/>
        <w:rPr>
          <w:lang w:eastAsia="en-US"/>
        </w:rPr>
      </w:pPr>
      <w:r w:rsidRPr="001554F1">
        <w:rPr>
          <w:lang w:eastAsia="en-US"/>
        </w:rPr>
        <w:tab/>
        <w:t>Councillor ATWOOD.</w:t>
      </w:r>
    </w:p>
    <w:p w14:paraId="7D5394AE" w14:textId="77777777" w:rsidR="001554F1" w:rsidRPr="001554F1" w:rsidRDefault="001554F1" w:rsidP="001554F1">
      <w:pPr>
        <w:spacing w:after="120"/>
        <w:ind w:left="2517" w:hanging="2517"/>
        <w:rPr>
          <w:lang w:eastAsia="en-US"/>
        </w:rPr>
      </w:pPr>
      <w:r w:rsidRPr="001554F1">
        <w:rPr>
          <w:lang w:eastAsia="en-US"/>
        </w:rPr>
        <w:t>Councillor ATWOOD:</w:t>
      </w:r>
      <w:r w:rsidRPr="001554F1">
        <w:rPr>
          <w:lang w:eastAsia="en-US"/>
        </w:rPr>
        <w:tab/>
        <w:t>Thank you, Chair. I just wanted to rise this evening to add my support to the petition response. Just to indicate that Wondall Road is an extremely busy road. Putting a roundabout isn’t appropriate, however, through our LGIP we have indicated that lights and also upgrading Wondall Road to four lanes is a part of our infrastructure plan. I do support that future upgrade when it comes out way. Thank you, Chair.</w:t>
      </w:r>
    </w:p>
    <w:p w14:paraId="0A7BD2FF"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Thank you, Councillor ATWOOD. </w:t>
      </w:r>
    </w:p>
    <w:p w14:paraId="4B5A36CF" w14:textId="77777777" w:rsidR="001554F1" w:rsidRPr="001554F1" w:rsidRDefault="001554F1" w:rsidP="001554F1">
      <w:pPr>
        <w:spacing w:after="120"/>
        <w:ind w:left="2517" w:hanging="2517"/>
        <w:rPr>
          <w:lang w:eastAsia="en-US"/>
        </w:rPr>
      </w:pPr>
      <w:r w:rsidRPr="001554F1">
        <w:rPr>
          <w:lang w:eastAsia="en-US"/>
        </w:rPr>
        <w:tab/>
        <w:t xml:space="preserve">Further speakers? I see no one rising. </w:t>
      </w:r>
    </w:p>
    <w:p w14:paraId="5EF5898D" w14:textId="77777777" w:rsidR="001554F1" w:rsidRPr="001554F1" w:rsidRDefault="001554F1" w:rsidP="001554F1">
      <w:pPr>
        <w:spacing w:after="120"/>
        <w:ind w:left="2517" w:hanging="2517"/>
        <w:rPr>
          <w:lang w:eastAsia="en-US"/>
        </w:rPr>
      </w:pPr>
      <w:r w:rsidRPr="001554F1">
        <w:rPr>
          <w:lang w:eastAsia="en-US"/>
        </w:rPr>
        <w:tab/>
        <w:t xml:space="preserve">Councillor WINES, right of reply? </w:t>
      </w:r>
    </w:p>
    <w:p w14:paraId="0CAAC4B6" w14:textId="1D780C6A" w:rsidR="001554F1" w:rsidRPr="001554F1" w:rsidRDefault="001554F1" w:rsidP="001554F1">
      <w:pPr>
        <w:ind w:left="2517" w:hanging="2517"/>
        <w:rPr>
          <w:lang w:eastAsia="en-US"/>
        </w:rPr>
      </w:pPr>
      <w:r w:rsidRPr="001554F1">
        <w:rPr>
          <w:lang w:eastAsia="en-US"/>
        </w:rPr>
        <w:tab/>
        <w:t xml:space="preserve">MACKAY? No? </w:t>
      </w:r>
    </w:p>
    <w:p w14:paraId="6697A1B8" w14:textId="77777777" w:rsidR="002F52C4" w:rsidRDefault="002F52C4" w:rsidP="003C0860"/>
    <w:p w14:paraId="7DEB1313" w14:textId="77777777" w:rsidR="00885F63" w:rsidRDefault="00885F63" w:rsidP="003C0860">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3C0860"/>
    <w:p w14:paraId="5918061C" w14:textId="77777777" w:rsidR="00D46E85" w:rsidRDefault="00D46E85" w:rsidP="003C0860">
      <w:r>
        <w:t>The report read as follows</w:t>
      </w:r>
      <w:r>
        <w:sym w:font="Symbol" w:char="F0BE"/>
      </w:r>
    </w:p>
    <w:p w14:paraId="09AF52BE" w14:textId="77777777" w:rsidR="00D46E85" w:rsidRDefault="00D46E85" w:rsidP="003C0860"/>
    <w:p w14:paraId="164CD9ED" w14:textId="77777777" w:rsidR="00967AD6" w:rsidRPr="00D300A1" w:rsidRDefault="00967AD6" w:rsidP="003C0860">
      <w:pPr>
        <w:rPr>
          <w:b/>
          <w:bCs/>
        </w:rPr>
      </w:pPr>
      <w:r w:rsidRPr="00D300A1">
        <w:rPr>
          <w:b/>
          <w:bCs/>
        </w:rPr>
        <w:t>ATTENDANCE:</w:t>
      </w:r>
    </w:p>
    <w:p w14:paraId="1D511F75" w14:textId="77777777" w:rsidR="00967AD6" w:rsidRPr="00D300A1" w:rsidRDefault="00967AD6" w:rsidP="003C0860">
      <w:pPr>
        <w:rPr>
          <w:rFonts w:ascii="Times New (W1)" w:hAnsi="Times New (W1)"/>
          <w:snapToGrid w:val="0"/>
          <w:lang w:val="en-US"/>
        </w:rPr>
      </w:pPr>
    </w:p>
    <w:p w14:paraId="4C30947C" w14:textId="77777777" w:rsidR="00967AD6" w:rsidRPr="00857DF8" w:rsidRDefault="00967AD6" w:rsidP="003C0860">
      <w:pPr>
        <w:tabs>
          <w:tab w:val="left" w:pos="-1440"/>
        </w:tabs>
      </w:pPr>
      <w:r w:rsidRPr="00857DF8">
        <w:rPr>
          <w:snapToGrid w:val="0"/>
          <w:lang w:val="en-US"/>
        </w:rPr>
        <w:t xml:space="preserve">Councillor Andrew Wines (Civic Cabinet Chair), Councillor Fiona Hammond (Deputy Chair), and Councillors Steve Griffiths, Sarah </w:t>
      </w:r>
      <w:proofErr w:type="gramStart"/>
      <w:r w:rsidRPr="00857DF8">
        <w:rPr>
          <w:snapToGrid w:val="0"/>
          <w:lang w:val="en-US"/>
        </w:rPr>
        <w:t>Hutton</w:t>
      </w:r>
      <w:proofErr w:type="gramEnd"/>
      <w:r w:rsidRPr="00857DF8">
        <w:rPr>
          <w:snapToGrid w:val="0"/>
          <w:lang w:val="en-US"/>
        </w:rPr>
        <w:t xml:space="preserve"> and Charles Strunk.</w:t>
      </w:r>
    </w:p>
    <w:p w14:paraId="7EBD2FBC" w14:textId="77777777" w:rsidR="00967AD6" w:rsidRPr="00857DF8" w:rsidRDefault="00967AD6" w:rsidP="003C0860">
      <w:pPr>
        <w:rPr>
          <w:snapToGrid w:val="0"/>
          <w:szCs w:val="24"/>
          <w:lang w:val="en-US"/>
        </w:rPr>
      </w:pPr>
    </w:p>
    <w:p w14:paraId="3ADD4592" w14:textId="77777777" w:rsidR="00967AD6" w:rsidRPr="00857DF8" w:rsidRDefault="00967AD6" w:rsidP="003C0860">
      <w:pPr>
        <w:rPr>
          <w:b/>
          <w:bCs/>
        </w:rPr>
      </w:pPr>
      <w:r w:rsidRPr="00857DF8">
        <w:rPr>
          <w:b/>
          <w:bCs/>
        </w:rPr>
        <w:lastRenderedPageBreak/>
        <w:t>LEAVE OF ABSENCE:</w:t>
      </w:r>
    </w:p>
    <w:p w14:paraId="55C2B8B2" w14:textId="77777777" w:rsidR="00967AD6" w:rsidRPr="00857DF8" w:rsidRDefault="00967AD6" w:rsidP="003C0860">
      <w:pPr>
        <w:rPr>
          <w:snapToGrid w:val="0"/>
        </w:rPr>
      </w:pPr>
    </w:p>
    <w:p w14:paraId="2A346985" w14:textId="77777777" w:rsidR="00967AD6" w:rsidRPr="002C1763" w:rsidRDefault="00967AD6" w:rsidP="003C0860">
      <w:pPr>
        <w:rPr>
          <w:snapToGrid w:val="0"/>
        </w:rPr>
      </w:pPr>
      <w:r w:rsidRPr="00857DF8">
        <w:rPr>
          <w:snapToGrid w:val="0"/>
        </w:rPr>
        <w:t xml:space="preserve">Councillor </w:t>
      </w:r>
      <w:r>
        <w:rPr>
          <w:bCs/>
          <w:szCs w:val="24"/>
        </w:rPr>
        <w:t>Clare Jenkinson</w:t>
      </w:r>
      <w:r w:rsidRPr="00857DF8">
        <w:rPr>
          <w:snapToGrid w:val="0"/>
        </w:rPr>
        <w:t>.</w:t>
      </w:r>
    </w:p>
    <w:p w14:paraId="1DEF7FEB" w14:textId="2CC2E4C5" w:rsidR="00D46E85" w:rsidRPr="00967AD6" w:rsidRDefault="00D46E85" w:rsidP="003C0860">
      <w:pPr>
        <w:pStyle w:val="Heading4"/>
        <w:ind w:left="1440" w:hanging="720"/>
      </w:pPr>
      <w:bookmarkStart w:id="41" w:name="_Toc145495202"/>
      <w:r>
        <w:rPr>
          <w:u w:val="none"/>
        </w:rPr>
        <w:t>A</w:t>
      </w:r>
      <w:r w:rsidRPr="001904D2">
        <w:rPr>
          <w:u w:val="none"/>
        </w:rPr>
        <w:tab/>
      </w:r>
      <w:r w:rsidR="00967AD6" w:rsidRPr="00967AD6">
        <w:t>COMMITTEE PRESENTATION – FIFA MAJOR EVENTS – NETWORK PLANNING OPERATIONS</w:t>
      </w:r>
      <w:bookmarkEnd w:id="41"/>
    </w:p>
    <w:p w14:paraId="080B1CE9" w14:textId="19D81997" w:rsidR="00D46E85" w:rsidRDefault="006D7B68" w:rsidP="003C0860">
      <w:pPr>
        <w:tabs>
          <w:tab w:val="left" w:pos="-1440"/>
        </w:tabs>
        <w:spacing w:line="218" w:lineRule="auto"/>
        <w:jc w:val="right"/>
        <w:rPr>
          <w:rFonts w:ascii="Arial" w:hAnsi="Arial"/>
          <w:b/>
          <w:sz w:val="28"/>
        </w:rPr>
      </w:pPr>
      <w:r>
        <w:rPr>
          <w:rFonts w:ascii="Arial" w:hAnsi="Arial"/>
          <w:b/>
          <w:sz w:val="28"/>
        </w:rPr>
        <w:t>1</w:t>
      </w:r>
      <w:r w:rsidR="0027496E">
        <w:rPr>
          <w:rFonts w:ascii="Arial" w:hAnsi="Arial"/>
          <w:b/>
          <w:sz w:val="28"/>
        </w:rPr>
        <w:t>91</w:t>
      </w:r>
      <w:r w:rsidR="00D46E85">
        <w:rPr>
          <w:rFonts w:ascii="Arial" w:hAnsi="Arial"/>
          <w:b/>
          <w:sz w:val="28"/>
        </w:rPr>
        <w:t>/</w:t>
      </w:r>
      <w:r w:rsidR="00317639">
        <w:rPr>
          <w:rFonts w:ascii="Arial" w:hAnsi="Arial"/>
          <w:b/>
          <w:sz w:val="28"/>
        </w:rPr>
        <w:t>2023-24</w:t>
      </w:r>
    </w:p>
    <w:p w14:paraId="0BE9E371" w14:textId="77777777" w:rsidR="00967AD6" w:rsidRPr="00D300A1" w:rsidRDefault="00967AD6" w:rsidP="003C0860">
      <w:pPr>
        <w:ind w:left="720" w:hanging="720"/>
        <w:rPr>
          <w:snapToGrid w:val="0"/>
        </w:rPr>
      </w:pPr>
      <w:r w:rsidRPr="006E6B6C">
        <w:rPr>
          <w:snapToGrid w:val="0"/>
        </w:rPr>
        <w:t>1.</w:t>
      </w:r>
      <w:r w:rsidRPr="006E6B6C">
        <w:rPr>
          <w:snapToGrid w:val="0"/>
        </w:rPr>
        <w:tab/>
        <w:t xml:space="preserve">The </w:t>
      </w:r>
      <w:r w:rsidRPr="006E6B6C">
        <w:t xml:space="preserve">Manager, </w:t>
      </w:r>
      <w:r>
        <w:t>Transport Network Operations, Transport Planning and Operations (TPO)</w:t>
      </w:r>
      <w:r w:rsidRPr="006E6B6C">
        <w:t>, Brisbane</w:t>
      </w:r>
      <w:r>
        <w:t xml:space="preserve"> Infrastructure</w:t>
      </w:r>
      <w:r w:rsidRPr="00D300A1">
        <w:rPr>
          <w:bCs/>
          <w:snapToGrid w:val="0"/>
          <w:szCs w:val="24"/>
        </w:rPr>
        <w:t xml:space="preserve">, </w:t>
      </w:r>
      <w:r w:rsidRPr="00D300A1">
        <w:rPr>
          <w:snapToGrid w:val="0"/>
        </w:rPr>
        <w:t xml:space="preserve">attended the meeting </w:t>
      </w:r>
      <w:r w:rsidRPr="006E6B6C">
        <w:rPr>
          <w:snapToGrid w:val="0"/>
        </w:rPr>
        <w:t>to provide an update</w:t>
      </w:r>
      <w:r w:rsidRPr="00D300A1">
        <w:rPr>
          <w:snapToGrid w:val="0"/>
        </w:rPr>
        <w:t xml:space="preserve"> on</w:t>
      </w:r>
      <w:r>
        <w:rPr>
          <w:snapToGrid w:val="0"/>
        </w:rPr>
        <w:t xml:space="preserve"> the FIFA Women’s World Cup Australia and New Zealand 2023 (FWWC)</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26C71A0E" w14:textId="77777777" w:rsidR="00967AD6" w:rsidRPr="00D300A1" w:rsidRDefault="00967AD6" w:rsidP="003C0860">
      <w:pPr>
        <w:tabs>
          <w:tab w:val="left" w:pos="3765"/>
        </w:tabs>
        <w:ind w:left="720" w:hanging="720"/>
        <w:rPr>
          <w:snapToGrid w:val="0"/>
        </w:rPr>
      </w:pPr>
    </w:p>
    <w:p w14:paraId="3F3F40CF" w14:textId="4B756F79" w:rsidR="00967AD6" w:rsidRPr="00D300A1" w:rsidRDefault="00967AD6" w:rsidP="003C0860">
      <w:pPr>
        <w:ind w:left="720" w:hanging="720"/>
        <w:rPr>
          <w:snapToGrid w:val="0"/>
        </w:rPr>
      </w:pPr>
      <w:r w:rsidRPr="00D300A1">
        <w:rPr>
          <w:snapToGrid w:val="0"/>
        </w:rPr>
        <w:t>2.</w:t>
      </w:r>
      <w:r w:rsidRPr="00D300A1">
        <w:rPr>
          <w:snapToGrid w:val="0"/>
        </w:rPr>
        <w:tab/>
      </w:r>
      <w:r>
        <w:rPr>
          <w:snapToGrid w:val="0"/>
        </w:rPr>
        <w:t xml:space="preserve">The FWWC </w:t>
      </w:r>
      <w:r w:rsidRPr="00EB1C0F">
        <w:rPr>
          <w:snapToGrid w:val="0"/>
        </w:rPr>
        <w:t>is</w:t>
      </w:r>
      <w:r>
        <w:rPr>
          <w:snapToGrid w:val="0"/>
        </w:rPr>
        <w:t xml:space="preserve"> Brisbane’s largest international sporting event in 40 years. Between 20 July and 20 August 2023, 64 matches were played across nine host cities, with approximately two million people attending live matches. Approximately $30 million has been contributed to the economy, with more than 40,000 people visiting Brisbane.</w:t>
      </w:r>
    </w:p>
    <w:p w14:paraId="78A6281A" w14:textId="77777777" w:rsidR="00967AD6" w:rsidRDefault="00967AD6" w:rsidP="003C0860">
      <w:pPr>
        <w:rPr>
          <w:snapToGrid w:val="0"/>
        </w:rPr>
      </w:pPr>
    </w:p>
    <w:p w14:paraId="195D64A9" w14:textId="77777777" w:rsidR="00967AD6" w:rsidRDefault="00967AD6" w:rsidP="003C0860">
      <w:pPr>
        <w:ind w:left="720" w:hanging="720"/>
        <w:rPr>
          <w:snapToGrid w:val="0"/>
        </w:rPr>
      </w:pPr>
      <w:r>
        <w:rPr>
          <w:snapToGrid w:val="0"/>
        </w:rPr>
        <w:t>3.</w:t>
      </w:r>
      <w:r>
        <w:rPr>
          <w:snapToGrid w:val="0"/>
        </w:rPr>
        <w:tab/>
        <w:t>Suncorp Stadium, which was renamed Brisbane Stadium during the FWWC, hosted three Matildas matches, eight matches in total and was the most utilised venue during the competition with 355,115 spectators attending the eight matches. T</w:t>
      </w:r>
      <w:r w:rsidRPr="003309A0">
        <w:rPr>
          <w:snapToGrid w:val="0"/>
        </w:rPr>
        <w:t>he Australia</w:t>
      </w:r>
      <w:r>
        <w:rPr>
          <w:snapToGrid w:val="0"/>
        </w:rPr>
        <w:t xml:space="preserve"> versus</w:t>
      </w:r>
      <w:r w:rsidRPr="003309A0">
        <w:rPr>
          <w:snapToGrid w:val="0"/>
        </w:rPr>
        <w:t xml:space="preserve"> England semi-final </w:t>
      </w:r>
      <w:r>
        <w:rPr>
          <w:snapToGrid w:val="0"/>
        </w:rPr>
        <w:t xml:space="preserve">match at Suncorp Stadium </w:t>
      </w:r>
      <w:r w:rsidRPr="003309A0">
        <w:rPr>
          <w:snapToGrid w:val="0"/>
        </w:rPr>
        <w:t>was the most watched television program</w:t>
      </w:r>
      <w:r>
        <w:rPr>
          <w:snapToGrid w:val="0"/>
        </w:rPr>
        <w:t>me</w:t>
      </w:r>
      <w:r w:rsidRPr="003309A0">
        <w:rPr>
          <w:snapToGrid w:val="0"/>
        </w:rPr>
        <w:t xml:space="preserve"> in Australian viewing history</w:t>
      </w:r>
      <w:r>
        <w:rPr>
          <w:snapToGrid w:val="0"/>
        </w:rPr>
        <w:t>.</w:t>
      </w:r>
      <w:r w:rsidRPr="003309A0">
        <w:rPr>
          <w:snapToGrid w:val="0"/>
        </w:rPr>
        <w:t xml:space="preserve"> </w:t>
      </w:r>
    </w:p>
    <w:p w14:paraId="2EEB5A92" w14:textId="77777777" w:rsidR="00967AD6" w:rsidRDefault="00967AD6" w:rsidP="003C0860">
      <w:pPr>
        <w:ind w:left="720" w:hanging="720"/>
        <w:rPr>
          <w:snapToGrid w:val="0"/>
        </w:rPr>
      </w:pPr>
    </w:p>
    <w:p w14:paraId="15FE6F34" w14:textId="77777777" w:rsidR="00967AD6" w:rsidRDefault="00967AD6" w:rsidP="003C0860">
      <w:pPr>
        <w:ind w:left="720" w:hanging="720"/>
        <w:rPr>
          <w:snapToGrid w:val="0"/>
        </w:rPr>
      </w:pPr>
      <w:r>
        <w:rPr>
          <w:snapToGrid w:val="0"/>
        </w:rPr>
        <w:t>4.</w:t>
      </w:r>
      <w:r>
        <w:rPr>
          <w:snapToGrid w:val="0"/>
        </w:rPr>
        <w:tab/>
        <w:t>TPO completed a traffic management plan (TMP) to allow local streets surrounding Suncorp Stadium to be used for dedicated FIFA parking. TPO provided community notification of the parking changes via letterbox drops to residents of the Lang Park Traffic Area and installed 230 way</w:t>
      </w:r>
      <w:r>
        <w:rPr>
          <w:snapToGrid w:val="0"/>
        </w:rPr>
        <w:noBreakHyphen/>
        <w:t>finding signs to and from public transport. Tree trimming was undertaken and security sweeps were performed up to and during the FWWC.</w:t>
      </w:r>
    </w:p>
    <w:p w14:paraId="5CFCE166" w14:textId="77777777" w:rsidR="00967AD6" w:rsidRDefault="00967AD6" w:rsidP="003C0860">
      <w:pPr>
        <w:ind w:left="720" w:hanging="720"/>
        <w:rPr>
          <w:snapToGrid w:val="0"/>
        </w:rPr>
      </w:pPr>
    </w:p>
    <w:p w14:paraId="6C5FF924" w14:textId="77777777" w:rsidR="00967AD6" w:rsidRDefault="00967AD6" w:rsidP="003C0860">
      <w:pPr>
        <w:ind w:left="720" w:hanging="720"/>
        <w:rPr>
          <w:snapToGrid w:val="0"/>
        </w:rPr>
      </w:pPr>
      <w:r>
        <w:rPr>
          <w:snapToGrid w:val="0"/>
        </w:rPr>
        <w:t>5.</w:t>
      </w:r>
      <w:r>
        <w:rPr>
          <w:snapToGrid w:val="0"/>
        </w:rPr>
        <w:tab/>
        <w:t>Approximately 780,000 people visited FIFA fan sites constructed at multiple locations across Brisbane, including:</w:t>
      </w:r>
    </w:p>
    <w:p w14:paraId="38E5DA48" w14:textId="77777777" w:rsidR="00967AD6" w:rsidRDefault="00967AD6" w:rsidP="003C0860">
      <w:pPr>
        <w:ind w:left="720" w:hanging="720"/>
        <w:rPr>
          <w:snapToGrid w:val="0"/>
        </w:rPr>
      </w:pPr>
      <w:r>
        <w:rPr>
          <w:snapToGrid w:val="0"/>
        </w:rPr>
        <w:tab/>
        <w:t>-</w:t>
      </w:r>
      <w:r>
        <w:rPr>
          <w:snapToGrid w:val="0"/>
        </w:rPr>
        <w:tab/>
        <w:t>South Bank Plaza</w:t>
      </w:r>
    </w:p>
    <w:p w14:paraId="64F3CDE7" w14:textId="77777777" w:rsidR="00967AD6" w:rsidRDefault="00967AD6" w:rsidP="003C0860">
      <w:pPr>
        <w:ind w:left="720" w:hanging="720"/>
        <w:rPr>
          <w:snapToGrid w:val="0"/>
        </w:rPr>
      </w:pPr>
      <w:r>
        <w:rPr>
          <w:snapToGrid w:val="0"/>
        </w:rPr>
        <w:tab/>
        <w:t>-</w:t>
      </w:r>
      <w:r>
        <w:rPr>
          <w:snapToGrid w:val="0"/>
        </w:rPr>
        <w:tab/>
        <w:t>King George Square</w:t>
      </w:r>
    </w:p>
    <w:p w14:paraId="782EF746" w14:textId="77777777" w:rsidR="00967AD6" w:rsidRDefault="00967AD6" w:rsidP="003C0860">
      <w:pPr>
        <w:ind w:left="720" w:hanging="720"/>
        <w:rPr>
          <w:snapToGrid w:val="0"/>
        </w:rPr>
      </w:pPr>
      <w:r>
        <w:rPr>
          <w:snapToGrid w:val="0"/>
        </w:rPr>
        <w:tab/>
        <w:t>-</w:t>
      </w:r>
      <w:r>
        <w:rPr>
          <w:snapToGrid w:val="0"/>
        </w:rPr>
        <w:tab/>
        <w:t>Riverstage</w:t>
      </w:r>
    </w:p>
    <w:p w14:paraId="3CD128E6" w14:textId="77777777" w:rsidR="00967AD6" w:rsidRDefault="00967AD6" w:rsidP="003C0860">
      <w:pPr>
        <w:ind w:left="720" w:hanging="720"/>
        <w:rPr>
          <w:snapToGrid w:val="0"/>
        </w:rPr>
      </w:pPr>
      <w:r>
        <w:rPr>
          <w:snapToGrid w:val="0"/>
        </w:rPr>
        <w:tab/>
        <w:t>-</w:t>
      </w:r>
      <w:r>
        <w:rPr>
          <w:snapToGrid w:val="0"/>
        </w:rPr>
        <w:tab/>
        <w:t>Cultural Forecourt</w:t>
      </w:r>
    </w:p>
    <w:p w14:paraId="3F1ACBC2" w14:textId="77777777" w:rsidR="00967AD6" w:rsidRDefault="00967AD6" w:rsidP="003C0860">
      <w:pPr>
        <w:ind w:left="720" w:hanging="720"/>
        <w:rPr>
          <w:snapToGrid w:val="0"/>
        </w:rPr>
      </w:pPr>
      <w:r>
        <w:rPr>
          <w:snapToGrid w:val="0"/>
        </w:rPr>
        <w:tab/>
        <w:t>-</w:t>
      </w:r>
      <w:r>
        <w:rPr>
          <w:snapToGrid w:val="0"/>
        </w:rPr>
        <w:tab/>
        <w:t>Rainforest, Riverside and River Quay Greens</w:t>
      </w:r>
    </w:p>
    <w:p w14:paraId="0207A0E8" w14:textId="77777777" w:rsidR="00967AD6" w:rsidRPr="00D300A1" w:rsidRDefault="00967AD6" w:rsidP="003C0860">
      <w:pPr>
        <w:ind w:left="720" w:hanging="720"/>
        <w:rPr>
          <w:snapToGrid w:val="0"/>
        </w:rPr>
      </w:pPr>
      <w:r>
        <w:rPr>
          <w:snapToGrid w:val="0"/>
        </w:rPr>
        <w:tab/>
        <w:t>-</w:t>
      </w:r>
      <w:r>
        <w:rPr>
          <w:snapToGrid w:val="0"/>
        </w:rPr>
        <w:tab/>
        <w:t>Flowstate precinct.</w:t>
      </w:r>
    </w:p>
    <w:p w14:paraId="79B48612" w14:textId="77777777" w:rsidR="00967AD6" w:rsidRDefault="00967AD6" w:rsidP="003C0860">
      <w:pPr>
        <w:ind w:left="720"/>
        <w:rPr>
          <w:snapToGrid w:val="0"/>
        </w:rPr>
      </w:pPr>
      <w:r>
        <w:rPr>
          <w:snapToGrid w:val="0"/>
        </w:rPr>
        <w:t>The Unity Pitch was constructed in King George Square for exhibition matches, club training sessions, multicultural engagement programs and public come-and-try sessions. The Unity Pitch was available from 11 to 16 April 2023, 100 days prior to the FWWC commencing.</w:t>
      </w:r>
    </w:p>
    <w:p w14:paraId="1D885DAD" w14:textId="77777777" w:rsidR="00967AD6" w:rsidRPr="00D300A1" w:rsidRDefault="00967AD6" w:rsidP="003C0860">
      <w:pPr>
        <w:ind w:left="720"/>
        <w:rPr>
          <w:snapToGrid w:val="0"/>
        </w:rPr>
      </w:pPr>
    </w:p>
    <w:p w14:paraId="137E6714" w14:textId="509C67E1" w:rsidR="00967AD6" w:rsidRDefault="00967AD6" w:rsidP="003C0860">
      <w:pPr>
        <w:keepLines/>
        <w:ind w:left="720" w:hanging="720"/>
        <w:rPr>
          <w:snapToGrid w:val="0"/>
        </w:rPr>
      </w:pPr>
      <w:r>
        <w:rPr>
          <w:snapToGrid w:val="0"/>
        </w:rPr>
        <w:t>6.</w:t>
      </w:r>
      <w:r>
        <w:rPr>
          <w:snapToGrid w:val="0"/>
        </w:rPr>
        <w:tab/>
        <w:t>South Bank Parklands hosted a fan festival for 26 days throughout the FWWC, which saw 46 Queensland artists perform to crowds of 95,397 people and 148 media outlets. Council’s Riverstage venue hosted a People’s Tribute for the Matildas on 20 August 2023, where the Lord Mayor awarded the team the Keys to the City.</w:t>
      </w:r>
    </w:p>
    <w:p w14:paraId="73452AB3" w14:textId="77777777" w:rsidR="00967AD6" w:rsidRDefault="00967AD6" w:rsidP="003C0860">
      <w:pPr>
        <w:ind w:left="720" w:hanging="720"/>
        <w:rPr>
          <w:snapToGrid w:val="0"/>
        </w:rPr>
      </w:pPr>
    </w:p>
    <w:p w14:paraId="3F841D52" w14:textId="77777777" w:rsidR="00967AD6" w:rsidRDefault="00967AD6" w:rsidP="003C0860">
      <w:pPr>
        <w:ind w:left="720" w:hanging="720"/>
        <w:rPr>
          <w:snapToGrid w:val="0"/>
        </w:rPr>
      </w:pPr>
      <w:r>
        <w:rPr>
          <w:snapToGrid w:val="0"/>
        </w:rPr>
        <w:t>7.</w:t>
      </w:r>
      <w:r>
        <w:rPr>
          <w:snapToGrid w:val="0"/>
        </w:rPr>
        <w:tab/>
        <w:t>In total, 13 Council work areas liaised with multiple external stakeholders throughout the FWWC including:</w:t>
      </w:r>
    </w:p>
    <w:p w14:paraId="4A65BC36" w14:textId="77777777" w:rsidR="00967AD6" w:rsidRDefault="00967AD6" w:rsidP="003C0860">
      <w:pPr>
        <w:ind w:left="720" w:hanging="720"/>
        <w:rPr>
          <w:snapToGrid w:val="0"/>
        </w:rPr>
      </w:pPr>
      <w:r>
        <w:rPr>
          <w:snapToGrid w:val="0"/>
        </w:rPr>
        <w:tab/>
        <w:t>-</w:t>
      </w:r>
      <w:r>
        <w:rPr>
          <w:snapToGrid w:val="0"/>
        </w:rPr>
        <w:tab/>
        <w:t>FIFA</w:t>
      </w:r>
    </w:p>
    <w:p w14:paraId="3BF25343" w14:textId="77777777" w:rsidR="00967AD6" w:rsidRDefault="00967AD6" w:rsidP="003C0860">
      <w:pPr>
        <w:ind w:left="720"/>
        <w:rPr>
          <w:snapToGrid w:val="0"/>
        </w:rPr>
      </w:pPr>
      <w:r>
        <w:rPr>
          <w:snapToGrid w:val="0"/>
        </w:rPr>
        <w:t>-</w:t>
      </w:r>
      <w:r>
        <w:rPr>
          <w:snapToGrid w:val="0"/>
        </w:rPr>
        <w:tab/>
        <w:t>Queensland Police Service</w:t>
      </w:r>
    </w:p>
    <w:p w14:paraId="5A70FD8A" w14:textId="77777777" w:rsidR="00967AD6" w:rsidRDefault="00967AD6" w:rsidP="003C0860">
      <w:pPr>
        <w:ind w:left="720"/>
        <w:rPr>
          <w:snapToGrid w:val="0"/>
        </w:rPr>
      </w:pPr>
      <w:r>
        <w:rPr>
          <w:snapToGrid w:val="0"/>
        </w:rPr>
        <w:t>-</w:t>
      </w:r>
      <w:r>
        <w:rPr>
          <w:snapToGrid w:val="0"/>
        </w:rPr>
        <w:tab/>
        <w:t>Suncorp</w:t>
      </w:r>
    </w:p>
    <w:p w14:paraId="3BBB8CEC" w14:textId="77777777" w:rsidR="00967AD6" w:rsidRDefault="00967AD6" w:rsidP="003C0860">
      <w:pPr>
        <w:ind w:left="720" w:hanging="720"/>
        <w:rPr>
          <w:snapToGrid w:val="0"/>
        </w:rPr>
      </w:pPr>
      <w:r>
        <w:rPr>
          <w:snapToGrid w:val="0"/>
        </w:rPr>
        <w:tab/>
        <w:t>-</w:t>
      </w:r>
      <w:r>
        <w:rPr>
          <w:snapToGrid w:val="0"/>
        </w:rPr>
        <w:tab/>
        <w:t>Brisbane Economic Development Agency</w:t>
      </w:r>
    </w:p>
    <w:p w14:paraId="251A01E4" w14:textId="77777777" w:rsidR="00967AD6" w:rsidRDefault="00967AD6" w:rsidP="003C0860">
      <w:pPr>
        <w:ind w:left="720" w:hanging="720"/>
        <w:rPr>
          <w:snapToGrid w:val="0"/>
        </w:rPr>
      </w:pPr>
      <w:r>
        <w:rPr>
          <w:snapToGrid w:val="0"/>
        </w:rPr>
        <w:tab/>
        <w:t>-</w:t>
      </w:r>
      <w:r>
        <w:rPr>
          <w:snapToGrid w:val="0"/>
        </w:rPr>
        <w:tab/>
        <w:t>Department of Tourism, Innovation and Sport</w:t>
      </w:r>
    </w:p>
    <w:p w14:paraId="71C75E98" w14:textId="77777777" w:rsidR="00967AD6" w:rsidRDefault="00967AD6" w:rsidP="003C0860">
      <w:pPr>
        <w:ind w:left="720" w:hanging="720"/>
        <w:rPr>
          <w:snapToGrid w:val="0"/>
        </w:rPr>
      </w:pPr>
      <w:r>
        <w:rPr>
          <w:snapToGrid w:val="0"/>
        </w:rPr>
        <w:tab/>
        <w:t>-</w:t>
      </w:r>
      <w:r>
        <w:rPr>
          <w:snapToGrid w:val="0"/>
        </w:rPr>
        <w:tab/>
        <w:t>National Rugby League.</w:t>
      </w:r>
    </w:p>
    <w:p w14:paraId="0884D419" w14:textId="77777777" w:rsidR="00967AD6" w:rsidRDefault="00967AD6" w:rsidP="003C0860">
      <w:pPr>
        <w:ind w:left="720" w:hanging="720"/>
        <w:rPr>
          <w:snapToGrid w:val="0"/>
        </w:rPr>
      </w:pPr>
    </w:p>
    <w:p w14:paraId="6AC985B1" w14:textId="77777777" w:rsidR="00967AD6" w:rsidRDefault="00967AD6" w:rsidP="003C0860">
      <w:pPr>
        <w:ind w:left="720" w:hanging="720"/>
        <w:rPr>
          <w:snapToGrid w:val="0"/>
        </w:rPr>
      </w:pPr>
      <w:r>
        <w:rPr>
          <w:snapToGrid w:val="0"/>
        </w:rPr>
        <w:t>8.</w:t>
      </w:r>
      <w:r>
        <w:rPr>
          <w:snapToGrid w:val="0"/>
        </w:rPr>
        <w:tab/>
        <w:t>Transport for Brisbane event shuttles transported more than 176,900 passengers to and from Suncorp Stadium and The Gabba stadium for sporting events during the FWWC. The Committee was shown a video of TfB bus services in operation at Suncorp Stadium.</w:t>
      </w:r>
    </w:p>
    <w:p w14:paraId="501AC37F" w14:textId="77777777" w:rsidR="00967AD6" w:rsidRDefault="00967AD6" w:rsidP="003C0860">
      <w:pPr>
        <w:ind w:left="720" w:hanging="720"/>
        <w:rPr>
          <w:snapToGrid w:val="0"/>
        </w:rPr>
      </w:pPr>
    </w:p>
    <w:p w14:paraId="2DCAC411" w14:textId="77777777" w:rsidR="00967AD6" w:rsidRPr="00D300A1" w:rsidRDefault="00967AD6" w:rsidP="003C0860">
      <w:pPr>
        <w:ind w:left="720" w:hanging="720"/>
        <w:rPr>
          <w:snapToGrid w:val="0"/>
        </w:rPr>
      </w:pPr>
      <w:r>
        <w:rPr>
          <w:snapToGrid w:val="0"/>
        </w:rPr>
        <w:t>9</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56D08D5A" w14:textId="77777777" w:rsidR="00967AD6" w:rsidRPr="00D300A1" w:rsidRDefault="00967AD6" w:rsidP="003C0860">
      <w:pPr>
        <w:rPr>
          <w:snapToGrid w:val="0"/>
        </w:rPr>
      </w:pPr>
    </w:p>
    <w:p w14:paraId="19CB92FC" w14:textId="77777777" w:rsidR="00967AD6" w:rsidRPr="00D300A1" w:rsidRDefault="00967AD6" w:rsidP="003C0860">
      <w:pPr>
        <w:keepNext/>
        <w:keepLines/>
        <w:ind w:left="720" w:hanging="720"/>
        <w:rPr>
          <w:snapToGrid w:val="0"/>
        </w:rPr>
      </w:pPr>
      <w:r>
        <w:rPr>
          <w:snapToGrid w:val="0"/>
        </w:rPr>
        <w:lastRenderedPageBreak/>
        <w:t>10</w:t>
      </w:r>
      <w:r w:rsidRPr="00D300A1">
        <w:rPr>
          <w:snapToGrid w:val="0"/>
        </w:rPr>
        <w:t>.</w:t>
      </w:r>
      <w:r w:rsidRPr="00D300A1">
        <w:rPr>
          <w:snapToGrid w:val="0"/>
        </w:rPr>
        <w:tab/>
      </w:r>
      <w:r w:rsidRPr="00D300A1">
        <w:rPr>
          <w:b/>
          <w:snapToGrid w:val="0"/>
        </w:rPr>
        <w:t>RECOMMENDATION:</w:t>
      </w:r>
    </w:p>
    <w:p w14:paraId="31D2867E" w14:textId="77777777" w:rsidR="00967AD6" w:rsidRPr="00D300A1" w:rsidRDefault="00967AD6" w:rsidP="003C0860">
      <w:pPr>
        <w:keepNext/>
        <w:keepLines/>
        <w:ind w:left="720" w:hanging="720"/>
        <w:rPr>
          <w:snapToGrid w:val="0"/>
        </w:rPr>
      </w:pPr>
    </w:p>
    <w:p w14:paraId="747E6B68" w14:textId="77777777" w:rsidR="00967AD6" w:rsidRPr="00D300A1" w:rsidRDefault="00967AD6" w:rsidP="003C0860">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76EBC546" w14:textId="77777777" w:rsidR="00D46E85" w:rsidRDefault="00D46E85" w:rsidP="003C0860">
      <w:pPr>
        <w:jc w:val="right"/>
        <w:rPr>
          <w:rFonts w:ascii="Arial" w:hAnsi="Arial"/>
          <w:b/>
          <w:sz w:val="28"/>
        </w:rPr>
      </w:pPr>
      <w:r>
        <w:rPr>
          <w:rFonts w:ascii="Arial" w:hAnsi="Arial"/>
          <w:b/>
          <w:sz w:val="28"/>
        </w:rPr>
        <w:t>ADOPTED</w:t>
      </w:r>
    </w:p>
    <w:p w14:paraId="4DFC0198" w14:textId="77777777" w:rsidR="00D46E85" w:rsidRDefault="00D46E85" w:rsidP="003C0860">
      <w:pPr>
        <w:tabs>
          <w:tab w:val="left" w:pos="-1440"/>
        </w:tabs>
        <w:spacing w:line="218" w:lineRule="auto"/>
        <w:jc w:val="left"/>
        <w:rPr>
          <w:b/>
          <w:szCs w:val="24"/>
        </w:rPr>
      </w:pPr>
    </w:p>
    <w:p w14:paraId="57D6051A" w14:textId="5A362636" w:rsidR="00D46E85" w:rsidRPr="001904D2" w:rsidRDefault="00D46E85" w:rsidP="003C0860">
      <w:pPr>
        <w:pStyle w:val="Heading4"/>
        <w:ind w:left="1440" w:hanging="720"/>
      </w:pPr>
      <w:bookmarkStart w:id="42" w:name="_Toc145495203"/>
      <w:r>
        <w:rPr>
          <w:u w:val="none"/>
        </w:rPr>
        <w:t>B</w:t>
      </w:r>
      <w:r w:rsidRPr="001904D2">
        <w:rPr>
          <w:u w:val="none"/>
        </w:rPr>
        <w:tab/>
      </w:r>
      <w:r w:rsidR="00967AD6" w:rsidRPr="00967AD6">
        <w:t>PETITION – REQUESTING COUNCIL INSTALL A STOP SIGN AT THE INTERSECTION OF HIGH AND BRADFIELD STREETS, BRIGHTON</w:t>
      </w:r>
      <w:bookmarkEnd w:id="42"/>
    </w:p>
    <w:p w14:paraId="488E8AF7" w14:textId="7A401949" w:rsidR="00D46E85" w:rsidRPr="001904D2" w:rsidRDefault="00D46E85" w:rsidP="003C0860">
      <w:pPr>
        <w:rPr>
          <w:b/>
          <w:bCs/>
        </w:rPr>
      </w:pPr>
      <w:r>
        <w:tab/>
      </w:r>
      <w:r>
        <w:tab/>
      </w:r>
      <w:r w:rsidR="00967AD6" w:rsidRPr="00967AD6">
        <w:rPr>
          <w:b/>
          <w:bCs/>
          <w:lang w:val="en-US"/>
        </w:rPr>
        <w:t>137/220/594/182</w:t>
      </w:r>
    </w:p>
    <w:p w14:paraId="1F75FB60" w14:textId="125A7027" w:rsidR="00D46E85" w:rsidRDefault="00587922" w:rsidP="003C0860">
      <w:pPr>
        <w:tabs>
          <w:tab w:val="left" w:pos="-1440"/>
        </w:tabs>
        <w:spacing w:line="218" w:lineRule="auto"/>
        <w:jc w:val="right"/>
        <w:rPr>
          <w:rFonts w:ascii="Arial" w:hAnsi="Arial"/>
          <w:b/>
          <w:sz w:val="28"/>
        </w:rPr>
      </w:pPr>
      <w:r>
        <w:rPr>
          <w:rFonts w:ascii="Arial" w:hAnsi="Arial"/>
          <w:b/>
          <w:sz w:val="28"/>
        </w:rPr>
        <w:t>1</w:t>
      </w:r>
      <w:r w:rsidR="0027496E">
        <w:rPr>
          <w:rFonts w:ascii="Arial" w:hAnsi="Arial"/>
          <w:b/>
          <w:sz w:val="28"/>
        </w:rPr>
        <w:t>92</w:t>
      </w:r>
      <w:r w:rsidR="00D46E85">
        <w:rPr>
          <w:rFonts w:ascii="Arial" w:hAnsi="Arial"/>
          <w:b/>
          <w:sz w:val="28"/>
        </w:rPr>
        <w:t>/</w:t>
      </w:r>
      <w:r w:rsidR="00317639">
        <w:rPr>
          <w:rFonts w:ascii="Arial" w:hAnsi="Arial"/>
          <w:b/>
          <w:sz w:val="28"/>
        </w:rPr>
        <w:t>2023-24</w:t>
      </w:r>
    </w:p>
    <w:p w14:paraId="03BC284E" w14:textId="77777777" w:rsidR="00967AD6" w:rsidRDefault="00967AD6" w:rsidP="003C0860">
      <w:pPr>
        <w:keepNext/>
        <w:keepLines/>
        <w:ind w:left="720" w:hanging="720"/>
        <w:rPr>
          <w:snapToGrid w:val="0"/>
          <w:lang w:val="en-US"/>
        </w:rPr>
      </w:pPr>
      <w:r>
        <w:rPr>
          <w:snapToGrid w:val="0"/>
          <w:lang w:val="en-US"/>
        </w:rPr>
        <w:t>11.</w:t>
      </w:r>
      <w:r>
        <w:rPr>
          <w:snapToGrid w:val="0"/>
          <w:lang w:val="en-US"/>
        </w:rPr>
        <w:tab/>
      </w:r>
      <w:r w:rsidRPr="00C14DB9">
        <w:rPr>
          <w:snapToGrid w:val="0"/>
          <w:lang w:val="en-US"/>
        </w:rPr>
        <w:t>A petition requesting</w:t>
      </w:r>
      <w:r>
        <w:rPr>
          <w:snapToGrid w:val="0"/>
          <w:lang w:val="en-US"/>
        </w:rPr>
        <w:t xml:space="preserve"> </w:t>
      </w:r>
      <w:r w:rsidRPr="00C235CA">
        <w:rPr>
          <w:snapToGrid w:val="0"/>
          <w:lang w:val="en-US"/>
        </w:rPr>
        <w:t>Council install a stop sign at the intersection of High and Bradfield Streets, Brighton</w:t>
      </w:r>
      <w:r w:rsidRPr="00C14DB9">
        <w:rPr>
          <w:snapToGrid w:val="0"/>
          <w:lang w:val="en-US"/>
        </w:rPr>
        <w:t xml:space="preserve">, </w:t>
      </w:r>
      <w:r w:rsidRPr="00044D14">
        <w:rPr>
          <w:snapToGrid w:val="0"/>
          <w:lang w:val="en-US"/>
        </w:rPr>
        <w:t xml:space="preserve">was received during the </w:t>
      </w:r>
      <w:r>
        <w:rPr>
          <w:bCs/>
          <w:snapToGrid w:val="0"/>
          <w:szCs w:val="24"/>
        </w:rPr>
        <w:t>Summer</w:t>
      </w:r>
      <w:r w:rsidRPr="009D69F5">
        <w:rPr>
          <w:bCs/>
          <w:snapToGrid w:val="0"/>
          <w:szCs w:val="24"/>
        </w:rPr>
        <w:t xml:space="preserve"> </w:t>
      </w:r>
      <w:r w:rsidRPr="009D69F5">
        <w:rPr>
          <w:snapToGrid w:val="0"/>
          <w:lang w:val="en-US"/>
        </w:rPr>
        <w:t xml:space="preserve">Recess </w:t>
      </w:r>
      <w:r>
        <w:rPr>
          <w:bCs/>
          <w:snapToGrid w:val="0"/>
          <w:szCs w:val="24"/>
        </w:rPr>
        <w:t>2022-23</w:t>
      </w:r>
      <w:r w:rsidRPr="00044D14">
        <w:rPr>
          <w:snapToGrid w:val="0"/>
          <w:lang w:val="en-US"/>
        </w:rPr>
        <w:t>, and received.</w:t>
      </w:r>
    </w:p>
    <w:p w14:paraId="6462EFEE" w14:textId="77777777" w:rsidR="00967AD6" w:rsidRPr="00C14DB9" w:rsidRDefault="00967AD6" w:rsidP="003C0860">
      <w:pPr>
        <w:ind w:left="720" w:hanging="720"/>
        <w:rPr>
          <w:snapToGrid w:val="0"/>
          <w:lang w:val="en-US"/>
        </w:rPr>
      </w:pPr>
    </w:p>
    <w:p w14:paraId="429B751F" w14:textId="77777777" w:rsidR="00967AD6" w:rsidRDefault="00967AD6" w:rsidP="003C0860">
      <w:pPr>
        <w:ind w:left="720" w:hanging="720"/>
        <w:rPr>
          <w:snapToGrid w:val="0"/>
          <w:lang w:val="en-US"/>
        </w:rPr>
      </w:pPr>
      <w:r>
        <w:rPr>
          <w:snapToGrid w:val="0"/>
          <w:lang w:val="en-US"/>
        </w:rPr>
        <w:t>12.</w:t>
      </w:r>
      <w:r>
        <w:rPr>
          <w:snapToGrid w:val="0"/>
          <w:lang w:val="en-US"/>
        </w:rPr>
        <w:tab/>
      </w:r>
      <w:r w:rsidRPr="009E081D">
        <w:rPr>
          <w:snapToGrid w:val="0"/>
          <w:lang w:val="en-US"/>
        </w:rPr>
        <w:t>The General Manager,</w:t>
      </w:r>
      <w:r>
        <w:rPr>
          <w:snapToGrid w:val="0"/>
          <w:lang w:val="en-US"/>
        </w:rPr>
        <w:t xml:space="preserve"> </w:t>
      </w:r>
      <w:r>
        <w:rPr>
          <w:bCs/>
          <w:snapToGrid w:val="0"/>
          <w:szCs w:val="24"/>
        </w:rPr>
        <w:t>Transport Planning and Operations</w:t>
      </w:r>
      <w:r w:rsidRPr="009D69F5">
        <w:rPr>
          <w:bCs/>
          <w:snapToGrid w:val="0"/>
          <w:szCs w:val="24"/>
        </w:rPr>
        <w:t xml:space="preserve">, </w:t>
      </w:r>
      <w:r>
        <w:rPr>
          <w:bCs/>
          <w:snapToGrid w:val="0"/>
          <w:szCs w:val="24"/>
        </w:rPr>
        <w:t>Brisbane Infrastructure</w:t>
      </w:r>
      <w:r w:rsidRPr="00C14DB9">
        <w:rPr>
          <w:snapToGrid w:val="0"/>
          <w:lang w:val="en-US"/>
        </w:rPr>
        <w:t>, provided the following information.</w:t>
      </w:r>
    </w:p>
    <w:p w14:paraId="60E9032C" w14:textId="77777777" w:rsidR="00967AD6" w:rsidRDefault="00967AD6" w:rsidP="003C0860">
      <w:pPr>
        <w:ind w:left="720" w:hanging="720"/>
        <w:rPr>
          <w:snapToGrid w:val="0"/>
          <w:lang w:val="en-US"/>
        </w:rPr>
      </w:pPr>
    </w:p>
    <w:p w14:paraId="662B91D0" w14:textId="77777777" w:rsidR="00967AD6" w:rsidRDefault="00967AD6" w:rsidP="003C0860">
      <w:pPr>
        <w:ind w:left="720" w:hanging="720"/>
      </w:pPr>
      <w:r>
        <w:rPr>
          <w:snapToGrid w:val="0"/>
          <w:lang w:val="en-US"/>
        </w:rPr>
        <w:t>13.</w:t>
      </w:r>
      <w:r>
        <w:rPr>
          <w:snapToGrid w:val="0"/>
          <w:lang w:val="en-US"/>
        </w:rPr>
        <w:tab/>
        <w:t>The petition contains seven signatures.</w:t>
      </w:r>
      <w:r w:rsidDel="00F415D0">
        <w:rPr>
          <w:snapToGrid w:val="0"/>
          <w:lang w:val="en-US"/>
        </w:rPr>
        <w:t xml:space="preserve"> </w:t>
      </w:r>
      <w:r w:rsidRPr="00770EA7">
        <w:t xml:space="preserve">Of the petitioners, </w:t>
      </w:r>
      <w:r>
        <w:t xml:space="preserve">three </w:t>
      </w:r>
      <w:r w:rsidRPr="00770EA7">
        <w:t>liv</w:t>
      </w:r>
      <w:r>
        <w:t>e</w:t>
      </w:r>
      <w:r w:rsidRPr="00770EA7">
        <w:t xml:space="preserve"> </w:t>
      </w:r>
      <w:r>
        <w:t>on</w:t>
      </w:r>
      <w:r w:rsidRPr="00770EA7">
        <w:t xml:space="preserve"> </w:t>
      </w:r>
      <w:r>
        <w:t>Bradfield Street</w:t>
      </w:r>
      <w:r w:rsidRPr="00770EA7">
        <w:t xml:space="preserve"> and </w:t>
      </w:r>
      <w:r>
        <w:t xml:space="preserve">four </w:t>
      </w:r>
      <w:r w:rsidRPr="00770EA7">
        <w:t xml:space="preserve">live </w:t>
      </w:r>
      <w:r>
        <w:t xml:space="preserve">in other suburbs in the city </w:t>
      </w:r>
      <w:proofErr w:type="gramStart"/>
      <w:r w:rsidRPr="00770EA7">
        <w:t>of</w:t>
      </w:r>
      <w:r>
        <w:t xml:space="preserve"> </w:t>
      </w:r>
      <w:r w:rsidRPr="00770EA7">
        <w:t xml:space="preserve"> Brisbane</w:t>
      </w:r>
      <w:proofErr w:type="gramEnd"/>
      <w:r>
        <w:t>.</w:t>
      </w:r>
    </w:p>
    <w:p w14:paraId="3085C8CE" w14:textId="77777777" w:rsidR="00967AD6" w:rsidRDefault="00967AD6" w:rsidP="003C0860">
      <w:pPr>
        <w:ind w:left="720"/>
      </w:pPr>
    </w:p>
    <w:p w14:paraId="1775646D" w14:textId="77777777" w:rsidR="00967AD6" w:rsidRDefault="00967AD6" w:rsidP="003C0860">
      <w:pPr>
        <w:ind w:left="720" w:hanging="720"/>
      </w:pPr>
      <w:r>
        <w:t>14.</w:t>
      </w:r>
      <w:r>
        <w:tab/>
        <w:t xml:space="preserve">High and Bradfield </w:t>
      </w:r>
      <w:r w:rsidRPr="00D17804">
        <w:t>Street</w:t>
      </w:r>
      <w:r>
        <w:t>s</w:t>
      </w:r>
      <w:r w:rsidRPr="00D17804">
        <w:t xml:space="preserve"> ha</w:t>
      </w:r>
      <w:r>
        <w:t xml:space="preserve">ve </w:t>
      </w:r>
      <w:r w:rsidRPr="00D17804">
        <w:t>speed limit</w:t>
      </w:r>
      <w:r>
        <w:t>s</w:t>
      </w:r>
      <w:r w:rsidRPr="00D17804">
        <w:t xml:space="preserve"> of 50 km/h and </w:t>
      </w:r>
      <w:r>
        <w:t>are</w:t>
      </w:r>
      <w:r w:rsidRPr="00D17804">
        <w:t xml:space="preserve"> classified as </w:t>
      </w:r>
      <w:r>
        <w:t>N</w:t>
      </w:r>
      <w:r w:rsidRPr="00D17804">
        <w:t>eighbourhood road</w:t>
      </w:r>
      <w:r>
        <w:t>s</w:t>
      </w:r>
      <w:r w:rsidRPr="00D17804">
        <w:t xml:space="preserve"> in Council’s </w:t>
      </w:r>
      <w:r w:rsidRPr="00D17804">
        <w:rPr>
          <w:i/>
          <w:iCs/>
        </w:rPr>
        <w:t xml:space="preserve">Brisbane City Plan 2014 </w:t>
      </w:r>
      <w:r w:rsidRPr="00D17804">
        <w:t>road hierarchy</w:t>
      </w:r>
      <w:r>
        <w:t xml:space="preserve">, providing access to local residential properties. </w:t>
      </w:r>
      <w:r w:rsidRPr="00D17804">
        <w:t>Attachment B</w:t>
      </w:r>
      <w:r>
        <w:t xml:space="preserve"> (submitted on file)</w:t>
      </w:r>
      <w:r w:rsidRPr="00D17804">
        <w:t xml:space="preserve"> shows a locality map</w:t>
      </w:r>
      <w:bookmarkStart w:id="43" w:name="_Hlk99447758"/>
      <w:r w:rsidRPr="00D17804">
        <w:t>.</w:t>
      </w:r>
    </w:p>
    <w:p w14:paraId="0D9A580E" w14:textId="77777777" w:rsidR="00967AD6" w:rsidRDefault="00967AD6" w:rsidP="003C0860">
      <w:pPr>
        <w:ind w:left="720" w:hanging="720"/>
      </w:pPr>
    </w:p>
    <w:p w14:paraId="7530DC3C" w14:textId="77777777" w:rsidR="00967AD6" w:rsidRPr="003B29AC" w:rsidRDefault="00967AD6" w:rsidP="003C0860">
      <w:pPr>
        <w:ind w:left="720" w:hanging="720"/>
      </w:pPr>
      <w:r>
        <w:t>15.</w:t>
      </w:r>
      <w:r>
        <w:tab/>
        <w:t xml:space="preserve">The petitioners’ request for </w:t>
      </w:r>
      <w:r w:rsidRPr="007855AA">
        <w:t xml:space="preserve">Council </w:t>
      </w:r>
      <w:r>
        <w:t xml:space="preserve">to </w:t>
      </w:r>
      <w:r w:rsidRPr="007855AA">
        <w:t>install</w:t>
      </w:r>
      <w:r w:rsidRPr="00C56E8D">
        <w:t xml:space="preserve"> a stop sign at the intersection of High and Bradfield Street</w:t>
      </w:r>
      <w:r>
        <w:t>s</w:t>
      </w:r>
      <w:r w:rsidRPr="00C56E8D">
        <w:t xml:space="preserve"> </w:t>
      </w:r>
      <w:r>
        <w:t xml:space="preserve">has been noted. </w:t>
      </w:r>
      <w:r w:rsidRPr="003B29AC">
        <w:t xml:space="preserve">When considering the installation of </w:t>
      </w:r>
      <w:r>
        <w:t>stop signs to control traffic at an</w:t>
      </w:r>
      <w:r w:rsidRPr="003B29AC">
        <w:t xml:space="preserve"> intersection, Council is required to follow the guidelines outlined in the Queensland Government’s </w:t>
      </w:r>
      <w:r w:rsidRPr="003B29AC">
        <w:rPr>
          <w:i/>
        </w:rPr>
        <w:t>Manual of Uniform Traffic Control Devices</w:t>
      </w:r>
      <w:r w:rsidRPr="003B29AC">
        <w:t xml:space="preserve"> (MUTCD)</w:t>
      </w:r>
      <w:r>
        <w:t xml:space="preserve"> as well as the </w:t>
      </w:r>
      <w:r w:rsidRPr="003B29AC">
        <w:rPr>
          <w:i/>
        </w:rPr>
        <w:t>Traffic Operations (Road Use Management) Act</w:t>
      </w:r>
      <w:r>
        <w:rPr>
          <w:i/>
        </w:rPr>
        <w:t xml:space="preserve"> 1995</w:t>
      </w:r>
      <w:r w:rsidRPr="003B29AC">
        <w:t xml:space="preserve">. The MUTCD states that </w:t>
      </w:r>
      <w:r>
        <w:t xml:space="preserve">stop signs </w:t>
      </w:r>
      <w:r w:rsidRPr="003B29AC">
        <w:rPr>
          <w:bCs/>
        </w:rPr>
        <w:t xml:space="preserve">shall </w:t>
      </w:r>
      <w:r w:rsidRPr="003B29AC">
        <w:t xml:space="preserve">only be used at intersections where there is inadequate sight distance. They are not to be used to determine priority of intersections or at locations where there is crash history. The use of </w:t>
      </w:r>
      <w:r>
        <w:t xml:space="preserve">stop signs </w:t>
      </w:r>
      <w:r w:rsidRPr="003B29AC">
        <w:t>at locations with adequate sight distance can lead to driver frustration and poor compliance, therefore reducing the effectiveness of these traffic controls.</w:t>
      </w:r>
    </w:p>
    <w:p w14:paraId="6E7DF11D" w14:textId="77777777" w:rsidR="00967AD6" w:rsidRPr="003B29AC" w:rsidRDefault="00967AD6" w:rsidP="003C0860">
      <w:pPr>
        <w:ind w:left="720"/>
      </w:pPr>
    </w:p>
    <w:p w14:paraId="7097E788" w14:textId="77777777" w:rsidR="00967AD6" w:rsidRDefault="00967AD6" w:rsidP="003C0860">
      <w:pPr>
        <w:ind w:left="720" w:hanging="720"/>
      </w:pPr>
      <w:r>
        <w:t>16.</w:t>
      </w:r>
      <w:r>
        <w:tab/>
      </w:r>
      <w:r w:rsidRPr="00EF1692">
        <w:t>In this case, sight visibility at the intersection is considered adequate, if due care and attention is taken. The</w:t>
      </w:r>
      <w:r>
        <w:t xml:space="preserve"> intersection is currently controlled via give way signs and line markings </w:t>
      </w:r>
      <w:r w:rsidRPr="00EF1692">
        <w:t xml:space="preserve">which clearly define the road priority and which </w:t>
      </w:r>
      <w:r>
        <w:t>road user</w:t>
      </w:r>
      <w:r w:rsidRPr="00EF1692">
        <w:t xml:space="preserve"> is required to give way. Road users </w:t>
      </w:r>
      <w:r>
        <w:t>approaching a give way sign</w:t>
      </w:r>
      <w:r w:rsidRPr="00EF1692">
        <w:t xml:space="preserve"> are required to stop and give way when an</w:t>
      </w:r>
      <w:r>
        <w:t>o</w:t>
      </w:r>
      <w:r w:rsidRPr="00EF1692">
        <w:t xml:space="preserve">ther road user is approaching the intersection on the priority road. Accordingly, changing the </w:t>
      </w:r>
      <w:r>
        <w:t>intersection from give way signs to stop signs</w:t>
      </w:r>
      <w:r w:rsidRPr="00EF1692">
        <w:t xml:space="preserve"> is not proposed at this time.</w:t>
      </w:r>
    </w:p>
    <w:p w14:paraId="0E9A524E" w14:textId="77777777" w:rsidR="00967AD6" w:rsidRDefault="00967AD6" w:rsidP="003C0860">
      <w:pPr>
        <w:ind w:left="720"/>
      </w:pPr>
    </w:p>
    <w:p w14:paraId="51544497" w14:textId="77777777" w:rsidR="00967AD6" w:rsidRPr="003B29AC" w:rsidRDefault="00967AD6" w:rsidP="003C0860">
      <w:pPr>
        <w:ind w:left="720" w:hanging="720"/>
      </w:pPr>
      <w:r>
        <w:t>17.</w:t>
      </w:r>
      <w:r>
        <w:tab/>
        <w:t>However, i</w:t>
      </w:r>
      <w:r w:rsidRPr="003B29AC">
        <w:t xml:space="preserve">t is noted that there is currently no form of parking restrictions at this intersection to </w:t>
      </w:r>
      <w:r>
        <w:t>reinforce the Queensland road rule</w:t>
      </w:r>
      <w:r w:rsidRPr="003B29AC">
        <w:t xml:space="preserve"> </w:t>
      </w:r>
      <w:r>
        <w:t xml:space="preserve">for motorists </w:t>
      </w:r>
      <w:r w:rsidRPr="003B29AC">
        <w:t xml:space="preserve">not to park or stop within 10 metres of </w:t>
      </w:r>
      <w:r>
        <w:t xml:space="preserve">an unsignalised </w:t>
      </w:r>
      <w:r w:rsidRPr="003B29AC">
        <w:t>intersection</w:t>
      </w:r>
      <w:r>
        <w:t xml:space="preserve">, unless signed otherwise. </w:t>
      </w:r>
      <w:r w:rsidRPr="003B29AC">
        <w:t>Therefore, to improve safety and</w:t>
      </w:r>
      <w:r>
        <w:t xml:space="preserve"> ensure</w:t>
      </w:r>
      <w:r w:rsidRPr="003B29AC">
        <w:t xml:space="preserve"> sightlines</w:t>
      </w:r>
      <w:r>
        <w:t xml:space="preserve"> are maintained</w:t>
      </w:r>
      <w:r w:rsidRPr="003B29AC">
        <w:t xml:space="preserve"> at this intersection for pedestrians, cyclists and motorists</w:t>
      </w:r>
      <w:r>
        <w:t>, Council will</w:t>
      </w:r>
      <w:r w:rsidRPr="003B29AC">
        <w:t xml:space="preserve"> install yellow lines </w:t>
      </w:r>
      <w:r>
        <w:t>to restrict parking and stopping on each corner.</w:t>
      </w:r>
    </w:p>
    <w:p w14:paraId="28D82EEC" w14:textId="77777777" w:rsidR="00967AD6" w:rsidRDefault="00967AD6" w:rsidP="003C0860">
      <w:pPr>
        <w:ind w:left="720"/>
      </w:pPr>
    </w:p>
    <w:p w14:paraId="088CD3F4" w14:textId="328D47C9" w:rsidR="00967AD6" w:rsidRPr="009E081D" w:rsidRDefault="00967AD6" w:rsidP="003C0860">
      <w:pPr>
        <w:ind w:left="720" w:hanging="720"/>
      </w:pPr>
      <w:r>
        <w:t>18.</w:t>
      </w:r>
      <w:r>
        <w:tab/>
        <w:t xml:space="preserve">Motorists failing to give way is primarily a behavioural issue under the jurisdiction of the Queensland Police Service (QPS). As such, the petitioners are encouraged to raise any concerns with poor driver behaviour at this intersection, directly with the QPS via </w:t>
      </w:r>
      <w:r w:rsidR="00764260">
        <w:t>P</w:t>
      </w:r>
      <w:r>
        <w:t>olicelink on 131 444.</w:t>
      </w:r>
      <w:bookmarkEnd w:id="43"/>
    </w:p>
    <w:p w14:paraId="1DABDE4E" w14:textId="77777777" w:rsidR="00967AD6" w:rsidRPr="00D921A7" w:rsidRDefault="00967AD6" w:rsidP="003C0860">
      <w:pPr>
        <w:ind w:left="720" w:hanging="720"/>
        <w:rPr>
          <w:snapToGrid w:val="0"/>
        </w:rPr>
      </w:pPr>
    </w:p>
    <w:p w14:paraId="657C25AF" w14:textId="77777777" w:rsidR="00967AD6" w:rsidRDefault="00967AD6" w:rsidP="003C0860">
      <w:pPr>
        <w:keepNext/>
        <w:keepLines/>
        <w:ind w:firstLine="720"/>
        <w:rPr>
          <w:u w:val="single"/>
        </w:rPr>
      </w:pPr>
      <w:r>
        <w:rPr>
          <w:u w:val="single"/>
        </w:rPr>
        <w:t>Consultation</w:t>
      </w:r>
    </w:p>
    <w:p w14:paraId="66BE9220" w14:textId="77777777" w:rsidR="00967AD6" w:rsidRDefault="00967AD6" w:rsidP="003C0860">
      <w:pPr>
        <w:keepNext/>
        <w:keepLines/>
        <w:rPr>
          <w:snapToGrid w:val="0"/>
        </w:rPr>
      </w:pPr>
    </w:p>
    <w:p w14:paraId="37F8B084" w14:textId="77777777" w:rsidR="00967AD6" w:rsidRDefault="00967AD6" w:rsidP="003C0860">
      <w:pPr>
        <w:ind w:left="720" w:hanging="720"/>
      </w:pPr>
      <w:r>
        <w:t>19.</w:t>
      </w:r>
      <w:r>
        <w:tab/>
      </w:r>
      <w:r w:rsidRPr="00FA140B">
        <w:t>Councillor</w:t>
      </w:r>
      <w:r>
        <w:t xml:space="preserve"> Jared Cassidy</w:t>
      </w:r>
      <w:r w:rsidRPr="00FA140B">
        <w:t xml:space="preserve">, Councillor for </w:t>
      </w:r>
      <w:r>
        <w:t>Deagon</w:t>
      </w:r>
      <w:r w:rsidRPr="00FA140B">
        <w:t xml:space="preserve"> Ward, has been consulted and supports the recommendation.</w:t>
      </w:r>
    </w:p>
    <w:p w14:paraId="5A987817" w14:textId="77777777" w:rsidR="00967AD6" w:rsidRPr="00D921A7" w:rsidRDefault="00967AD6" w:rsidP="003C0860">
      <w:pPr>
        <w:rPr>
          <w:snapToGrid w:val="0"/>
        </w:rPr>
      </w:pPr>
    </w:p>
    <w:p w14:paraId="2643F6C7" w14:textId="77777777" w:rsidR="00967AD6" w:rsidRPr="005D26FF" w:rsidRDefault="00967AD6" w:rsidP="003C0860">
      <w:pPr>
        <w:keepNext/>
        <w:keepLines/>
        <w:ind w:firstLine="720"/>
        <w:rPr>
          <w:u w:val="single"/>
        </w:rPr>
      </w:pPr>
      <w:r w:rsidRPr="005D26FF">
        <w:rPr>
          <w:u w:val="single"/>
        </w:rPr>
        <w:t>Customer impact</w:t>
      </w:r>
    </w:p>
    <w:p w14:paraId="185F03C4" w14:textId="77777777" w:rsidR="00967AD6" w:rsidRDefault="00967AD6" w:rsidP="003C0860">
      <w:pPr>
        <w:keepNext/>
        <w:keepLines/>
        <w:rPr>
          <w:snapToGrid w:val="0"/>
        </w:rPr>
      </w:pPr>
    </w:p>
    <w:p w14:paraId="10203705" w14:textId="77777777" w:rsidR="00967AD6" w:rsidRPr="0089658C" w:rsidRDefault="00967AD6" w:rsidP="003C0860">
      <w:r>
        <w:t>20.</w:t>
      </w:r>
      <w:r>
        <w:tab/>
        <w:t>The submission responds to the petitioners’ concerns.</w:t>
      </w:r>
    </w:p>
    <w:p w14:paraId="3EEB72DD" w14:textId="77777777" w:rsidR="00967AD6" w:rsidRPr="00D921A7" w:rsidRDefault="00967AD6" w:rsidP="003C0860">
      <w:pPr>
        <w:rPr>
          <w:snapToGrid w:val="0"/>
        </w:rPr>
      </w:pPr>
    </w:p>
    <w:p w14:paraId="69A25D07" w14:textId="77777777" w:rsidR="00967AD6" w:rsidRDefault="00967AD6" w:rsidP="003C0860">
      <w:pPr>
        <w:ind w:left="720" w:hanging="720"/>
        <w:rPr>
          <w:snapToGrid w:val="0"/>
          <w:highlight w:val="yellow"/>
          <w:lang w:val="en-US"/>
        </w:rPr>
      </w:pPr>
      <w:r>
        <w:rPr>
          <w:snapToGrid w:val="0"/>
          <w:lang w:val="en-US"/>
        </w:rPr>
        <w:t>21.</w:t>
      </w:r>
      <w:r>
        <w:rPr>
          <w:snapToGrid w:val="0"/>
          <w:lang w:val="en-US"/>
        </w:rPr>
        <w:tab/>
      </w:r>
      <w:r w:rsidRPr="00C14DB9">
        <w:rPr>
          <w:snapToGrid w:val="0"/>
          <w:lang w:val="en-US"/>
        </w:rPr>
        <w:t xml:space="preserve">The </w:t>
      </w:r>
      <w:r w:rsidRPr="00F15720">
        <w:rPr>
          <w:snapToGrid w:val="0"/>
          <w:lang w:val="en-US"/>
        </w:rPr>
        <w:t>General Manager recommended</w:t>
      </w:r>
      <w:r w:rsidRPr="00C14DB9">
        <w:rPr>
          <w:snapToGrid w:val="0"/>
          <w:lang w:val="en-US"/>
        </w:rPr>
        <w:t xml:space="preserve"> as follows and the Committee agreed</w:t>
      </w:r>
      <w:r w:rsidRPr="00B87C6A">
        <w:rPr>
          <w:snapToGrid w:val="0"/>
          <w:lang w:val="en-US"/>
        </w:rPr>
        <w:t>.</w:t>
      </w:r>
    </w:p>
    <w:p w14:paraId="14D7C018" w14:textId="77777777" w:rsidR="00967AD6" w:rsidRPr="00C14DB9" w:rsidRDefault="00967AD6" w:rsidP="003C0860">
      <w:pPr>
        <w:ind w:left="720" w:hanging="720"/>
        <w:rPr>
          <w:snapToGrid w:val="0"/>
          <w:lang w:val="en-US"/>
        </w:rPr>
      </w:pPr>
    </w:p>
    <w:p w14:paraId="33F1176F" w14:textId="77777777" w:rsidR="00967AD6" w:rsidRPr="00C14DB9" w:rsidRDefault="00967AD6" w:rsidP="003C0860">
      <w:pPr>
        <w:keepNext/>
        <w:keepLines/>
        <w:ind w:left="720" w:hanging="720"/>
        <w:rPr>
          <w:b/>
          <w:bCs/>
          <w:snapToGrid w:val="0"/>
          <w:lang w:val="en-US"/>
        </w:rPr>
      </w:pPr>
      <w:r>
        <w:rPr>
          <w:snapToGrid w:val="0"/>
          <w:lang w:val="en-US"/>
        </w:rPr>
        <w:t>22.</w:t>
      </w:r>
      <w:r>
        <w:rPr>
          <w:snapToGrid w:val="0"/>
          <w:lang w:val="en-US"/>
        </w:rPr>
        <w:tab/>
      </w:r>
      <w:r w:rsidRPr="00C14DB9">
        <w:rPr>
          <w:b/>
          <w:bCs/>
          <w:snapToGrid w:val="0"/>
          <w:lang w:val="en-US"/>
        </w:rPr>
        <w:t>RECOMMENDATION:</w:t>
      </w:r>
    </w:p>
    <w:p w14:paraId="431CD870" w14:textId="77777777" w:rsidR="00967AD6" w:rsidRPr="00D921A7" w:rsidRDefault="00967AD6" w:rsidP="003C0860">
      <w:pPr>
        <w:keepNext/>
        <w:keepLines/>
        <w:ind w:left="720" w:hanging="720"/>
        <w:rPr>
          <w:b/>
          <w:snapToGrid w:val="0"/>
          <w:lang w:val="en-US"/>
        </w:rPr>
      </w:pPr>
    </w:p>
    <w:p w14:paraId="44A815BB" w14:textId="77777777" w:rsidR="00967AD6" w:rsidRPr="00F15720" w:rsidRDefault="00967AD6" w:rsidP="003C0860">
      <w:pPr>
        <w:ind w:firstLine="720"/>
        <w:rPr>
          <w:b/>
          <w:snapToGrid w:val="0"/>
          <w:lang w:val="en-US"/>
        </w:rPr>
      </w:pPr>
      <w:r w:rsidRPr="00F15720">
        <w:rPr>
          <w:b/>
          <w:snapToGrid w:val="0"/>
          <w:lang w:val="en-US"/>
        </w:rPr>
        <w:t>THAT THE INFORMATION IN THIS SUBMISSION BE NOTED AND THE DRAFT</w:t>
      </w:r>
    </w:p>
    <w:p w14:paraId="7F5686FD" w14:textId="77777777" w:rsidR="00967AD6" w:rsidRPr="00F15720" w:rsidRDefault="00967AD6" w:rsidP="003C0860">
      <w:pPr>
        <w:ind w:firstLine="720"/>
        <w:rPr>
          <w:b/>
          <w:snapToGrid w:val="0"/>
          <w:lang w:val="en-US"/>
        </w:rPr>
      </w:pPr>
      <w:r w:rsidRPr="00F15720">
        <w:rPr>
          <w:b/>
          <w:snapToGrid w:val="0"/>
          <w:lang w:val="en-US"/>
        </w:rPr>
        <w:lastRenderedPageBreak/>
        <w:t>RESPONSE, AS SET OUT IN ATTACHMENT A</w:t>
      </w:r>
      <w:r w:rsidRPr="00C3402F">
        <w:rPr>
          <w:bCs/>
          <w:snapToGrid w:val="0"/>
          <w:lang w:val="en-US"/>
        </w:rPr>
        <w:t>, hereunder,</w:t>
      </w:r>
      <w:r w:rsidRPr="00F15720">
        <w:rPr>
          <w:b/>
          <w:snapToGrid w:val="0"/>
          <w:lang w:val="en-US"/>
        </w:rPr>
        <w:t xml:space="preserve"> BE SENT TO THE HEAD</w:t>
      </w:r>
    </w:p>
    <w:p w14:paraId="358592DE" w14:textId="77777777" w:rsidR="00967AD6" w:rsidRDefault="00967AD6" w:rsidP="003C0860">
      <w:pPr>
        <w:ind w:firstLine="720"/>
        <w:rPr>
          <w:b/>
          <w:snapToGrid w:val="0"/>
          <w:lang w:val="en-US"/>
        </w:rPr>
      </w:pPr>
      <w:r w:rsidRPr="00F15720">
        <w:rPr>
          <w:b/>
          <w:snapToGrid w:val="0"/>
          <w:lang w:val="en-US"/>
        </w:rPr>
        <w:t>PETITIONER.</w:t>
      </w:r>
    </w:p>
    <w:p w14:paraId="60602B55" w14:textId="77777777" w:rsidR="00967AD6" w:rsidRDefault="00967AD6" w:rsidP="003C0860">
      <w:pPr>
        <w:keepNext/>
        <w:keepLines/>
        <w:ind w:firstLine="720"/>
        <w:jc w:val="center"/>
        <w:rPr>
          <w:b/>
          <w:bCs/>
          <w:u w:val="single"/>
        </w:rPr>
      </w:pPr>
    </w:p>
    <w:p w14:paraId="646B502A" w14:textId="77777777" w:rsidR="00967AD6" w:rsidRPr="005D26FF" w:rsidRDefault="00967AD6" w:rsidP="003C0860">
      <w:pPr>
        <w:keepNext/>
        <w:keepLines/>
        <w:ind w:firstLine="720"/>
        <w:jc w:val="center"/>
        <w:rPr>
          <w:b/>
          <w:bCs/>
          <w:u w:val="single"/>
        </w:rPr>
      </w:pPr>
      <w:r w:rsidRPr="005D26FF">
        <w:rPr>
          <w:b/>
          <w:bCs/>
          <w:u w:val="single"/>
        </w:rPr>
        <w:t>Attachment A</w:t>
      </w:r>
    </w:p>
    <w:p w14:paraId="03EF57DE" w14:textId="77777777" w:rsidR="00967AD6" w:rsidRPr="005B1184" w:rsidRDefault="00967AD6" w:rsidP="003C0860">
      <w:pPr>
        <w:keepNext/>
        <w:keepLines/>
        <w:ind w:firstLine="720"/>
        <w:jc w:val="center"/>
        <w:rPr>
          <w:snapToGrid w:val="0"/>
          <w:lang w:val="en-US"/>
        </w:rPr>
      </w:pPr>
      <w:r w:rsidRPr="005B1184">
        <w:rPr>
          <w:b/>
          <w:snapToGrid w:val="0"/>
          <w:lang w:val="en-US"/>
        </w:rPr>
        <w:t>Draft Response</w:t>
      </w:r>
    </w:p>
    <w:p w14:paraId="100A95C0" w14:textId="77777777" w:rsidR="00967AD6" w:rsidRPr="005B1184" w:rsidRDefault="00967AD6" w:rsidP="003C0860">
      <w:pPr>
        <w:keepNext/>
        <w:keepLines/>
        <w:rPr>
          <w:snapToGrid w:val="0"/>
          <w:lang w:val="en-US"/>
        </w:rPr>
      </w:pPr>
    </w:p>
    <w:p w14:paraId="011F9FC6" w14:textId="77777777" w:rsidR="00967AD6" w:rsidRPr="005B1184" w:rsidRDefault="00967AD6" w:rsidP="003C0860">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C3402F">
        <w:rPr>
          <w:snapToGrid w:val="0"/>
          <w:lang w:val="en-US"/>
        </w:rPr>
        <w:t>137/220/594/182</w:t>
      </w:r>
      <w:r w:rsidRPr="00026CF2">
        <w:rPr>
          <w:snapToGrid w:val="0"/>
          <w:highlight w:val="yellow"/>
          <w:lang w:val="en-US"/>
        </w:rPr>
        <w:t xml:space="preserve"> </w:t>
      </w:r>
    </w:p>
    <w:p w14:paraId="35412B2C" w14:textId="77777777" w:rsidR="00967AD6" w:rsidRDefault="00967AD6" w:rsidP="003C0860">
      <w:pPr>
        <w:keepNext/>
        <w:keepLines/>
        <w:ind w:left="720"/>
        <w:rPr>
          <w:b/>
          <w:snapToGrid w:val="0"/>
          <w:lang w:val="en-US"/>
        </w:rPr>
      </w:pPr>
    </w:p>
    <w:p w14:paraId="20221253" w14:textId="77777777" w:rsidR="00967AD6" w:rsidRDefault="00967AD6" w:rsidP="003C0860">
      <w:pPr>
        <w:ind w:left="720"/>
        <w:rPr>
          <w:rFonts w:eastAsia="Calibri"/>
        </w:rPr>
      </w:pPr>
      <w:r w:rsidRPr="00770EA7">
        <w:rPr>
          <w:rFonts w:eastAsia="Calibri"/>
        </w:rPr>
        <w:t xml:space="preserve">Thank you for your petition </w:t>
      </w:r>
      <w:r w:rsidRPr="00F17A81">
        <w:rPr>
          <w:rFonts w:eastAsia="Calibri"/>
        </w:rPr>
        <w:t xml:space="preserve">requesting </w:t>
      </w:r>
      <w:r w:rsidRPr="00A97964">
        <w:rPr>
          <w:rFonts w:eastAsia="Calibri"/>
        </w:rPr>
        <w:t>Council install stop sign</w:t>
      </w:r>
      <w:r>
        <w:rPr>
          <w:rFonts w:eastAsia="Calibri"/>
        </w:rPr>
        <w:t>s</w:t>
      </w:r>
      <w:r w:rsidRPr="00A97964">
        <w:rPr>
          <w:rFonts w:eastAsia="Calibri"/>
        </w:rPr>
        <w:t xml:space="preserve"> at the intersection of High and Bradfield Street</w:t>
      </w:r>
      <w:r>
        <w:rPr>
          <w:rFonts w:eastAsia="Calibri"/>
        </w:rPr>
        <w:t>s</w:t>
      </w:r>
      <w:r w:rsidRPr="00A97964">
        <w:rPr>
          <w:rFonts w:eastAsia="Calibri"/>
        </w:rPr>
        <w:t>, Brighton</w:t>
      </w:r>
      <w:r>
        <w:rPr>
          <w:rFonts w:eastAsia="Calibri"/>
        </w:rPr>
        <w:t>.</w:t>
      </w:r>
    </w:p>
    <w:p w14:paraId="5625C93D" w14:textId="77777777" w:rsidR="00967AD6" w:rsidRDefault="00967AD6" w:rsidP="003C0860">
      <w:pPr>
        <w:keepNext/>
        <w:keepLines/>
        <w:ind w:left="720"/>
      </w:pPr>
    </w:p>
    <w:p w14:paraId="02A60B82" w14:textId="77777777" w:rsidR="00967AD6" w:rsidRDefault="00967AD6" w:rsidP="00F5377E">
      <w:pPr>
        <w:ind w:left="720"/>
      </w:pPr>
      <w:r>
        <w:t xml:space="preserve">Your request for Council to install stop signs at the intersection of High and Bradfield Streets has been considered. When considering the installation of a stop sign to control traffic at an intersection, Council is required to follow the guidelines outlined in the Queensland Government’s </w:t>
      </w:r>
      <w:r w:rsidRPr="00D45739">
        <w:rPr>
          <w:i/>
          <w:iCs/>
        </w:rPr>
        <w:t>Manual of Uniform Traffic Control Devices</w:t>
      </w:r>
      <w:r>
        <w:t xml:space="preserve"> (MUTCD) as well as the </w:t>
      </w:r>
      <w:r w:rsidRPr="009978B7">
        <w:rPr>
          <w:i/>
          <w:iCs/>
        </w:rPr>
        <w:t>Traffic Operations (Road Use Management) Act 1995</w:t>
      </w:r>
      <w:r>
        <w:t>. The MUTCD states that stop signs shall only be used at intersections where there is inadequate sight distance. They are not to be used to determine priority of intersections or at locations where there is crash history. The use of stop signs at locations with adequate sight distance can lead to driver frustration and poor compliance, therefore reducing the effectiveness of these traffic controls.</w:t>
      </w:r>
    </w:p>
    <w:p w14:paraId="37142A08" w14:textId="77777777" w:rsidR="00967AD6" w:rsidRDefault="00967AD6" w:rsidP="003C0860"/>
    <w:p w14:paraId="1B9D4A68" w14:textId="77777777" w:rsidR="00967AD6" w:rsidRDefault="00967AD6" w:rsidP="003C0860">
      <w:pPr>
        <w:ind w:left="720"/>
      </w:pPr>
      <w:r>
        <w:t>In this case, sight visibility at the intersection is considered adequate, if due care and attention is taken. The intersection is currently controlled via give way signs and line markings which clearly define the road priority and which road user is required to give way. Road users approaching the give way signs are required to stop and give way when another road user is approaching the intersection on the priority road. Accordingly, changing the intersection from give way signs to stop signs</w:t>
      </w:r>
      <w:r w:rsidDel="008B3FB7">
        <w:t xml:space="preserve"> </w:t>
      </w:r>
      <w:r>
        <w:t xml:space="preserve">is not proposed at this time. </w:t>
      </w:r>
    </w:p>
    <w:p w14:paraId="7C3C258F" w14:textId="77777777" w:rsidR="00967AD6" w:rsidRDefault="00967AD6" w:rsidP="003C0860"/>
    <w:p w14:paraId="2A79DE7B" w14:textId="77777777" w:rsidR="00967AD6" w:rsidRDefault="00967AD6" w:rsidP="003C0860">
      <w:pPr>
        <w:ind w:left="720"/>
      </w:pPr>
      <w:r>
        <w:t>However, it is noted that there is currently no form of parking restrictions at this intersection to reinforce the Queensland road rule for motorists not to park or stop within 10 metres of an unsignalised intersection unless signed otherwise. Therefore, to improve safety and ensure sightlines are maintained at this intersection for pedestrians, cyclists and motorists, Council will install yellow lines to restrict parking and stopping on each corner.</w:t>
      </w:r>
    </w:p>
    <w:p w14:paraId="2058CE28" w14:textId="77777777" w:rsidR="00967AD6" w:rsidRDefault="00967AD6" w:rsidP="003C0860"/>
    <w:p w14:paraId="09E99439" w14:textId="100C197F" w:rsidR="00967AD6" w:rsidRDefault="00967AD6" w:rsidP="003C0860">
      <w:pPr>
        <w:ind w:left="720"/>
      </w:pPr>
      <w:r>
        <w:t xml:space="preserve">Motorists failing to give way is primarily a behavioural issue under the jurisdiction of the Queensland Police Service (QPS). As such, you are encouraged to raise any concerns with poor driver behaviour at this intersection, directly with the QPS via </w:t>
      </w:r>
      <w:r w:rsidR="00764260">
        <w:t>P</w:t>
      </w:r>
      <w:r>
        <w:t>olicelink on 131 444.</w:t>
      </w:r>
    </w:p>
    <w:p w14:paraId="60E81151" w14:textId="77777777" w:rsidR="00967AD6" w:rsidRDefault="00967AD6" w:rsidP="003C0860"/>
    <w:p w14:paraId="41ED3C9F" w14:textId="77777777" w:rsidR="00967AD6" w:rsidRDefault="00967AD6" w:rsidP="003C0860">
      <w:pPr>
        <w:ind w:firstLine="720"/>
      </w:pPr>
      <w:r w:rsidRPr="00B67522">
        <w:t>The above information will be forwarded to the other petitioners via email</w:t>
      </w:r>
      <w:r>
        <w:t>.</w:t>
      </w:r>
    </w:p>
    <w:p w14:paraId="453B84B1" w14:textId="77777777" w:rsidR="00967AD6" w:rsidRDefault="00967AD6" w:rsidP="003C0860">
      <w:pPr>
        <w:rPr>
          <w:rFonts w:eastAsia="Calibri"/>
        </w:rPr>
      </w:pPr>
    </w:p>
    <w:p w14:paraId="175E477B" w14:textId="77777777" w:rsidR="00967AD6" w:rsidRDefault="00967AD6" w:rsidP="003C0860">
      <w:pPr>
        <w:ind w:left="720"/>
        <w:rPr>
          <w:rFonts w:eastAsia="Calibri"/>
        </w:rPr>
      </w:pPr>
      <w:r w:rsidRPr="00770EA7">
        <w:rPr>
          <w:rFonts w:eastAsia="Calibri"/>
        </w:rPr>
        <w:t xml:space="preserve">Should you wish to discuss this matter further, please contact </w:t>
      </w:r>
      <w:r>
        <w:rPr>
          <w:rFonts w:eastAsia="Calibri"/>
        </w:rPr>
        <w:t>Mr Simon McDermott</w:t>
      </w:r>
      <w:r w:rsidRPr="00770EA7">
        <w:rPr>
          <w:rFonts w:eastAsia="Calibri"/>
        </w:rPr>
        <w:t xml:space="preserve">, Transport Network Officer, </w:t>
      </w:r>
      <w:r>
        <w:rPr>
          <w:rFonts w:eastAsia="Calibri"/>
        </w:rPr>
        <w:t xml:space="preserve">Transport Network Operations, </w:t>
      </w:r>
      <w:r w:rsidRPr="00770EA7">
        <w:rPr>
          <w:rFonts w:eastAsia="Calibri"/>
        </w:rPr>
        <w:t xml:space="preserve">Transport Planning and Operations, Brisbane Infrastructure, on (07) </w:t>
      </w:r>
      <w:r>
        <w:rPr>
          <w:rFonts w:eastAsia="Calibri"/>
        </w:rPr>
        <w:t>3403 6537.</w:t>
      </w:r>
    </w:p>
    <w:p w14:paraId="16E8F09C" w14:textId="77777777" w:rsidR="00967AD6" w:rsidRDefault="00967AD6" w:rsidP="003C0860">
      <w:pPr>
        <w:ind w:left="720"/>
        <w:rPr>
          <w:rFonts w:eastAsia="Calibri"/>
        </w:rPr>
      </w:pPr>
    </w:p>
    <w:p w14:paraId="0C395CF5" w14:textId="6A727D16" w:rsidR="00D46E85" w:rsidRDefault="00967AD6" w:rsidP="003C0860">
      <w:pPr>
        <w:ind w:left="720"/>
        <w:rPr>
          <w:noProof/>
        </w:rPr>
      </w:pPr>
      <w:r>
        <w:rPr>
          <w:rFonts w:eastAsia="Calibri"/>
        </w:rPr>
        <w:t>Thank you for raising this matter.</w:t>
      </w:r>
    </w:p>
    <w:p w14:paraId="0FAFD6A2" w14:textId="77777777" w:rsidR="00D46E85" w:rsidRDefault="00D46E85" w:rsidP="003C0860">
      <w:pPr>
        <w:jc w:val="right"/>
        <w:rPr>
          <w:rFonts w:ascii="Arial" w:hAnsi="Arial"/>
          <w:b/>
          <w:sz w:val="28"/>
        </w:rPr>
      </w:pPr>
      <w:r>
        <w:rPr>
          <w:rFonts w:ascii="Arial" w:hAnsi="Arial"/>
          <w:b/>
          <w:sz w:val="28"/>
        </w:rPr>
        <w:t>ADOPTED</w:t>
      </w:r>
    </w:p>
    <w:p w14:paraId="67C9BE18" w14:textId="77777777" w:rsidR="00D46E85" w:rsidRPr="001904D2" w:rsidRDefault="00D46E85" w:rsidP="003C0860">
      <w:pPr>
        <w:tabs>
          <w:tab w:val="left" w:pos="-1440"/>
        </w:tabs>
        <w:spacing w:line="218" w:lineRule="auto"/>
        <w:jc w:val="left"/>
        <w:rPr>
          <w:b/>
        </w:rPr>
      </w:pPr>
    </w:p>
    <w:p w14:paraId="418E963B" w14:textId="671BED3D" w:rsidR="00D46E85" w:rsidRPr="001904D2" w:rsidRDefault="00D46E85" w:rsidP="003C0860">
      <w:pPr>
        <w:pStyle w:val="Heading4"/>
        <w:ind w:left="1440" w:hanging="720"/>
      </w:pPr>
      <w:bookmarkStart w:id="44" w:name="_Toc145495204"/>
      <w:r>
        <w:rPr>
          <w:u w:val="none"/>
        </w:rPr>
        <w:t>C</w:t>
      </w:r>
      <w:r w:rsidRPr="001904D2">
        <w:rPr>
          <w:u w:val="none"/>
        </w:rPr>
        <w:tab/>
      </w:r>
      <w:r w:rsidR="00967AD6" w:rsidRPr="00967AD6">
        <w:t xml:space="preserve">PETITION – </w:t>
      </w:r>
      <w:bookmarkStart w:id="45" w:name="_Hlk99635773"/>
      <w:r w:rsidR="00967AD6" w:rsidRPr="00967AD6">
        <w:t xml:space="preserve">REQUESTING COUNCIL </w:t>
      </w:r>
      <w:bookmarkEnd w:id="45"/>
      <w:r w:rsidR="00967AD6" w:rsidRPr="00967AD6">
        <w:t>INSTALL A ROUNDABOUT AT THE INTERSECTION OF WONDALL ROAD AND BOGNOR STREET, TINGALPA</w:t>
      </w:r>
      <w:bookmarkEnd w:id="44"/>
    </w:p>
    <w:p w14:paraId="16262469" w14:textId="3AD46647" w:rsidR="00D46E85" w:rsidRPr="001904D2" w:rsidRDefault="00D46E85" w:rsidP="003C0860">
      <w:pPr>
        <w:rPr>
          <w:b/>
          <w:bCs/>
        </w:rPr>
      </w:pPr>
      <w:r>
        <w:tab/>
      </w:r>
      <w:r>
        <w:tab/>
      </w:r>
      <w:r w:rsidR="00967AD6" w:rsidRPr="00967AD6">
        <w:rPr>
          <w:b/>
          <w:bCs/>
          <w:lang w:val="en-US"/>
        </w:rPr>
        <w:t>137/220/594/209</w:t>
      </w:r>
    </w:p>
    <w:p w14:paraId="504F94DA" w14:textId="3B3AD496" w:rsidR="00D46E85" w:rsidRDefault="00587922" w:rsidP="003C0860">
      <w:pPr>
        <w:tabs>
          <w:tab w:val="left" w:pos="-1440"/>
        </w:tabs>
        <w:spacing w:line="218" w:lineRule="auto"/>
        <w:jc w:val="right"/>
        <w:rPr>
          <w:rFonts w:ascii="Arial" w:hAnsi="Arial"/>
          <w:b/>
          <w:sz w:val="28"/>
        </w:rPr>
      </w:pPr>
      <w:r>
        <w:rPr>
          <w:rFonts w:ascii="Arial" w:hAnsi="Arial"/>
          <w:b/>
          <w:sz w:val="28"/>
        </w:rPr>
        <w:t>19</w:t>
      </w:r>
      <w:r w:rsidR="0027496E">
        <w:rPr>
          <w:rFonts w:ascii="Arial" w:hAnsi="Arial"/>
          <w:b/>
          <w:sz w:val="28"/>
        </w:rPr>
        <w:t>3</w:t>
      </w:r>
      <w:r w:rsidR="00D46E85">
        <w:rPr>
          <w:rFonts w:ascii="Arial" w:hAnsi="Arial"/>
          <w:b/>
          <w:sz w:val="28"/>
        </w:rPr>
        <w:t>/</w:t>
      </w:r>
      <w:r w:rsidR="00317639">
        <w:rPr>
          <w:rFonts w:ascii="Arial" w:hAnsi="Arial"/>
          <w:b/>
          <w:sz w:val="28"/>
        </w:rPr>
        <w:t>2023-24</w:t>
      </w:r>
    </w:p>
    <w:p w14:paraId="356E5F37" w14:textId="77777777" w:rsidR="00967AD6" w:rsidRDefault="00967AD6" w:rsidP="003C0860">
      <w:pPr>
        <w:keepNext/>
        <w:keepLines/>
        <w:ind w:left="720" w:hanging="720"/>
        <w:rPr>
          <w:snapToGrid w:val="0"/>
          <w:lang w:val="en-US"/>
        </w:rPr>
      </w:pPr>
      <w:r>
        <w:rPr>
          <w:snapToGrid w:val="0"/>
          <w:lang w:val="en-US"/>
        </w:rPr>
        <w:t>23.</w:t>
      </w:r>
      <w:r>
        <w:rPr>
          <w:snapToGrid w:val="0"/>
          <w:lang w:val="en-US"/>
        </w:rPr>
        <w:tab/>
      </w:r>
      <w:r w:rsidRPr="00C14DB9">
        <w:rPr>
          <w:snapToGrid w:val="0"/>
          <w:lang w:val="en-US"/>
        </w:rPr>
        <w:t xml:space="preserve">A petition requesting </w:t>
      </w:r>
      <w:r w:rsidRPr="00FE5301">
        <w:t>Council install a roundabout at the intersection of Wondall Road and Bognor Street, Tingalpa</w:t>
      </w:r>
      <w:r w:rsidRPr="00C14DB9">
        <w:rPr>
          <w:snapToGrid w:val="0"/>
          <w:lang w:val="en-US"/>
        </w:rPr>
        <w:t xml:space="preserve">, </w:t>
      </w:r>
      <w:r w:rsidRPr="00044D14">
        <w:rPr>
          <w:snapToGrid w:val="0"/>
          <w:lang w:val="en-US"/>
        </w:rPr>
        <w:t xml:space="preserve">was received during the </w:t>
      </w:r>
      <w:r>
        <w:rPr>
          <w:bCs/>
          <w:snapToGrid w:val="0"/>
          <w:szCs w:val="24"/>
        </w:rPr>
        <w:t>Autumn</w:t>
      </w:r>
      <w:r w:rsidRPr="009D69F5">
        <w:rPr>
          <w:bCs/>
          <w:snapToGrid w:val="0"/>
          <w:szCs w:val="24"/>
        </w:rPr>
        <w:t xml:space="preserve"> </w:t>
      </w:r>
      <w:r w:rsidRPr="009D69F5">
        <w:rPr>
          <w:snapToGrid w:val="0"/>
          <w:lang w:val="en-US"/>
        </w:rPr>
        <w:t xml:space="preserve">Recess </w:t>
      </w:r>
      <w:r>
        <w:rPr>
          <w:bCs/>
          <w:snapToGrid w:val="0"/>
          <w:szCs w:val="24"/>
        </w:rPr>
        <w:t>2023</w:t>
      </w:r>
      <w:r>
        <w:rPr>
          <w:snapToGrid w:val="0"/>
          <w:lang w:val="en-US"/>
        </w:rPr>
        <w:t>,</w:t>
      </w:r>
      <w:r w:rsidRPr="00044D14">
        <w:rPr>
          <w:snapToGrid w:val="0"/>
          <w:lang w:val="en-US"/>
        </w:rPr>
        <w:t xml:space="preserve"> and received.</w:t>
      </w:r>
    </w:p>
    <w:p w14:paraId="66479952" w14:textId="77777777" w:rsidR="00967AD6" w:rsidRPr="00C14DB9" w:rsidRDefault="00967AD6" w:rsidP="003C0860">
      <w:pPr>
        <w:ind w:left="720" w:hanging="720"/>
        <w:rPr>
          <w:snapToGrid w:val="0"/>
          <w:lang w:val="en-US"/>
        </w:rPr>
      </w:pPr>
    </w:p>
    <w:p w14:paraId="63D1D58C" w14:textId="77777777" w:rsidR="00967AD6" w:rsidRDefault="00967AD6" w:rsidP="003C0860">
      <w:pPr>
        <w:ind w:left="720" w:hanging="720"/>
        <w:rPr>
          <w:snapToGrid w:val="0"/>
          <w:lang w:val="en-US"/>
        </w:rPr>
      </w:pPr>
      <w:bookmarkStart w:id="46" w:name="_Hlk124241233"/>
      <w:r>
        <w:rPr>
          <w:snapToGrid w:val="0"/>
          <w:lang w:val="en-US"/>
        </w:rPr>
        <w:t>24.</w:t>
      </w:r>
      <w:r>
        <w:rPr>
          <w:snapToGrid w:val="0"/>
          <w:lang w:val="en-US"/>
        </w:rPr>
        <w:tab/>
      </w:r>
      <w:r w:rsidRPr="00950AB2">
        <w:rPr>
          <w:snapToGrid w:val="0"/>
          <w:lang w:val="en-US"/>
        </w:rPr>
        <w:t xml:space="preserve">The General Manager, </w:t>
      </w:r>
      <w:r w:rsidRPr="00950AB2">
        <w:rPr>
          <w:bCs/>
          <w:snapToGrid w:val="0"/>
          <w:szCs w:val="24"/>
        </w:rPr>
        <w:t>Transport Planning and Operations, Brisbane Infrastructure</w:t>
      </w:r>
      <w:r w:rsidRPr="00950AB2">
        <w:rPr>
          <w:snapToGrid w:val="0"/>
          <w:lang w:val="en-US"/>
        </w:rPr>
        <w:t>, provided the following information.</w:t>
      </w:r>
    </w:p>
    <w:bookmarkEnd w:id="46"/>
    <w:p w14:paraId="03FA583F" w14:textId="77777777" w:rsidR="00967AD6" w:rsidRDefault="00967AD6" w:rsidP="003C0860">
      <w:pPr>
        <w:ind w:left="720" w:hanging="720"/>
        <w:rPr>
          <w:snapToGrid w:val="0"/>
          <w:lang w:val="en-US"/>
        </w:rPr>
      </w:pPr>
    </w:p>
    <w:p w14:paraId="36180A15" w14:textId="77777777" w:rsidR="00967AD6" w:rsidRPr="00FE5301" w:rsidRDefault="00967AD6" w:rsidP="003C0860">
      <w:pPr>
        <w:ind w:left="720" w:hanging="720"/>
      </w:pPr>
      <w:r>
        <w:rPr>
          <w:snapToGrid w:val="0"/>
          <w:lang w:val="en-US"/>
        </w:rPr>
        <w:t>25.</w:t>
      </w:r>
      <w:r>
        <w:rPr>
          <w:snapToGrid w:val="0"/>
          <w:lang w:val="en-US"/>
        </w:rPr>
        <w:tab/>
      </w:r>
      <w:r>
        <w:t>The</w:t>
      </w:r>
      <w:r w:rsidRPr="00FE5301">
        <w:t xml:space="preserve"> petition contain</w:t>
      </w:r>
      <w:r>
        <w:t>s</w:t>
      </w:r>
      <w:r w:rsidRPr="00FE5301">
        <w:t xml:space="preserve"> 12 signatures. All the petitioners live in either Doboy Ward or Wynnum Manly Ward.</w:t>
      </w:r>
    </w:p>
    <w:p w14:paraId="53478D03" w14:textId="77777777" w:rsidR="00967AD6" w:rsidRPr="00FE5301" w:rsidRDefault="00967AD6" w:rsidP="003C0860">
      <w:pPr>
        <w:ind w:left="720"/>
      </w:pPr>
    </w:p>
    <w:p w14:paraId="52B8FFF1" w14:textId="5AFA41DA" w:rsidR="00967AD6" w:rsidRPr="00FE5301" w:rsidRDefault="00967AD6" w:rsidP="00F5377E">
      <w:pPr>
        <w:ind w:left="720" w:hanging="720"/>
      </w:pPr>
      <w:r>
        <w:t>26.</w:t>
      </w:r>
      <w:r>
        <w:tab/>
      </w:r>
      <w:r w:rsidRPr="00FE5301">
        <w:t xml:space="preserve">Wondall Road is classified as a Suburban road in Council’s </w:t>
      </w:r>
      <w:r w:rsidRPr="00C3402F">
        <w:rPr>
          <w:i/>
          <w:iCs/>
        </w:rPr>
        <w:t>Brisbane</w:t>
      </w:r>
      <w:r w:rsidRPr="00FE5301">
        <w:t xml:space="preserve"> </w:t>
      </w:r>
      <w:r w:rsidRPr="00FE5301">
        <w:rPr>
          <w:i/>
          <w:iCs/>
        </w:rPr>
        <w:t>City Plan 2014</w:t>
      </w:r>
      <w:r w:rsidRPr="00FE5301">
        <w:t xml:space="preserve"> (City Plan) road hierarchy. Suburban roads connect to arterial routes in and around suburbs forming an important link in the public transport and inter‑suburban freight network. Bognor Street is classified as a District road in </w:t>
      </w:r>
      <w:r w:rsidRPr="00FE5301">
        <w:lastRenderedPageBreak/>
        <w:t xml:space="preserve">City Plan. District roads facilitate the movement of people and goods to and through suburbs, including buses and heavy vehicles. Attachment B </w:t>
      </w:r>
      <w:r>
        <w:t xml:space="preserve">(submitted on file) </w:t>
      </w:r>
      <w:r w:rsidRPr="00FE5301">
        <w:t>shows a locality map.</w:t>
      </w:r>
    </w:p>
    <w:p w14:paraId="1E3F9B97" w14:textId="77777777" w:rsidR="00967AD6" w:rsidRPr="00FE5301" w:rsidRDefault="00967AD6" w:rsidP="003C0860">
      <w:pPr>
        <w:ind w:left="720"/>
      </w:pPr>
    </w:p>
    <w:p w14:paraId="0940BDEF" w14:textId="77777777" w:rsidR="00967AD6" w:rsidRPr="00FE5301" w:rsidRDefault="00967AD6" w:rsidP="003C0860">
      <w:pPr>
        <w:ind w:left="720" w:hanging="720"/>
        <w:rPr>
          <w:lang w:val="en-US"/>
        </w:rPr>
      </w:pPr>
      <w:r>
        <w:t>27.</w:t>
      </w:r>
      <w:r>
        <w:tab/>
      </w:r>
      <w:r w:rsidRPr="00FE5301">
        <w:t>The petitioners’ request for Council to install a roundabout at the intersection of Wondall Road and Bognor Street, to assist traffic flow and reduce congestion, is noted.</w:t>
      </w:r>
      <w:r w:rsidRPr="00FE5301">
        <w:rPr>
          <w:rFonts w:ascii="Calibri" w:hAnsi="Calibri" w:cs="Calibri"/>
          <w:lang w:val="en-US"/>
        </w:rPr>
        <w:t xml:space="preserve"> </w:t>
      </w:r>
      <w:r w:rsidRPr="00FE5301">
        <w:rPr>
          <w:lang w:val="en-US"/>
        </w:rPr>
        <w:t>Council’s long-term plan is to upgrade Wondall Road to a four-lane road including bicycle lanes, which includes the upgrade of the intersection at Bognor Street to improve traffic congestion and safety. The preferred upgrade option is a signalised intersection rather than a roundabout.</w:t>
      </w:r>
    </w:p>
    <w:p w14:paraId="13C337A5" w14:textId="77777777" w:rsidR="00967AD6" w:rsidRPr="00FE5301" w:rsidRDefault="00967AD6" w:rsidP="003C0860">
      <w:pPr>
        <w:ind w:left="720"/>
        <w:rPr>
          <w:lang w:val="en-US"/>
        </w:rPr>
      </w:pPr>
    </w:p>
    <w:p w14:paraId="433A62CC" w14:textId="77777777" w:rsidR="00967AD6" w:rsidRPr="00FE5301" w:rsidRDefault="00967AD6" w:rsidP="003C0860">
      <w:pPr>
        <w:ind w:left="720" w:hanging="720"/>
        <w:rPr>
          <w:lang w:val="en-US"/>
        </w:rPr>
      </w:pPr>
      <w:r>
        <w:rPr>
          <w:lang w:val="en-US"/>
        </w:rPr>
        <w:t>28.</w:t>
      </w:r>
      <w:r>
        <w:rPr>
          <w:lang w:val="en-US"/>
        </w:rPr>
        <w:tab/>
      </w:r>
      <w:r w:rsidRPr="00FE5301">
        <w:rPr>
          <w:lang w:val="en-US"/>
        </w:rPr>
        <w:t xml:space="preserve">Due to a high demand for road network improvements throughout Brisbane, all proposed upgrades must be prioritised to ensure Council’s resources are directed to areas most in need of such traffic management works, including those that offer the greatest benefit in terms of safety and amenity to the wider community. Council’s consideration to fund a future upgrade is subject to an assessment of its priority relative to other similar citywide projects. As such, there is no timeframe and/or budget </w:t>
      </w:r>
      <w:proofErr w:type="gramStart"/>
      <w:r w:rsidRPr="00FE5301">
        <w:rPr>
          <w:lang w:val="en-US"/>
        </w:rPr>
        <w:t>at this time</w:t>
      </w:r>
      <w:proofErr w:type="gramEnd"/>
      <w:r w:rsidRPr="00FE5301">
        <w:rPr>
          <w:lang w:val="en-US"/>
        </w:rPr>
        <w:t xml:space="preserve"> to do this work.</w:t>
      </w:r>
    </w:p>
    <w:p w14:paraId="31ED0C3E" w14:textId="77777777" w:rsidR="00967AD6" w:rsidRPr="00FE5301" w:rsidRDefault="00967AD6" w:rsidP="003C0860">
      <w:pPr>
        <w:rPr>
          <w:lang w:val="en-US"/>
        </w:rPr>
      </w:pPr>
    </w:p>
    <w:p w14:paraId="6DFB8215" w14:textId="77777777" w:rsidR="00967AD6" w:rsidRPr="00FE5301" w:rsidRDefault="00967AD6" w:rsidP="003C0860">
      <w:pPr>
        <w:ind w:left="720" w:hanging="720"/>
        <w:rPr>
          <w:lang w:val="en-US"/>
        </w:rPr>
      </w:pPr>
      <w:r>
        <w:rPr>
          <w:lang w:val="en-US"/>
        </w:rPr>
        <w:t>29.</w:t>
      </w:r>
      <w:r>
        <w:rPr>
          <w:lang w:val="en-US"/>
        </w:rPr>
        <w:tab/>
      </w:r>
      <w:r w:rsidRPr="00FE5301">
        <w:rPr>
          <w:lang w:val="en-US"/>
        </w:rPr>
        <w:t xml:space="preserve">Council recently completed a preliminary road design for the proposed Kianawah Road connection between Wondall Road and Wynnum Road, and funding will be considered to complete this connection in a future Council budget. Attachment C </w:t>
      </w:r>
      <w:r>
        <w:rPr>
          <w:lang w:val="en-US"/>
        </w:rPr>
        <w:t xml:space="preserve">(submitted on file) </w:t>
      </w:r>
      <w:r w:rsidRPr="00FE5301">
        <w:rPr>
          <w:lang w:val="en-US"/>
        </w:rPr>
        <w:t>shows a map of the Kianawah Road connection. Once the Kianawah Road connection is built, this Arterial road connection is expected to alleviate and reduce traffic volumes on Bognor Street and improve the operation of the intersection of Wondall Road and Bognor Street, prior to its long</w:t>
      </w:r>
      <w:r w:rsidRPr="00FE5301">
        <w:rPr>
          <w:lang w:val="en-US"/>
        </w:rPr>
        <w:noBreakHyphen/>
        <w:t>term upgrade to traffic signals.</w:t>
      </w:r>
    </w:p>
    <w:p w14:paraId="64BA5E7B" w14:textId="77777777" w:rsidR="00967AD6" w:rsidRPr="00D921A7" w:rsidRDefault="00967AD6" w:rsidP="003C0860">
      <w:pPr>
        <w:ind w:left="720" w:hanging="720"/>
        <w:rPr>
          <w:snapToGrid w:val="0"/>
        </w:rPr>
      </w:pPr>
    </w:p>
    <w:p w14:paraId="5CC78274" w14:textId="77777777" w:rsidR="00967AD6" w:rsidRDefault="00967AD6" w:rsidP="003C0860">
      <w:pPr>
        <w:keepNext/>
        <w:keepLines/>
        <w:ind w:firstLine="720"/>
        <w:rPr>
          <w:u w:val="single"/>
        </w:rPr>
      </w:pPr>
      <w:r>
        <w:rPr>
          <w:u w:val="single"/>
        </w:rPr>
        <w:t>Consultation</w:t>
      </w:r>
    </w:p>
    <w:p w14:paraId="6CE479F3" w14:textId="77777777" w:rsidR="00967AD6" w:rsidRDefault="00967AD6" w:rsidP="003C0860">
      <w:pPr>
        <w:keepNext/>
        <w:keepLines/>
        <w:rPr>
          <w:snapToGrid w:val="0"/>
        </w:rPr>
      </w:pPr>
    </w:p>
    <w:p w14:paraId="14274901" w14:textId="77777777" w:rsidR="00967AD6" w:rsidRDefault="00967AD6" w:rsidP="003C0860">
      <w:pPr>
        <w:ind w:left="720" w:hanging="720"/>
      </w:pPr>
      <w:r>
        <w:rPr>
          <w:snapToGrid w:val="0"/>
        </w:rPr>
        <w:t>30.</w:t>
      </w:r>
      <w:r>
        <w:rPr>
          <w:snapToGrid w:val="0"/>
        </w:rPr>
        <w:tab/>
      </w:r>
      <w:r w:rsidRPr="00FE5301">
        <w:t>Councillor Lisa Atwood, Councillor for Doboy Ward, has been consulted and supports the recommendation.</w:t>
      </w:r>
    </w:p>
    <w:p w14:paraId="42286A3A" w14:textId="77777777" w:rsidR="00967AD6" w:rsidRPr="00950AB2" w:rsidRDefault="00967AD6" w:rsidP="003C0860">
      <w:pPr>
        <w:ind w:left="720" w:hanging="720"/>
      </w:pPr>
    </w:p>
    <w:p w14:paraId="23801C1F" w14:textId="77777777" w:rsidR="00967AD6" w:rsidRPr="005D26FF" w:rsidRDefault="00967AD6" w:rsidP="003C0860">
      <w:pPr>
        <w:keepNext/>
        <w:keepLines/>
        <w:ind w:firstLine="720"/>
        <w:rPr>
          <w:u w:val="single"/>
        </w:rPr>
      </w:pPr>
      <w:r w:rsidRPr="005D26FF">
        <w:rPr>
          <w:u w:val="single"/>
        </w:rPr>
        <w:t>Customer impact</w:t>
      </w:r>
    </w:p>
    <w:p w14:paraId="04C39E11" w14:textId="77777777" w:rsidR="00967AD6" w:rsidRDefault="00967AD6" w:rsidP="003C0860">
      <w:pPr>
        <w:keepNext/>
        <w:keepLines/>
        <w:rPr>
          <w:snapToGrid w:val="0"/>
        </w:rPr>
      </w:pPr>
    </w:p>
    <w:p w14:paraId="5F93AC9E" w14:textId="77777777" w:rsidR="00967AD6" w:rsidRPr="00950AB2" w:rsidRDefault="00967AD6" w:rsidP="003C0860">
      <w:r>
        <w:rPr>
          <w:snapToGrid w:val="0"/>
        </w:rPr>
        <w:t>31.</w:t>
      </w:r>
      <w:r>
        <w:rPr>
          <w:snapToGrid w:val="0"/>
        </w:rPr>
        <w:tab/>
      </w:r>
      <w:r w:rsidRPr="00FE5301">
        <w:t>The submission responds to the petitioners’ concerns.</w:t>
      </w:r>
    </w:p>
    <w:p w14:paraId="3F521D50" w14:textId="77777777" w:rsidR="00967AD6" w:rsidRDefault="00967AD6" w:rsidP="003C0860">
      <w:pPr>
        <w:rPr>
          <w:snapToGrid w:val="0"/>
          <w:highlight w:val="yellow"/>
          <w:lang w:val="en-US"/>
        </w:rPr>
      </w:pPr>
    </w:p>
    <w:p w14:paraId="4C3B5FD4" w14:textId="4DBD2D59" w:rsidR="00967AD6" w:rsidRPr="00C14DB9" w:rsidRDefault="00967AD6" w:rsidP="003C0860">
      <w:pPr>
        <w:ind w:left="720" w:hanging="720"/>
        <w:rPr>
          <w:snapToGrid w:val="0"/>
          <w:lang w:val="en-US"/>
        </w:rPr>
      </w:pPr>
      <w:r>
        <w:rPr>
          <w:snapToGrid w:val="0"/>
          <w:lang w:val="en-US"/>
        </w:rPr>
        <w:t>32.</w:t>
      </w:r>
      <w:r>
        <w:rPr>
          <w:snapToGrid w:val="0"/>
          <w:lang w:val="en-US"/>
        </w:rPr>
        <w:tab/>
      </w:r>
      <w:r w:rsidRPr="00C14DB9">
        <w:rPr>
          <w:snapToGrid w:val="0"/>
          <w:lang w:val="en-US"/>
        </w:rPr>
        <w:t xml:space="preserve">The </w:t>
      </w:r>
      <w:r w:rsidRPr="00950AB2">
        <w:rPr>
          <w:snapToGrid w:val="0"/>
          <w:lang w:val="en-US"/>
        </w:rPr>
        <w:t>General Manager recommended as follows and the Committee agreed, with Councillors Charles</w:t>
      </w:r>
      <w:r w:rsidR="0027496E">
        <w:rPr>
          <w:snapToGrid w:val="0"/>
          <w:lang w:val="en-US"/>
        </w:rPr>
        <w:t> </w:t>
      </w:r>
      <w:r w:rsidRPr="00950AB2">
        <w:rPr>
          <w:snapToGrid w:val="0"/>
          <w:lang w:val="en-US"/>
        </w:rPr>
        <w:t>Strunk and Steve Griffiths dissenting.</w:t>
      </w:r>
    </w:p>
    <w:p w14:paraId="1CD812B9" w14:textId="77777777" w:rsidR="00967AD6" w:rsidRPr="00C14DB9" w:rsidRDefault="00967AD6" w:rsidP="003C0860">
      <w:pPr>
        <w:ind w:left="720" w:hanging="720"/>
        <w:rPr>
          <w:snapToGrid w:val="0"/>
          <w:lang w:val="en-US"/>
        </w:rPr>
      </w:pPr>
    </w:p>
    <w:p w14:paraId="2852FA5B" w14:textId="77777777" w:rsidR="00967AD6" w:rsidRPr="00C14DB9" w:rsidRDefault="00967AD6" w:rsidP="003C0860">
      <w:pPr>
        <w:keepNext/>
        <w:keepLines/>
        <w:ind w:left="720" w:hanging="720"/>
        <w:rPr>
          <w:b/>
          <w:bCs/>
          <w:snapToGrid w:val="0"/>
          <w:lang w:val="en-US"/>
        </w:rPr>
      </w:pPr>
      <w:r>
        <w:rPr>
          <w:snapToGrid w:val="0"/>
          <w:lang w:val="en-US"/>
        </w:rPr>
        <w:t>33.</w:t>
      </w:r>
      <w:r>
        <w:rPr>
          <w:snapToGrid w:val="0"/>
          <w:lang w:val="en-US"/>
        </w:rPr>
        <w:tab/>
      </w:r>
      <w:r w:rsidRPr="00C14DB9">
        <w:rPr>
          <w:b/>
          <w:bCs/>
          <w:snapToGrid w:val="0"/>
          <w:lang w:val="en-US"/>
        </w:rPr>
        <w:t>RECOMMENDATION:</w:t>
      </w:r>
    </w:p>
    <w:p w14:paraId="125B42EA" w14:textId="77777777" w:rsidR="00967AD6" w:rsidRPr="00D921A7" w:rsidRDefault="00967AD6" w:rsidP="003C0860">
      <w:pPr>
        <w:keepNext/>
        <w:keepLines/>
        <w:ind w:left="720" w:hanging="720"/>
        <w:rPr>
          <w:b/>
          <w:snapToGrid w:val="0"/>
          <w:lang w:val="en-US"/>
        </w:rPr>
      </w:pPr>
    </w:p>
    <w:p w14:paraId="5222B3EB" w14:textId="77777777" w:rsidR="00967AD6" w:rsidRPr="00F15720" w:rsidRDefault="00967AD6" w:rsidP="003C0860">
      <w:pPr>
        <w:ind w:firstLine="720"/>
        <w:rPr>
          <w:b/>
          <w:snapToGrid w:val="0"/>
          <w:lang w:val="en-US"/>
        </w:rPr>
      </w:pPr>
      <w:r w:rsidRPr="0073507F">
        <w:rPr>
          <w:b/>
          <w:snapToGrid w:val="0"/>
          <w:lang w:val="en-US"/>
        </w:rPr>
        <w:t>THAT</w:t>
      </w:r>
      <w:r>
        <w:rPr>
          <w:b/>
          <w:snapToGrid w:val="0"/>
          <w:lang w:val="en-US"/>
        </w:rPr>
        <w:t xml:space="preserve"> </w:t>
      </w:r>
      <w:r w:rsidRPr="00F15720">
        <w:rPr>
          <w:b/>
          <w:snapToGrid w:val="0"/>
          <w:lang w:val="en-US"/>
        </w:rPr>
        <w:t>THE INFORMATION IN THIS SUBMISSION BE NOTED AND THE DRAFT</w:t>
      </w:r>
    </w:p>
    <w:p w14:paraId="185D1EF5" w14:textId="77777777" w:rsidR="00967AD6" w:rsidRPr="00F15720" w:rsidRDefault="00967AD6" w:rsidP="003C0860">
      <w:pPr>
        <w:ind w:firstLine="720"/>
        <w:rPr>
          <w:b/>
          <w:snapToGrid w:val="0"/>
          <w:lang w:val="en-US"/>
        </w:rPr>
      </w:pPr>
      <w:r w:rsidRPr="00F15720">
        <w:rPr>
          <w:b/>
          <w:snapToGrid w:val="0"/>
          <w:lang w:val="en-US"/>
        </w:rPr>
        <w:t>RESPONSE, AS SET OUT IN ATTACHMENT A</w:t>
      </w:r>
      <w:r w:rsidRPr="00C3402F">
        <w:rPr>
          <w:bCs/>
          <w:snapToGrid w:val="0"/>
          <w:lang w:val="en-US"/>
        </w:rPr>
        <w:t>, hereunder,</w:t>
      </w:r>
      <w:r w:rsidRPr="00F15720">
        <w:rPr>
          <w:b/>
          <w:snapToGrid w:val="0"/>
          <w:lang w:val="en-US"/>
        </w:rPr>
        <w:t xml:space="preserve"> BE SENT TO THE HEAD</w:t>
      </w:r>
    </w:p>
    <w:p w14:paraId="477955A6" w14:textId="77777777" w:rsidR="00967AD6" w:rsidRPr="001A50BB" w:rsidRDefault="00967AD6" w:rsidP="003C0860">
      <w:pPr>
        <w:ind w:firstLine="720"/>
        <w:rPr>
          <w:b/>
          <w:snapToGrid w:val="0"/>
          <w:lang w:val="en-US"/>
        </w:rPr>
      </w:pPr>
      <w:r w:rsidRPr="00F15720">
        <w:rPr>
          <w:b/>
          <w:snapToGrid w:val="0"/>
          <w:lang w:val="en-US"/>
        </w:rPr>
        <w:t>PETITIONER.</w:t>
      </w:r>
    </w:p>
    <w:p w14:paraId="14D7A76F" w14:textId="77777777" w:rsidR="00967AD6" w:rsidRPr="00E471F6" w:rsidRDefault="00967AD6" w:rsidP="003C0860">
      <w:pPr>
        <w:keepNext/>
        <w:keepLines/>
        <w:rPr>
          <w:bCs/>
          <w:snapToGrid w:val="0"/>
          <w:lang w:val="en-US"/>
        </w:rPr>
      </w:pPr>
    </w:p>
    <w:p w14:paraId="303F16E8" w14:textId="77777777" w:rsidR="00967AD6" w:rsidRPr="005D26FF" w:rsidRDefault="00967AD6" w:rsidP="003C0860">
      <w:pPr>
        <w:keepNext/>
        <w:keepLines/>
        <w:ind w:firstLine="720"/>
        <w:jc w:val="center"/>
        <w:rPr>
          <w:b/>
          <w:bCs/>
          <w:u w:val="single"/>
        </w:rPr>
      </w:pPr>
      <w:r w:rsidRPr="005D26FF">
        <w:rPr>
          <w:b/>
          <w:bCs/>
          <w:u w:val="single"/>
        </w:rPr>
        <w:t>Attachment A</w:t>
      </w:r>
    </w:p>
    <w:p w14:paraId="7F5E83FD" w14:textId="77777777" w:rsidR="00967AD6" w:rsidRPr="005B1184" w:rsidRDefault="00967AD6" w:rsidP="003C0860">
      <w:pPr>
        <w:keepNext/>
        <w:keepLines/>
        <w:ind w:firstLine="720"/>
        <w:jc w:val="center"/>
        <w:rPr>
          <w:snapToGrid w:val="0"/>
          <w:lang w:val="en-US"/>
        </w:rPr>
      </w:pPr>
      <w:r w:rsidRPr="005B1184">
        <w:rPr>
          <w:b/>
          <w:snapToGrid w:val="0"/>
          <w:lang w:val="en-US"/>
        </w:rPr>
        <w:t>Draft Response</w:t>
      </w:r>
    </w:p>
    <w:p w14:paraId="67FA8C93" w14:textId="77777777" w:rsidR="00967AD6" w:rsidRPr="005B1184" w:rsidRDefault="00967AD6" w:rsidP="003C0860">
      <w:pPr>
        <w:keepNext/>
        <w:keepLines/>
        <w:rPr>
          <w:snapToGrid w:val="0"/>
          <w:lang w:val="en-US"/>
        </w:rPr>
      </w:pPr>
    </w:p>
    <w:p w14:paraId="11EFD36C" w14:textId="77777777" w:rsidR="00967AD6" w:rsidRPr="005B1184" w:rsidRDefault="00967AD6" w:rsidP="003C0860">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sidRPr="001A50BB">
        <w:rPr>
          <w:bCs/>
          <w:snapToGrid w:val="0"/>
          <w:lang w:val="en-US"/>
        </w:rPr>
        <w:t xml:space="preserve">137/220/594/209 </w:t>
      </w:r>
    </w:p>
    <w:p w14:paraId="388E9EEA" w14:textId="77777777" w:rsidR="00967AD6" w:rsidRDefault="00967AD6" w:rsidP="003C0860">
      <w:pPr>
        <w:keepNext/>
        <w:keepLines/>
        <w:ind w:left="720"/>
        <w:rPr>
          <w:b/>
          <w:snapToGrid w:val="0"/>
          <w:lang w:val="en-US"/>
        </w:rPr>
      </w:pPr>
    </w:p>
    <w:p w14:paraId="52735830" w14:textId="77777777" w:rsidR="00967AD6" w:rsidRPr="00FE5301" w:rsidRDefault="00967AD6" w:rsidP="003C0860">
      <w:pPr>
        <w:ind w:left="720"/>
        <w:rPr>
          <w:rFonts w:eastAsia="Calibri"/>
        </w:rPr>
      </w:pPr>
      <w:r w:rsidRPr="00FE5301">
        <w:rPr>
          <w:rFonts w:eastAsia="Calibri"/>
        </w:rPr>
        <w:t>Thank you for your petition requesting Council install a roundabout at the intersection of Wondall Road and Bognor Street, Tingalpa.</w:t>
      </w:r>
    </w:p>
    <w:p w14:paraId="2E0B19D5" w14:textId="77777777" w:rsidR="00967AD6" w:rsidRPr="00FE5301" w:rsidRDefault="00967AD6" w:rsidP="003C0860">
      <w:pPr>
        <w:rPr>
          <w:rFonts w:eastAsia="Calibri"/>
        </w:rPr>
      </w:pPr>
    </w:p>
    <w:p w14:paraId="7AEAC589" w14:textId="77777777" w:rsidR="00967AD6" w:rsidRPr="00FE5301" w:rsidRDefault="00967AD6" w:rsidP="003C0860">
      <w:pPr>
        <w:ind w:left="720"/>
        <w:rPr>
          <w:lang w:val="en-US"/>
        </w:rPr>
      </w:pPr>
      <w:r w:rsidRPr="00FE5301">
        <w:rPr>
          <w:rFonts w:eastAsia="Calibri"/>
        </w:rPr>
        <w:t xml:space="preserve">Your </w:t>
      </w:r>
      <w:r w:rsidRPr="00FE5301">
        <w:t>request for Council to install a roundabout at the intersection of Wondall Road and Bognor Street, to assist traffic flow and reduce congestion, is noted</w:t>
      </w:r>
      <w:r w:rsidRPr="00FE5301">
        <w:rPr>
          <w:lang w:val="en-US"/>
        </w:rPr>
        <w:t>. Council’s long-term plan is to upgrade Wondall Road to a four-lane road including bicycle lanes, which includes the upgrade of the intersection at Bognor Street to improve traffic congestion and safety. The preferred upgrade option is a signalised intersection rather than a roundabout.</w:t>
      </w:r>
    </w:p>
    <w:p w14:paraId="1BA90BB6" w14:textId="77777777" w:rsidR="00967AD6" w:rsidRPr="00FE5301" w:rsidRDefault="00967AD6" w:rsidP="003C0860">
      <w:pPr>
        <w:ind w:left="720"/>
        <w:rPr>
          <w:lang w:val="en-US"/>
        </w:rPr>
      </w:pPr>
    </w:p>
    <w:p w14:paraId="3F33112B" w14:textId="77777777" w:rsidR="00967AD6" w:rsidRPr="00FE5301" w:rsidRDefault="00967AD6" w:rsidP="003C0860">
      <w:pPr>
        <w:ind w:left="720"/>
        <w:rPr>
          <w:lang w:val="en-US"/>
        </w:rPr>
      </w:pPr>
      <w:r w:rsidRPr="00FE5301">
        <w:rPr>
          <w:lang w:val="en-US"/>
        </w:rPr>
        <w:t xml:space="preserve">Due to a high demand for road network improvements throughout Brisbane, all proposed upgrades must be prioritised to ensure Council’s resources are directed to areas most in need of such traffic management works, including those that offer the greatest benefit in terms of safety and amenity to the wider community. Council’s consideration to fund a future upgrade is subject to an assessment of its priority relative to other similar citywide projects. As such, there is no timeframe and/or budget </w:t>
      </w:r>
      <w:proofErr w:type="gramStart"/>
      <w:r w:rsidRPr="00FE5301">
        <w:rPr>
          <w:lang w:val="en-US"/>
        </w:rPr>
        <w:t>at this time</w:t>
      </w:r>
      <w:proofErr w:type="gramEnd"/>
      <w:r w:rsidRPr="00FE5301">
        <w:rPr>
          <w:lang w:val="en-US"/>
        </w:rPr>
        <w:t xml:space="preserve"> to do this work.</w:t>
      </w:r>
    </w:p>
    <w:p w14:paraId="25268679" w14:textId="77777777" w:rsidR="00967AD6" w:rsidRPr="00FE5301" w:rsidRDefault="00967AD6" w:rsidP="003C0860">
      <w:pPr>
        <w:rPr>
          <w:lang w:val="en-US"/>
        </w:rPr>
      </w:pPr>
    </w:p>
    <w:p w14:paraId="5201A05B" w14:textId="77777777" w:rsidR="00967AD6" w:rsidRPr="00FE5301" w:rsidRDefault="00967AD6" w:rsidP="003C0860">
      <w:pPr>
        <w:ind w:left="720"/>
        <w:rPr>
          <w:lang w:val="en-US"/>
        </w:rPr>
      </w:pPr>
      <w:r w:rsidRPr="00FE5301">
        <w:rPr>
          <w:lang w:val="en-US"/>
        </w:rPr>
        <w:lastRenderedPageBreak/>
        <w:t>Council recently completed a preliminary road design for the proposed Kianawah Road connection between Wondall Road and Wynnum Road, and funding will be considered to complete this connection in a future Council budget. Once the Kianawah Road connection is built, this Arterial road connection is expected to alleviate and reduce traffic volumes on Bognor Street and improve the operation of the intersection of Wondall Road and Bognor Street, prior to its long</w:t>
      </w:r>
      <w:r w:rsidRPr="00FE5301">
        <w:rPr>
          <w:lang w:val="en-US"/>
        </w:rPr>
        <w:noBreakHyphen/>
        <w:t>term upgrade to traffic signals.</w:t>
      </w:r>
    </w:p>
    <w:p w14:paraId="23719914" w14:textId="77777777" w:rsidR="00967AD6" w:rsidRPr="00FE5301" w:rsidRDefault="00967AD6" w:rsidP="003C0860"/>
    <w:p w14:paraId="580A5BD2" w14:textId="77777777" w:rsidR="00967AD6" w:rsidRPr="00FE5301" w:rsidRDefault="00967AD6" w:rsidP="003C0860">
      <w:pPr>
        <w:ind w:firstLine="720"/>
      </w:pPr>
      <w:r w:rsidRPr="00FE5301">
        <w:t xml:space="preserve">The above information will be forwarded to the other petitioners via email. </w:t>
      </w:r>
    </w:p>
    <w:p w14:paraId="2071730A" w14:textId="77777777" w:rsidR="00967AD6" w:rsidRPr="00FE5301" w:rsidRDefault="00967AD6" w:rsidP="003C0860">
      <w:pPr>
        <w:rPr>
          <w:rFonts w:eastAsia="Calibri"/>
        </w:rPr>
      </w:pPr>
    </w:p>
    <w:p w14:paraId="3B5701C0" w14:textId="77777777" w:rsidR="00967AD6" w:rsidRDefault="00967AD6" w:rsidP="003C0860">
      <w:pPr>
        <w:ind w:left="720"/>
        <w:rPr>
          <w:rFonts w:eastAsia="Calibri"/>
        </w:rPr>
      </w:pPr>
      <w:r w:rsidRPr="00FE5301">
        <w:rPr>
          <w:rFonts w:eastAsia="Calibri"/>
        </w:rPr>
        <w:t>Should you wish to discuss this matter further, please contact Mr Damian Burke, Senior Strategic Transport Planner, Policy, Strategy and Planning, Transport Planning and Operations, Brisbane Infrastructure, on (07) 3403 7676.</w:t>
      </w:r>
    </w:p>
    <w:p w14:paraId="13EB08A8" w14:textId="77777777" w:rsidR="00967AD6" w:rsidRDefault="00967AD6" w:rsidP="003C0860">
      <w:pPr>
        <w:ind w:left="720"/>
        <w:rPr>
          <w:rFonts w:eastAsia="Calibri"/>
        </w:rPr>
      </w:pPr>
    </w:p>
    <w:p w14:paraId="37C1F2D4" w14:textId="5159C8BA" w:rsidR="00967AD6" w:rsidRDefault="00967AD6" w:rsidP="003C0860">
      <w:pPr>
        <w:ind w:left="720"/>
      </w:pPr>
      <w:r>
        <w:rPr>
          <w:rFonts w:eastAsia="Calibri"/>
        </w:rPr>
        <w:t>Thank you for raising this matter.</w:t>
      </w:r>
    </w:p>
    <w:p w14:paraId="7A536A90" w14:textId="77777777" w:rsidR="00D46E85" w:rsidRDefault="00D46E85" w:rsidP="003C0860">
      <w:pPr>
        <w:jc w:val="right"/>
        <w:rPr>
          <w:rFonts w:ascii="Arial" w:hAnsi="Arial"/>
          <w:b/>
          <w:sz w:val="28"/>
        </w:rPr>
      </w:pPr>
      <w:r>
        <w:rPr>
          <w:rFonts w:ascii="Arial" w:hAnsi="Arial"/>
          <w:b/>
          <w:sz w:val="28"/>
        </w:rPr>
        <w:t>ADOPTED</w:t>
      </w:r>
    </w:p>
    <w:p w14:paraId="6D2C1457" w14:textId="77777777" w:rsidR="00D46E85" w:rsidRDefault="00D46E85" w:rsidP="003C0860">
      <w:pPr>
        <w:tabs>
          <w:tab w:val="left" w:pos="-1440"/>
        </w:tabs>
        <w:spacing w:line="218" w:lineRule="auto"/>
        <w:jc w:val="left"/>
        <w:rPr>
          <w:b/>
          <w:szCs w:val="24"/>
        </w:rPr>
      </w:pPr>
    </w:p>
    <w:p w14:paraId="4A9F5607" w14:textId="77777777" w:rsidR="001554F1" w:rsidRPr="001554F1" w:rsidRDefault="001554F1" w:rsidP="001554F1">
      <w:pPr>
        <w:ind w:left="2517" w:hanging="2517"/>
        <w:rPr>
          <w:lang w:eastAsia="en-US"/>
        </w:rPr>
      </w:pPr>
      <w:r w:rsidRPr="001554F1">
        <w:rPr>
          <w:lang w:eastAsia="en-US"/>
        </w:rPr>
        <w:t>Chair:</w:t>
      </w:r>
      <w:r w:rsidRPr="001554F1">
        <w:rPr>
          <w:lang w:eastAsia="en-US"/>
        </w:rPr>
        <w:tab/>
        <w:t>Councillor ALLAN, City Planning, please.</w:t>
      </w:r>
    </w:p>
    <w:p w14:paraId="76B3D92F" w14:textId="77777777" w:rsidR="00885F63" w:rsidRDefault="00885F63" w:rsidP="003C0860"/>
    <w:p w14:paraId="6C9FC4C7" w14:textId="60A8BEF6" w:rsidR="00885F63" w:rsidRDefault="00885F63" w:rsidP="003C0860"/>
    <w:p w14:paraId="12E8163E" w14:textId="77777777" w:rsidR="008D508C" w:rsidRDefault="008D508C" w:rsidP="003C0860">
      <w:pPr>
        <w:pStyle w:val="Heading3"/>
      </w:pPr>
      <w:bookmarkStart w:id="47" w:name="_Toc145495205"/>
      <w:r>
        <w:t>CITY PLANNING AND SUBURBAN RENEWAL COMMITTEE</w:t>
      </w:r>
      <w:bookmarkEnd w:id="47"/>
    </w:p>
    <w:p w14:paraId="5199CDA2" w14:textId="77777777" w:rsidR="008D508C" w:rsidRDefault="008D508C" w:rsidP="003C0860"/>
    <w:p w14:paraId="1472B378" w14:textId="5398245E" w:rsidR="008D508C" w:rsidRDefault="008D508C" w:rsidP="003C0860">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587922">
        <w:t>Lisa ATWOOD</w:t>
      </w:r>
      <w:r w:rsidR="00E2189B">
        <w:t>,</w:t>
      </w:r>
      <w:r>
        <w:t xml:space="preserve"> that the report of the meeting of that Committee held on </w:t>
      </w:r>
      <w:r w:rsidR="004D3E3E">
        <w:t>5 September 2023</w:t>
      </w:r>
      <w:r>
        <w:t>, be adopted.</w:t>
      </w:r>
    </w:p>
    <w:p w14:paraId="0F5BC07D" w14:textId="77777777" w:rsidR="008D508C" w:rsidRDefault="008D508C" w:rsidP="003C0860"/>
    <w:p w14:paraId="41E3E402"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Councillor ALLAN, you’ve got the call.</w:t>
      </w:r>
    </w:p>
    <w:p w14:paraId="5EAEE822" w14:textId="77777777" w:rsidR="001554F1" w:rsidRPr="001554F1" w:rsidRDefault="001554F1" w:rsidP="001554F1">
      <w:pPr>
        <w:spacing w:after="120"/>
        <w:ind w:left="2517" w:hanging="2517"/>
        <w:rPr>
          <w:lang w:eastAsia="en-US"/>
        </w:rPr>
      </w:pPr>
      <w:r w:rsidRPr="001554F1">
        <w:rPr>
          <w:lang w:eastAsia="en-US"/>
        </w:rPr>
        <w:t>Councillor ALLAN:</w:t>
      </w:r>
      <w:r w:rsidRPr="001554F1">
        <w:rPr>
          <w:lang w:eastAsia="en-US"/>
        </w:rPr>
        <w:tab/>
        <w:t>It is all good, Mr Chair.</w:t>
      </w:r>
    </w:p>
    <w:p w14:paraId="770C3E29"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In that case, we will put the report—sorry, I should say, any further speakers? No? </w:t>
      </w:r>
    </w:p>
    <w:p w14:paraId="2BB9949F" w14:textId="77777777" w:rsidR="001554F1" w:rsidRPr="001554F1" w:rsidRDefault="001554F1" w:rsidP="001554F1">
      <w:pPr>
        <w:ind w:left="2517" w:hanging="2517"/>
        <w:rPr>
          <w:lang w:eastAsia="en-US"/>
        </w:rPr>
      </w:pPr>
      <w:r w:rsidRPr="001554F1">
        <w:rPr>
          <w:lang w:eastAsia="en-US"/>
        </w:rPr>
        <w:tab/>
        <w:t xml:space="preserve">We’ll now put the report. </w:t>
      </w:r>
    </w:p>
    <w:p w14:paraId="2BEB49CF" w14:textId="77777777" w:rsidR="008D508C" w:rsidRDefault="008D508C" w:rsidP="003C0860"/>
    <w:p w14:paraId="7C7B6622" w14:textId="77777777" w:rsidR="008D508C" w:rsidRDefault="008D508C" w:rsidP="003C0860">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3C0860"/>
    <w:p w14:paraId="53A5F190" w14:textId="77777777" w:rsidR="00D46E85" w:rsidRDefault="00D46E85" w:rsidP="003C0860">
      <w:r>
        <w:t>The report read as follows</w:t>
      </w:r>
      <w:r>
        <w:sym w:font="Symbol" w:char="F0BE"/>
      </w:r>
    </w:p>
    <w:p w14:paraId="20310D23" w14:textId="77777777" w:rsidR="00D46E85" w:rsidRDefault="00D46E85" w:rsidP="003C0860"/>
    <w:p w14:paraId="1229C5BE" w14:textId="77777777" w:rsidR="00270FBD" w:rsidRPr="00D300A1" w:rsidRDefault="00270FBD" w:rsidP="003C0860">
      <w:pPr>
        <w:rPr>
          <w:b/>
          <w:bCs/>
        </w:rPr>
      </w:pPr>
      <w:r w:rsidRPr="00D300A1">
        <w:rPr>
          <w:b/>
          <w:bCs/>
        </w:rPr>
        <w:t>ATTENDANCE:</w:t>
      </w:r>
    </w:p>
    <w:p w14:paraId="6793C943" w14:textId="77777777" w:rsidR="00270FBD" w:rsidRPr="00D300A1" w:rsidRDefault="00270FBD" w:rsidP="003C0860">
      <w:pPr>
        <w:rPr>
          <w:rFonts w:ascii="Times New (W1)" w:hAnsi="Times New (W1)"/>
          <w:snapToGrid w:val="0"/>
          <w:lang w:val="en-US"/>
        </w:rPr>
      </w:pPr>
    </w:p>
    <w:p w14:paraId="2B9CF4DF" w14:textId="6D819169" w:rsidR="00270FBD" w:rsidRPr="00600162" w:rsidRDefault="00270FBD" w:rsidP="003C0860">
      <w:pPr>
        <w:rPr>
          <w:snapToGrid w:val="0"/>
        </w:rPr>
      </w:pPr>
      <w:r w:rsidRPr="00600162">
        <w:rPr>
          <w:snapToGrid w:val="0"/>
        </w:rPr>
        <w:t>Councillor Adam Allan (Civic Cabinet Chair), Councillor Lisa</w:t>
      </w:r>
      <w:r>
        <w:rPr>
          <w:snapToGrid w:val="0"/>
        </w:rPr>
        <w:t> </w:t>
      </w:r>
      <w:r w:rsidRPr="00600162">
        <w:rPr>
          <w:snapToGrid w:val="0"/>
        </w:rPr>
        <w:t>Atwood (Deputy Chair), and Councillors</w:t>
      </w:r>
      <w:r w:rsidRPr="00A308E7">
        <w:rPr>
          <w:snapToGrid w:val="0"/>
        </w:rPr>
        <w:t xml:space="preserve"> </w:t>
      </w:r>
      <w:r w:rsidRPr="00600162">
        <w:rPr>
          <w:snapToGrid w:val="0"/>
        </w:rPr>
        <w:t>Fiona</w:t>
      </w:r>
      <w:r w:rsidR="0027496E">
        <w:rPr>
          <w:snapToGrid w:val="0"/>
        </w:rPr>
        <w:t> </w:t>
      </w:r>
      <w:r w:rsidRPr="00600162">
        <w:rPr>
          <w:snapToGrid w:val="0"/>
        </w:rPr>
        <w:t>Hammond</w:t>
      </w:r>
      <w:r>
        <w:rPr>
          <w:snapToGrid w:val="0"/>
        </w:rPr>
        <w:t xml:space="preserve"> and Nicole Johnston</w:t>
      </w:r>
      <w:r w:rsidRPr="00600162">
        <w:rPr>
          <w:snapToGrid w:val="0"/>
        </w:rPr>
        <w:t xml:space="preserve">. </w:t>
      </w:r>
    </w:p>
    <w:p w14:paraId="3F6AC735" w14:textId="77777777" w:rsidR="00270FBD" w:rsidRPr="002C1763" w:rsidRDefault="00270FBD" w:rsidP="003C0860">
      <w:pPr>
        <w:rPr>
          <w:snapToGrid w:val="0"/>
          <w:szCs w:val="24"/>
          <w:lang w:val="en-US"/>
        </w:rPr>
      </w:pPr>
    </w:p>
    <w:p w14:paraId="7E691EEE" w14:textId="77777777" w:rsidR="00270FBD" w:rsidRPr="00A308E7" w:rsidRDefault="00270FBD" w:rsidP="003C0860">
      <w:pPr>
        <w:rPr>
          <w:b/>
          <w:bCs/>
        </w:rPr>
      </w:pPr>
      <w:r w:rsidRPr="00A308E7">
        <w:rPr>
          <w:b/>
          <w:bCs/>
        </w:rPr>
        <w:t>LEAVE OF ABSENCE:</w:t>
      </w:r>
    </w:p>
    <w:p w14:paraId="21D49922" w14:textId="77777777" w:rsidR="00270FBD" w:rsidRPr="00A308E7" w:rsidRDefault="00270FBD" w:rsidP="003C0860">
      <w:pPr>
        <w:rPr>
          <w:snapToGrid w:val="0"/>
        </w:rPr>
      </w:pPr>
    </w:p>
    <w:p w14:paraId="74036CD0" w14:textId="77777777" w:rsidR="00270FBD" w:rsidRPr="002C1763" w:rsidRDefault="00270FBD" w:rsidP="003C0860">
      <w:pPr>
        <w:rPr>
          <w:snapToGrid w:val="0"/>
        </w:rPr>
      </w:pPr>
      <w:r w:rsidRPr="00A308E7">
        <w:rPr>
          <w:snapToGrid w:val="0"/>
        </w:rPr>
        <w:t>Councillors Lucy Collier and Clare Jenkinson.</w:t>
      </w:r>
    </w:p>
    <w:p w14:paraId="7487F318" w14:textId="2677ABD5" w:rsidR="00D46E85" w:rsidRPr="00270FBD" w:rsidRDefault="00D46E85" w:rsidP="003C0860">
      <w:pPr>
        <w:pStyle w:val="Heading4"/>
        <w:ind w:left="1440" w:hanging="720"/>
      </w:pPr>
      <w:bookmarkStart w:id="48" w:name="_Toc145495206"/>
      <w:r>
        <w:rPr>
          <w:u w:val="none"/>
        </w:rPr>
        <w:t>A</w:t>
      </w:r>
      <w:r w:rsidRPr="001904D2">
        <w:rPr>
          <w:u w:val="none"/>
        </w:rPr>
        <w:tab/>
      </w:r>
      <w:r w:rsidR="00270FBD" w:rsidRPr="00270FBD">
        <w:t>COMMITTEE PRESENTATION – 61 REGENT STREET, WOOLLOONGABBA (A006183221)</w:t>
      </w:r>
      <w:bookmarkEnd w:id="48"/>
    </w:p>
    <w:p w14:paraId="1E85D5A9" w14:textId="1EB4606F" w:rsidR="00D46E85" w:rsidRDefault="00587922" w:rsidP="003C0860">
      <w:pPr>
        <w:tabs>
          <w:tab w:val="left" w:pos="-1440"/>
        </w:tabs>
        <w:spacing w:line="218" w:lineRule="auto"/>
        <w:jc w:val="right"/>
        <w:rPr>
          <w:rFonts w:ascii="Arial" w:hAnsi="Arial"/>
          <w:b/>
          <w:sz w:val="28"/>
        </w:rPr>
      </w:pPr>
      <w:r>
        <w:rPr>
          <w:rFonts w:ascii="Arial" w:hAnsi="Arial"/>
          <w:b/>
          <w:sz w:val="28"/>
        </w:rPr>
        <w:t>19</w:t>
      </w:r>
      <w:r w:rsidR="0027496E">
        <w:rPr>
          <w:rFonts w:ascii="Arial" w:hAnsi="Arial"/>
          <w:b/>
          <w:sz w:val="28"/>
        </w:rPr>
        <w:t>4</w:t>
      </w:r>
      <w:r w:rsidR="00D46E85">
        <w:rPr>
          <w:rFonts w:ascii="Arial" w:hAnsi="Arial"/>
          <w:b/>
          <w:sz w:val="28"/>
        </w:rPr>
        <w:t>/</w:t>
      </w:r>
      <w:r w:rsidR="00317639">
        <w:rPr>
          <w:rFonts w:ascii="Arial" w:hAnsi="Arial"/>
          <w:b/>
          <w:sz w:val="28"/>
        </w:rPr>
        <w:t>2023-24</w:t>
      </w:r>
    </w:p>
    <w:p w14:paraId="3343D565" w14:textId="77777777" w:rsidR="00270FBD" w:rsidRPr="00D300A1" w:rsidRDefault="00270FBD" w:rsidP="003C0860">
      <w:pPr>
        <w:ind w:left="720" w:hanging="720"/>
        <w:rPr>
          <w:snapToGrid w:val="0"/>
        </w:rPr>
      </w:pPr>
      <w:r w:rsidRPr="00D300A1">
        <w:rPr>
          <w:snapToGrid w:val="0"/>
        </w:rPr>
        <w:t>1.</w:t>
      </w:r>
      <w:r w:rsidRPr="00D300A1">
        <w:rPr>
          <w:snapToGrid w:val="0"/>
        </w:rPr>
        <w:tab/>
      </w:r>
      <w:r>
        <w:t>The General Manager, Development Services, City Planning and Sustainability</w:t>
      </w:r>
      <w:r w:rsidRPr="00D300A1">
        <w:rPr>
          <w:bCs/>
          <w:snapToGrid w:val="0"/>
          <w:szCs w:val="24"/>
        </w:rPr>
        <w:t xml:space="preserve">, </w:t>
      </w:r>
      <w:r w:rsidRPr="00D300A1">
        <w:rPr>
          <w:snapToGrid w:val="0"/>
        </w:rPr>
        <w:t xml:space="preserve">attended the </w:t>
      </w:r>
      <w:r w:rsidRPr="00414915">
        <w:rPr>
          <w:snapToGrid w:val="0"/>
        </w:rPr>
        <w:t>meeting to provide an update on</w:t>
      </w:r>
      <w:r w:rsidRPr="00D300A1">
        <w:rPr>
          <w:snapToGrid w:val="0"/>
        </w:rPr>
        <w:t xml:space="preserve"> </w:t>
      </w:r>
      <w:r>
        <w:rPr>
          <w:bCs/>
          <w:snapToGrid w:val="0"/>
          <w:szCs w:val="24"/>
        </w:rPr>
        <w:t>61 Regent Street, Woolloongabba (the site)</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4C5E4913" w14:textId="77777777" w:rsidR="00270FBD" w:rsidRPr="00D300A1" w:rsidRDefault="00270FBD" w:rsidP="003C0860">
      <w:pPr>
        <w:ind w:left="720" w:hanging="720"/>
        <w:rPr>
          <w:snapToGrid w:val="0"/>
        </w:rPr>
      </w:pPr>
    </w:p>
    <w:p w14:paraId="58263F62" w14:textId="77777777" w:rsidR="00270FBD" w:rsidRPr="000B6C91" w:rsidRDefault="00270FBD" w:rsidP="003C0860">
      <w:pPr>
        <w:ind w:left="720" w:hanging="720"/>
        <w:rPr>
          <w:snapToGrid w:val="0"/>
        </w:rPr>
      </w:pPr>
      <w:r w:rsidRPr="00D300A1">
        <w:rPr>
          <w:snapToGrid w:val="0"/>
        </w:rPr>
        <w:t>2.</w:t>
      </w:r>
      <w:r w:rsidRPr="00D300A1">
        <w:rPr>
          <w:snapToGrid w:val="0"/>
        </w:rPr>
        <w:tab/>
      </w:r>
      <w:r w:rsidRPr="000B6C91">
        <w:rPr>
          <w:snapToGrid w:val="0"/>
        </w:rPr>
        <w:t xml:space="preserve">The development application </w:t>
      </w:r>
      <w:r>
        <w:rPr>
          <w:snapToGrid w:val="0"/>
        </w:rPr>
        <w:t xml:space="preserve">for the site was impact assessable and </w:t>
      </w:r>
      <w:r w:rsidRPr="000B6C91">
        <w:rPr>
          <w:snapToGrid w:val="0"/>
        </w:rPr>
        <w:t>included</w:t>
      </w:r>
      <w:r>
        <w:rPr>
          <w:snapToGrid w:val="0"/>
        </w:rPr>
        <w:t xml:space="preserve"> </w:t>
      </w:r>
      <w:r w:rsidRPr="000B6C91">
        <w:rPr>
          <w:snapToGrid w:val="0"/>
        </w:rPr>
        <w:t xml:space="preserve">Material Change of Use for Multiple Dwelling, </w:t>
      </w:r>
      <w:r>
        <w:rPr>
          <w:snapToGrid w:val="0"/>
        </w:rPr>
        <w:t xml:space="preserve">Short-term </w:t>
      </w:r>
      <w:proofErr w:type="gramStart"/>
      <w:r>
        <w:rPr>
          <w:snapToGrid w:val="0"/>
        </w:rPr>
        <w:t>accommodation</w:t>
      </w:r>
      <w:proofErr w:type="gramEnd"/>
      <w:r>
        <w:rPr>
          <w:snapToGrid w:val="0"/>
        </w:rPr>
        <w:t xml:space="preserve"> and Rooming accommodation. </w:t>
      </w:r>
      <w:r w:rsidRPr="000B6C91">
        <w:rPr>
          <w:snapToGrid w:val="0"/>
        </w:rPr>
        <w:t xml:space="preserve">The proposed development is a single </w:t>
      </w:r>
      <w:r>
        <w:rPr>
          <w:snapToGrid w:val="0"/>
        </w:rPr>
        <w:t>13</w:t>
      </w:r>
      <w:r w:rsidRPr="000B6C91">
        <w:rPr>
          <w:snapToGrid w:val="0"/>
        </w:rPr>
        <w:t xml:space="preserve">-storey </w:t>
      </w:r>
      <w:r>
        <w:rPr>
          <w:snapToGrid w:val="0"/>
        </w:rPr>
        <w:t>tower</w:t>
      </w:r>
      <w:r w:rsidRPr="000B6C91">
        <w:rPr>
          <w:snapToGrid w:val="0"/>
        </w:rPr>
        <w:t xml:space="preserve"> which</w:t>
      </w:r>
      <w:r>
        <w:rPr>
          <w:snapToGrid w:val="0"/>
        </w:rPr>
        <w:t xml:space="preserve"> </w:t>
      </w:r>
      <w:r w:rsidRPr="000B6C91">
        <w:rPr>
          <w:snapToGrid w:val="0"/>
        </w:rPr>
        <w:t>includes units in the following sizes</w:t>
      </w:r>
      <w:r>
        <w:rPr>
          <w:snapToGrid w:val="0"/>
        </w:rPr>
        <w:t xml:space="preserve"> and uses</w:t>
      </w:r>
      <w:r w:rsidRPr="000B6C91">
        <w:rPr>
          <w:snapToGrid w:val="0"/>
        </w:rPr>
        <w:t>:</w:t>
      </w:r>
    </w:p>
    <w:p w14:paraId="4E5A7881" w14:textId="77777777" w:rsidR="00270FBD" w:rsidRPr="000B6C91" w:rsidRDefault="00270FBD" w:rsidP="003C0860">
      <w:pPr>
        <w:ind w:left="720"/>
        <w:rPr>
          <w:snapToGrid w:val="0"/>
        </w:rPr>
      </w:pPr>
      <w:r w:rsidRPr="000B6C91">
        <w:rPr>
          <w:snapToGrid w:val="0"/>
        </w:rPr>
        <w:t>-</w:t>
      </w:r>
      <w:r>
        <w:rPr>
          <w:snapToGrid w:val="0"/>
        </w:rPr>
        <w:tab/>
        <w:t>seven</w:t>
      </w:r>
      <w:r w:rsidRPr="000B6C91">
        <w:rPr>
          <w:snapToGrid w:val="0"/>
        </w:rPr>
        <w:t xml:space="preserve"> one-bedroom </w:t>
      </w:r>
    </w:p>
    <w:p w14:paraId="7FCDC7E6" w14:textId="77777777" w:rsidR="00270FBD" w:rsidRPr="000B6C91" w:rsidRDefault="00270FBD" w:rsidP="003C0860">
      <w:pPr>
        <w:ind w:left="720"/>
        <w:rPr>
          <w:snapToGrid w:val="0"/>
        </w:rPr>
      </w:pPr>
      <w:r w:rsidRPr="000B6C91">
        <w:rPr>
          <w:snapToGrid w:val="0"/>
        </w:rPr>
        <w:t>-</w:t>
      </w:r>
      <w:r>
        <w:rPr>
          <w:snapToGrid w:val="0"/>
        </w:rPr>
        <w:tab/>
        <w:t>30</w:t>
      </w:r>
      <w:r w:rsidRPr="000B6C91">
        <w:rPr>
          <w:snapToGrid w:val="0"/>
        </w:rPr>
        <w:t xml:space="preserve"> two-bedroom</w:t>
      </w:r>
    </w:p>
    <w:p w14:paraId="147AB6FF" w14:textId="77777777" w:rsidR="00270FBD" w:rsidRDefault="00270FBD" w:rsidP="003C0860">
      <w:pPr>
        <w:ind w:left="720"/>
        <w:rPr>
          <w:snapToGrid w:val="0"/>
        </w:rPr>
      </w:pPr>
      <w:r w:rsidRPr="000B6C91">
        <w:rPr>
          <w:snapToGrid w:val="0"/>
        </w:rPr>
        <w:t>-</w:t>
      </w:r>
      <w:r>
        <w:rPr>
          <w:snapToGrid w:val="0"/>
        </w:rPr>
        <w:tab/>
        <w:t>two</w:t>
      </w:r>
      <w:r w:rsidRPr="000B6C91">
        <w:rPr>
          <w:snapToGrid w:val="0"/>
        </w:rPr>
        <w:t xml:space="preserve"> three-bedroom </w:t>
      </w:r>
    </w:p>
    <w:p w14:paraId="42CB129A" w14:textId="77777777" w:rsidR="00270FBD" w:rsidRDefault="00270FBD" w:rsidP="003C0860">
      <w:pPr>
        <w:ind w:left="720"/>
        <w:rPr>
          <w:snapToGrid w:val="0"/>
        </w:rPr>
      </w:pPr>
      <w:r>
        <w:rPr>
          <w:snapToGrid w:val="0"/>
        </w:rPr>
        <w:t>-</w:t>
      </w:r>
      <w:r>
        <w:rPr>
          <w:snapToGrid w:val="0"/>
        </w:rPr>
        <w:tab/>
        <w:t>33 short-term accommodation</w:t>
      </w:r>
    </w:p>
    <w:p w14:paraId="0395801B" w14:textId="77777777" w:rsidR="00270FBD" w:rsidRPr="000B6C91" w:rsidRDefault="00270FBD" w:rsidP="003C0860">
      <w:pPr>
        <w:ind w:left="720"/>
        <w:rPr>
          <w:snapToGrid w:val="0"/>
        </w:rPr>
      </w:pPr>
      <w:r>
        <w:rPr>
          <w:snapToGrid w:val="0"/>
        </w:rPr>
        <w:t>-</w:t>
      </w:r>
      <w:r>
        <w:rPr>
          <w:snapToGrid w:val="0"/>
        </w:rPr>
        <w:tab/>
        <w:t>four rooming accommodation.</w:t>
      </w:r>
    </w:p>
    <w:p w14:paraId="19603D57" w14:textId="77777777" w:rsidR="00270FBD" w:rsidRPr="00D300A1" w:rsidRDefault="00270FBD" w:rsidP="003C0860">
      <w:pPr>
        <w:rPr>
          <w:snapToGrid w:val="0"/>
        </w:rPr>
      </w:pPr>
    </w:p>
    <w:p w14:paraId="1C1DE88E" w14:textId="77777777" w:rsidR="00270FBD" w:rsidRDefault="00270FBD" w:rsidP="003C0860">
      <w:pPr>
        <w:ind w:left="720" w:hanging="720"/>
        <w:rPr>
          <w:snapToGrid w:val="0"/>
        </w:rPr>
      </w:pPr>
      <w:r>
        <w:rPr>
          <w:snapToGrid w:val="0"/>
        </w:rPr>
        <w:t>3.</w:t>
      </w:r>
      <w:r>
        <w:rPr>
          <w:snapToGrid w:val="0"/>
        </w:rPr>
        <w:tab/>
        <w:t xml:space="preserve">The development applicant, </w:t>
      </w:r>
      <w:r w:rsidRPr="000B6C91">
        <w:rPr>
          <w:snapToGrid w:val="0"/>
        </w:rPr>
        <w:t>Brightlands Living</w:t>
      </w:r>
      <w:r>
        <w:rPr>
          <w:snapToGrid w:val="0"/>
        </w:rPr>
        <w:t xml:space="preserve"> Pty Ltd,</w:t>
      </w:r>
      <w:r w:rsidRPr="000B6C91">
        <w:rPr>
          <w:snapToGrid w:val="0"/>
        </w:rPr>
        <w:t xml:space="preserve"> are committed to creating wellness communities where </w:t>
      </w:r>
      <w:r>
        <w:rPr>
          <w:snapToGrid w:val="0"/>
        </w:rPr>
        <w:t>residents</w:t>
      </w:r>
      <w:r w:rsidRPr="000B6C91">
        <w:rPr>
          <w:snapToGrid w:val="0"/>
        </w:rPr>
        <w:t xml:space="preserve"> can be happy, healthy and belong</w:t>
      </w:r>
      <w:r>
        <w:rPr>
          <w:snapToGrid w:val="0"/>
        </w:rPr>
        <w:t xml:space="preserve">. Brightlands Living’s </w:t>
      </w:r>
      <w:r w:rsidRPr="000B6C91">
        <w:rPr>
          <w:snapToGrid w:val="0"/>
        </w:rPr>
        <w:t xml:space="preserve">projects aim to deliver wellness </w:t>
      </w:r>
      <w:r w:rsidRPr="000B6C91">
        <w:rPr>
          <w:snapToGrid w:val="0"/>
        </w:rPr>
        <w:lastRenderedPageBreak/>
        <w:t>offerings to improve physical health</w:t>
      </w:r>
      <w:r>
        <w:rPr>
          <w:snapToGrid w:val="0"/>
        </w:rPr>
        <w:t xml:space="preserve"> and</w:t>
      </w:r>
      <w:r w:rsidRPr="000B6C91">
        <w:rPr>
          <w:snapToGrid w:val="0"/>
        </w:rPr>
        <w:t xml:space="preserve"> mental and emotional wellness</w:t>
      </w:r>
      <w:r>
        <w:rPr>
          <w:snapToGrid w:val="0"/>
        </w:rPr>
        <w:t xml:space="preserve">. </w:t>
      </w:r>
      <w:r w:rsidRPr="000B6C91">
        <w:rPr>
          <w:snapToGrid w:val="0"/>
        </w:rPr>
        <w:t>Brightlands Living have also received development approval over 59 Regent Street, Woolloongabba</w:t>
      </w:r>
      <w:r>
        <w:rPr>
          <w:snapToGrid w:val="0"/>
        </w:rPr>
        <w:t>.</w:t>
      </w:r>
    </w:p>
    <w:p w14:paraId="426F6108" w14:textId="77777777" w:rsidR="00270FBD" w:rsidRDefault="00270FBD" w:rsidP="003C0860">
      <w:pPr>
        <w:ind w:left="720" w:hanging="720"/>
        <w:rPr>
          <w:snapToGrid w:val="0"/>
        </w:rPr>
      </w:pPr>
    </w:p>
    <w:p w14:paraId="45EA5AC1" w14:textId="77777777" w:rsidR="00270FBD" w:rsidRDefault="00270FBD" w:rsidP="003C0860">
      <w:pPr>
        <w:ind w:left="720" w:hanging="720"/>
        <w:rPr>
          <w:snapToGrid w:val="0"/>
        </w:rPr>
      </w:pPr>
      <w:r>
        <w:rPr>
          <w:snapToGrid w:val="0"/>
        </w:rPr>
        <w:t>4.</w:t>
      </w:r>
      <w:r>
        <w:rPr>
          <w:snapToGrid w:val="0"/>
        </w:rPr>
        <w:tab/>
      </w:r>
      <w:r w:rsidRPr="00203E19">
        <w:rPr>
          <w:snapToGrid w:val="0"/>
        </w:rPr>
        <w:t>An aerial view and context map were shown to the Committee, displaying the proximity of the</w:t>
      </w:r>
      <w:r>
        <w:rPr>
          <w:snapToGrid w:val="0"/>
        </w:rPr>
        <w:t xml:space="preserve"> </w:t>
      </w:r>
      <w:r w:rsidRPr="00203E19">
        <w:rPr>
          <w:snapToGrid w:val="0"/>
        </w:rPr>
        <w:t>site to surrounding locations, including</w:t>
      </w:r>
      <w:r>
        <w:rPr>
          <w:snapToGrid w:val="0"/>
        </w:rPr>
        <w:t xml:space="preserve"> Princess Alexandra Hospital, Buranda shopping centre, Buranda bus station, Ipswich </w:t>
      </w:r>
      <w:proofErr w:type="gramStart"/>
      <w:r>
        <w:rPr>
          <w:snapToGrid w:val="0"/>
        </w:rPr>
        <w:t>Road</w:t>
      </w:r>
      <w:proofErr w:type="gramEnd"/>
      <w:r>
        <w:rPr>
          <w:snapToGrid w:val="0"/>
        </w:rPr>
        <w:t xml:space="preserve"> and the Pacific Motorway. </w:t>
      </w:r>
      <w:r w:rsidRPr="00203E19">
        <w:rPr>
          <w:snapToGrid w:val="0"/>
        </w:rPr>
        <w:t xml:space="preserve">The site is located in the </w:t>
      </w:r>
      <w:r>
        <w:rPr>
          <w:snapToGrid w:val="0"/>
        </w:rPr>
        <w:t>Principal</w:t>
      </w:r>
      <w:r w:rsidRPr="00203E19">
        <w:rPr>
          <w:snapToGrid w:val="0"/>
        </w:rPr>
        <w:t xml:space="preserve"> density residential zone as part of</w:t>
      </w:r>
      <w:r>
        <w:rPr>
          <w:snapToGrid w:val="0"/>
        </w:rPr>
        <w:t xml:space="preserve"> </w:t>
      </w:r>
      <w:r w:rsidRPr="00203E19">
        <w:rPr>
          <w:i/>
          <w:iCs/>
          <w:snapToGrid w:val="0"/>
        </w:rPr>
        <w:t>Brisbane City Plan 2014</w:t>
      </w:r>
      <w:r w:rsidRPr="00203E19">
        <w:rPr>
          <w:snapToGrid w:val="0"/>
        </w:rPr>
        <w:t xml:space="preserve">. </w:t>
      </w:r>
      <w:r>
        <w:rPr>
          <w:snapToGrid w:val="0"/>
        </w:rPr>
        <w:t>The location provides direct access to high-frequency public transport and is serviced by multiple bus routes.</w:t>
      </w:r>
    </w:p>
    <w:p w14:paraId="4AA878B4" w14:textId="77777777" w:rsidR="00270FBD" w:rsidRDefault="00270FBD" w:rsidP="003C0860">
      <w:pPr>
        <w:rPr>
          <w:snapToGrid w:val="0"/>
        </w:rPr>
      </w:pPr>
    </w:p>
    <w:p w14:paraId="3C2B5C05" w14:textId="77777777" w:rsidR="00270FBD" w:rsidRPr="00B73D5C" w:rsidRDefault="00270FBD" w:rsidP="003C0860">
      <w:pPr>
        <w:ind w:left="720" w:hanging="720"/>
        <w:rPr>
          <w:snapToGrid w:val="0"/>
        </w:rPr>
      </w:pPr>
      <w:r>
        <w:rPr>
          <w:snapToGrid w:val="0"/>
        </w:rPr>
        <w:t>5.</w:t>
      </w:r>
      <w:r>
        <w:rPr>
          <w:snapToGrid w:val="0"/>
        </w:rPr>
        <w:tab/>
      </w:r>
      <w:r w:rsidRPr="00B73D5C">
        <w:rPr>
          <w:snapToGrid w:val="0"/>
        </w:rPr>
        <w:t xml:space="preserve">The proposed development </w:t>
      </w:r>
      <w:r>
        <w:rPr>
          <w:snapToGrid w:val="0"/>
        </w:rPr>
        <w:t>reflects</w:t>
      </w:r>
      <w:r w:rsidRPr="00B73D5C">
        <w:rPr>
          <w:snapToGrid w:val="0"/>
        </w:rPr>
        <w:t xml:space="preserve"> the key strategies of Council’s </w:t>
      </w:r>
      <w:r w:rsidRPr="000041AE">
        <w:rPr>
          <w:i/>
          <w:iCs/>
          <w:snapToGrid w:val="0"/>
        </w:rPr>
        <w:t>New World City</w:t>
      </w:r>
      <w:r>
        <w:rPr>
          <w:snapToGrid w:val="0"/>
        </w:rPr>
        <w:t xml:space="preserve"> </w:t>
      </w:r>
      <w:r w:rsidRPr="00B73D5C">
        <w:rPr>
          <w:i/>
          <w:iCs/>
          <w:snapToGrid w:val="0"/>
        </w:rPr>
        <w:t>Design Guide – Buildings that Breathe</w:t>
      </w:r>
      <w:r w:rsidRPr="00B73D5C">
        <w:rPr>
          <w:snapToGrid w:val="0"/>
        </w:rPr>
        <w:t xml:space="preserve"> (the guide). Fundamental to the tower’s architectural</w:t>
      </w:r>
      <w:r>
        <w:rPr>
          <w:snapToGrid w:val="0"/>
        </w:rPr>
        <w:t xml:space="preserve"> </w:t>
      </w:r>
      <w:r w:rsidRPr="00B73D5C">
        <w:rPr>
          <w:snapToGrid w:val="0"/>
        </w:rPr>
        <w:t xml:space="preserve">intent is the permeable, subtropical arrangement which corresponds to </w:t>
      </w:r>
      <w:r>
        <w:rPr>
          <w:snapToGrid w:val="0"/>
        </w:rPr>
        <w:t xml:space="preserve">the following </w:t>
      </w:r>
      <w:r w:rsidRPr="00B73D5C">
        <w:rPr>
          <w:snapToGrid w:val="0"/>
        </w:rPr>
        <w:t>key elements</w:t>
      </w:r>
      <w:r>
        <w:rPr>
          <w:snapToGrid w:val="0"/>
        </w:rPr>
        <w:t xml:space="preserve"> </w:t>
      </w:r>
      <w:r w:rsidRPr="00B73D5C">
        <w:rPr>
          <w:snapToGrid w:val="0"/>
        </w:rPr>
        <w:t>included in the guide:</w:t>
      </w:r>
    </w:p>
    <w:p w14:paraId="6676025B" w14:textId="77777777" w:rsidR="00270FBD" w:rsidRPr="00B73D5C" w:rsidRDefault="00270FBD" w:rsidP="003C0860">
      <w:pPr>
        <w:ind w:firstLine="720"/>
        <w:rPr>
          <w:snapToGrid w:val="0"/>
        </w:rPr>
      </w:pPr>
      <w:r w:rsidRPr="00B73D5C">
        <w:rPr>
          <w:snapToGrid w:val="0"/>
        </w:rPr>
        <w:t>-</w:t>
      </w:r>
      <w:r>
        <w:rPr>
          <w:snapToGrid w:val="0"/>
        </w:rPr>
        <w:tab/>
      </w:r>
      <w:r w:rsidRPr="00B73D5C">
        <w:rPr>
          <w:snapToGrid w:val="0"/>
        </w:rPr>
        <w:t>occupy outdoor spaces</w:t>
      </w:r>
    </w:p>
    <w:p w14:paraId="58455564" w14:textId="77777777" w:rsidR="00270FBD" w:rsidRPr="00B73D5C" w:rsidRDefault="00270FBD" w:rsidP="003C0860">
      <w:pPr>
        <w:ind w:firstLine="720"/>
        <w:rPr>
          <w:snapToGrid w:val="0"/>
        </w:rPr>
      </w:pPr>
      <w:r w:rsidRPr="00B73D5C">
        <w:rPr>
          <w:snapToGrid w:val="0"/>
        </w:rPr>
        <w:t>-</w:t>
      </w:r>
      <w:r>
        <w:rPr>
          <w:snapToGrid w:val="0"/>
        </w:rPr>
        <w:tab/>
      </w:r>
      <w:r w:rsidRPr="00B73D5C">
        <w:rPr>
          <w:snapToGrid w:val="0"/>
        </w:rPr>
        <w:t>illuminate with daylight</w:t>
      </w:r>
    </w:p>
    <w:p w14:paraId="76E9D296" w14:textId="77777777" w:rsidR="00270FBD" w:rsidRPr="00B73D5C" w:rsidRDefault="00270FBD" w:rsidP="003C0860">
      <w:pPr>
        <w:ind w:firstLine="720"/>
        <w:rPr>
          <w:snapToGrid w:val="0"/>
        </w:rPr>
      </w:pPr>
      <w:r w:rsidRPr="00B73D5C">
        <w:rPr>
          <w:snapToGrid w:val="0"/>
        </w:rPr>
        <w:t>-</w:t>
      </w:r>
      <w:r>
        <w:rPr>
          <w:snapToGrid w:val="0"/>
        </w:rPr>
        <w:tab/>
      </w:r>
      <w:r w:rsidRPr="00B73D5C">
        <w:rPr>
          <w:snapToGrid w:val="0"/>
        </w:rPr>
        <w:t>natural air and ventilation</w:t>
      </w:r>
    </w:p>
    <w:p w14:paraId="0340CEF7" w14:textId="77777777" w:rsidR="00270FBD" w:rsidRPr="00B73D5C" w:rsidRDefault="00270FBD" w:rsidP="003C0860">
      <w:pPr>
        <w:ind w:firstLine="720"/>
        <w:rPr>
          <w:snapToGrid w:val="0"/>
        </w:rPr>
      </w:pPr>
      <w:r w:rsidRPr="00B73D5C">
        <w:rPr>
          <w:snapToGrid w:val="0"/>
        </w:rPr>
        <w:t>-</w:t>
      </w:r>
      <w:r>
        <w:rPr>
          <w:snapToGrid w:val="0"/>
        </w:rPr>
        <w:tab/>
      </w:r>
      <w:r w:rsidRPr="00B73D5C">
        <w:rPr>
          <w:snapToGrid w:val="0"/>
        </w:rPr>
        <w:t>shade and protect</w:t>
      </w:r>
    </w:p>
    <w:p w14:paraId="6850809E" w14:textId="77777777" w:rsidR="00270FBD" w:rsidRPr="00B73D5C" w:rsidRDefault="00270FBD" w:rsidP="003C0860">
      <w:pPr>
        <w:ind w:left="720"/>
        <w:rPr>
          <w:snapToGrid w:val="0"/>
        </w:rPr>
      </w:pPr>
      <w:r w:rsidRPr="00B73D5C">
        <w:rPr>
          <w:snapToGrid w:val="0"/>
        </w:rPr>
        <w:t>-</w:t>
      </w:r>
      <w:r>
        <w:rPr>
          <w:snapToGrid w:val="0"/>
        </w:rPr>
        <w:tab/>
      </w:r>
      <w:r w:rsidRPr="00B73D5C">
        <w:rPr>
          <w:snapToGrid w:val="0"/>
        </w:rPr>
        <w:t>living greenery</w:t>
      </w:r>
    </w:p>
    <w:p w14:paraId="736311A7" w14:textId="77777777" w:rsidR="00270FBD" w:rsidRDefault="00270FBD" w:rsidP="003C0860">
      <w:pPr>
        <w:ind w:firstLine="720"/>
        <w:rPr>
          <w:snapToGrid w:val="0"/>
        </w:rPr>
      </w:pPr>
      <w:r w:rsidRPr="00B73D5C">
        <w:rPr>
          <w:snapToGrid w:val="0"/>
        </w:rPr>
        <w:t>-</w:t>
      </w:r>
      <w:r>
        <w:rPr>
          <w:snapToGrid w:val="0"/>
        </w:rPr>
        <w:tab/>
      </w:r>
      <w:r w:rsidRPr="00B73D5C">
        <w:rPr>
          <w:snapToGrid w:val="0"/>
        </w:rPr>
        <w:t>reduce energy and waste.</w:t>
      </w:r>
    </w:p>
    <w:p w14:paraId="3AA925DC" w14:textId="77777777" w:rsidR="00270FBD" w:rsidRDefault="00270FBD" w:rsidP="003C0860">
      <w:pPr>
        <w:rPr>
          <w:snapToGrid w:val="0"/>
        </w:rPr>
      </w:pPr>
    </w:p>
    <w:p w14:paraId="061E3BDF" w14:textId="77777777" w:rsidR="00270FBD" w:rsidRDefault="00270FBD" w:rsidP="003C0860">
      <w:pPr>
        <w:ind w:left="720" w:hanging="720"/>
        <w:rPr>
          <w:snapToGrid w:val="0"/>
        </w:rPr>
      </w:pPr>
      <w:r>
        <w:rPr>
          <w:snapToGrid w:val="0"/>
        </w:rPr>
        <w:t>6.</w:t>
      </w:r>
      <w:r>
        <w:rPr>
          <w:snapToGrid w:val="0"/>
        </w:rPr>
        <w:tab/>
        <w:t xml:space="preserve">Approximately </w:t>
      </w:r>
      <w:r w:rsidRPr="00B73D5C">
        <w:rPr>
          <w:snapToGrid w:val="0"/>
        </w:rPr>
        <w:t xml:space="preserve">10.8% of </w:t>
      </w:r>
      <w:r>
        <w:rPr>
          <w:snapToGrid w:val="0"/>
        </w:rPr>
        <w:t xml:space="preserve">the </w:t>
      </w:r>
      <w:r w:rsidRPr="00B73D5C">
        <w:rPr>
          <w:snapToGrid w:val="0"/>
        </w:rPr>
        <w:t xml:space="preserve">site </w:t>
      </w:r>
      <w:r>
        <w:rPr>
          <w:snapToGrid w:val="0"/>
        </w:rPr>
        <w:t xml:space="preserve">is </w:t>
      </w:r>
      <w:r w:rsidRPr="00B73D5C">
        <w:rPr>
          <w:snapToGrid w:val="0"/>
        </w:rPr>
        <w:t>dedicated to large shade tree planting areas</w:t>
      </w:r>
      <w:r>
        <w:rPr>
          <w:snapToGrid w:val="0"/>
        </w:rPr>
        <w:t xml:space="preserve"> and </w:t>
      </w:r>
      <w:r w:rsidRPr="00B73D5C">
        <w:rPr>
          <w:snapToGrid w:val="0"/>
        </w:rPr>
        <w:t>226</w:t>
      </w:r>
      <w:r>
        <w:rPr>
          <w:snapToGrid w:val="0"/>
        </w:rPr>
        <w:t xml:space="preserve"> </w:t>
      </w:r>
      <w:r w:rsidRPr="00B73D5C">
        <w:rPr>
          <w:snapToGrid w:val="0"/>
        </w:rPr>
        <w:t>m</w:t>
      </w:r>
      <w:r w:rsidRPr="00ED5F68">
        <w:rPr>
          <w:snapToGrid w:val="0"/>
          <w:vertAlign w:val="superscript"/>
        </w:rPr>
        <w:t>2</w:t>
      </w:r>
      <w:r w:rsidRPr="00B73D5C">
        <w:rPr>
          <w:snapToGrid w:val="0"/>
        </w:rPr>
        <w:t xml:space="preserve"> </w:t>
      </w:r>
      <w:r>
        <w:rPr>
          <w:snapToGrid w:val="0"/>
        </w:rPr>
        <w:t>of</w:t>
      </w:r>
      <w:r w:rsidRPr="00B73D5C">
        <w:rPr>
          <w:snapToGrid w:val="0"/>
        </w:rPr>
        <w:t xml:space="preserve"> communal open space </w:t>
      </w:r>
      <w:r>
        <w:rPr>
          <w:snapToGrid w:val="0"/>
        </w:rPr>
        <w:t xml:space="preserve">is provided </w:t>
      </w:r>
      <w:r w:rsidRPr="00B73D5C">
        <w:rPr>
          <w:snapToGrid w:val="0"/>
        </w:rPr>
        <w:t>at ground level and on the rooftop</w:t>
      </w:r>
      <w:r>
        <w:rPr>
          <w:snapToGrid w:val="0"/>
        </w:rPr>
        <w:t>. G</w:t>
      </w:r>
      <w:r w:rsidRPr="00B73D5C">
        <w:rPr>
          <w:snapToGrid w:val="0"/>
        </w:rPr>
        <w:t xml:space="preserve">enerous balconies and courtyards </w:t>
      </w:r>
      <w:r>
        <w:rPr>
          <w:snapToGrid w:val="0"/>
        </w:rPr>
        <w:t xml:space="preserve">are provided </w:t>
      </w:r>
      <w:r w:rsidRPr="00B73D5C">
        <w:rPr>
          <w:snapToGrid w:val="0"/>
        </w:rPr>
        <w:t>for private use</w:t>
      </w:r>
      <w:r>
        <w:rPr>
          <w:snapToGrid w:val="0"/>
        </w:rPr>
        <w:t xml:space="preserve">. </w:t>
      </w:r>
    </w:p>
    <w:p w14:paraId="50EB9069" w14:textId="77777777" w:rsidR="00270FBD" w:rsidRDefault="00270FBD" w:rsidP="003C0860">
      <w:pPr>
        <w:ind w:left="720" w:hanging="720"/>
        <w:rPr>
          <w:snapToGrid w:val="0"/>
        </w:rPr>
      </w:pPr>
    </w:p>
    <w:p w14:paraId="780FE109" w14:textId="77777777" w:rsidR="00270FBD" w:rsidRDefault="00270FBD" w:rsidP="003C0860">
      <w:pPr>
        <w:ind w:left="720" w:hanging="720"/>
        <w:rPr>
          <w:snapToGrid w:val="0"/>
        </w:rPr>
      </w:pPr>
      <w:r>
        <w:rPr>
          <w:snapToGrid w:val="0"/>
        </w:rPr>
        <w:t>7.</w:t>
      </w:r>
      <w:r>
        <w:rPr>
          <w:snapToGrid w:val="0"/>
        </w:rPr>
        <w:tab/>
        <w:t>The following floor plates are included in the proposed design:</w:t>
      </w:r>
    </w:p>
    <w:p w14:paraId="14390EC2" w14:textId="77777777" w:rsidR="00270FBD" w:rsidRDefault="00270FBD" w:rsidP="003C0860">
      <w:pPr>
        <w:ind w:left="1440" w:hanging="720"/>
        <w:rPr>
          <w:vertAlign w:val="superscript"/>
        </w:rPr>
      </w:pPr>
      <w:r>
        <w:rPr>
          <w:snapToGrid w:val="0"/>
        </w:rPr>
        <w:t>-</w:t>
      </w:r>
      <w:r>
        <w:rPr>
          <w:snapToGrid w:val="0"/>
        </w:rPr>
        <w:tab/>
        <w:t xml:space="preserve">four rooming accommodation units on the mezzanine level </w:t>
      </w:r>
      <w:r w:rsidRPr="00B73D5C">
        <w:t>rang</w:t>
      </w:r>
      <w:r>
        <w:t>ing</w:t>
      </w:r>
      <w:r w:rsidRPr="00B73D5C">
        <w:t xml:space="preserve"> </w:t>
      </w:r>
      <w:r>
        <w:t>from seven</w:t>
      </w:r>
      <w:r w:rsidRPr="00B73D5C">
        <w:t xml:space="preserve"> to 31</w:t>
      </w:r>
      <w:r>
        <w:t> </w:t>
      </w:r>
      <w:r w:rsidRPr="00B73D5C">
        <w:t>m</w:t>
      </w:r>
      <w:r w:rsidRPr="00B73D5C">
        <w:rPr>
          <w:vertAlign w:val="superscript"/>
        </w:rPr>
        <w:t>2</w:t>
      </w:r>
    </w:p>
    <w:p w14:paraId="6BF7DEF2" w14:textId="77777777" w:rsidR="00270FBD" w:rsidRDefault="00270FBD" w:rsidP="003C0860">
      <w:pPr>
        <w:tabs>
          <w:tab w:val="num" w:pos="720"/>
        </w:tabs>
        <w:ind w:left="720" w:hanging="720"/>
        <w:rPr>
          <w:snapToGrid w:val="0"/>
          <w:vertAlign w:val="superscript"/>
        </w:rPr>
      </w:pPr>
      <w:r>
        <w:rPr>
          <w:snapToGrid w:val="0"/>
        </w:rPr>
        <w:tab/>
        <w:t>-</w:t>
      </w:r>
      <w:r>
        <w:rPr>
          <w:snapToGrid w:val="0"/>
        </w:rPr>
        <w:tab/>
        <w:t>11 s</w:t>
      </w:r>
      <w:r w:rsidRPr="00ED5F68">
        <w:rPr>
          <w:snapToGrid w:val="0"/>
        </w:rPr>
        <w:t>hort-term accommodation</w:t>
      </w:r>
      <w:r>
        <w:rPr>
          <w:snapToGrid w:val="0"/>
        </w:rPr>
        <w:t xml:space="preserve"> u</w:t>
      </w:r>
      <w:r w:rsidRPr="00ED5F68">
        <w:rPr>
          <w:snapToGrid w:val="0"/>
        </w:rPr>
        <w:t>nit</w:t>
      </w:r>
      <w:r>
        <w:rPr>
          <w:snapToGrid w:val="0"/>
        </w:rPr>
        <w:t>s</w:t>
      </w:r>
      <w:r w:rsidRPr="00ED5F68">
        <w:rPr>
          <w:snapToGrid w:val="0"/>
        </w:rPr>
        <w:t xml:space="preserve"> on levels </w:t>
      </w:r>
      <w:r>
        <w:rPr>
          <w:snapToGrid w:val="0"/>
        </w:rPr>
        <w:t xml:space="preserve">one to three </w:t>
      </w:r>
      <w:r w:rsidRPr="00ED5F68">
        <w:rPr>
          <w:snapToGrid w:val="0"/>
        </w:rPr>
        <w:t>rang</w:t>
      </w:r>
      <w:r>
        <w:rPr>
          <w:snapToGrid w:val="0"/>
        </w:rPr>
        <w:t xml:space="preserve">ing from </w:t>
      </w:r>
      <w:r w:rsidRPr="00ED5F68">
        <w:rPr>
          <w:snapToGrid w:val="0"/>
        </w:rPr>
        <w:t>23</w:t>
      </w:r>
      <w:r>
        <w:rPr>
          <w:snapToGrid w:val="0"/>
        </w:rPr>
        <w:t xml:space="preserve"> </w:t>
      </w:r>
      <w:r w:rsidRPr="00ED5F68">
        <w:rPr>
          <w:snapToGrid w:val="0"/>
        </w:rPr>
        <w:t>to 36</w:t>
      </w:r>
      <w:r>
        <w:rPr>
          <w:snapToGrid w:val="0"/>
        </w:rPr>
        <w:t xml:space="preserve"> </w:t>
      </w:r>
      <w:r w:rsidRPr="00ED5F68">
        <w:rPr>
          <w:snapToGrid w:val="0"/>
        </w:rPr>
        <w:t>m</w:t>
      </w:r>
      <w:r w:rsidRPr="00ED5F68">
        <w:rPr>
          <w:snapToGrid w:val="0"/>
          <w:vertAlign w:val="superscript"/>
        </w:rPr>
        <w:t>2</w:t>
      </w:r>
    </w:p>
    <w:p w14:paraId="1F30EC24" w14:textId="77777777" w:rsidR="00270FBD" w:rsidRDefault="00270FBD" w:rsidP="003C0860">
      <w:pPr>
        <w:tabs>
          <w:tab w:val="num" w:pos="720"/>
        </w:tabs>
        <w:ind w:left="720" w:hanging="720"/>
        <w:rPr>
          <w:snapToGrid w:val="0"/>
          <w:vertAlign w:val="superscript"/>
        </w:rPr>
      </w:pPr>
      <w:r>
        <w:rPr>
          <w:snapToGrid w:val="0"/>
        </w:rPr>
        <w:tab/>
        <w:t>-</w:t>
      </w:r>
      <w:r>
        <w:rPr>
          <w:snapToGrid w:val="0"/>
        </w:rPr>
        <w:tab/>
        <w:t>two and three-bedroom u</w:t>
      </w:r>
      <w:r w:rsidRPr="00ED5F68">
        <w:rPr>
          <w:snapToGrid w:val="0"/>
        </w:rPr>
        <w:t>nit</w:t>
      </w:r>
      <w:r>
        <w:rPr>
          <w:snapToGrid w:val="0"/>
        </w:rPr>
        <w:t>s</w:t>
      </w:r>
      <w:r w:rsidRPr="00ED5F68">
        <w:rPr>
          <w:snapToGrid w:val="0"/>
        </w:rPr>
        <w:t xml:space="preserve"> on levels </w:t>
      </w:r>
      <w:r>
        <w:rPr>
          <w:snapToGrid w:val="0"/>
        </w:rPr>
        <w:t xml:space="preserve">four to 11 </w:t>
      </w:r>
      <w:r w:rsidRPr="00ED5F68">
        <w:rPr>
          <w:snapToGrid w:val="0"/>
        </w:rPr>
        <w:t>rang</w:t>
      </w:r>
      <w:r>
        <w:rPr>
          <w:snapToGrid w:val="0"/>
        </w:rPr>
        <w:t xml:space="preserve">ing from 51 </w:t>
      </w:r>
      <w:r w:rsidRPr="00ED5F68">
        <w:rPr>
          <w:snapToGrid w:val="0"/>
        </w:rPr>
        <w:t xml:space="preserve">to </w:t>
      </w:r>
      <w:r>
        <w:rPr>
          <w:snapToGrid w:val="0"/>
        </w:rPr>
        <w:t xml:space="preserve">104 </w:t>
      </w:r>
      <w:r w:rsidRPr="00ED5F68">
        <w:rPr>
          <w:snapToGrid w:val="0"/>
        </w:rPr>
        <w:t>m</w:t>
      </w:r>
      <w:r w:rsidRPr="00ED5F68">
        <w:rPr>
          <w:snapToGrid w:val="0"/>
          <w:vertAlign w:val="superscript"/>
        </w:rPr>
        <w:t>2</w:t>
      </w:r>
      <w:r>
        <w:rPr>
          <w:snapToGrid w:val="0"/>
        </w:rPr>
        <w:t>.</w:t>
      </w:r>
    </w:p>
    <w:p w14:paraId="32DFEF3B" w14:textId="77777777" w:rsidR="00270FBD" w:rsidRDefault="00270FBD" w:rsidP="003C0860">
      <w:pPr>
        <w:tabs>
          <w:tab w:val="num" w:pos="720"/>
        </w:tabs>
        <w:ind w:left="720" w:hanging="720"/>
        <w:rPr>
          <w:snapToGrid w:val="0"/>
          <w:vertAlign w:val="superscript"/>
        </w:rPr>
      </w:pPr>
    </w:p>
    <w:p w14:paraId="53E96F38" w14:textId="77777777" w:rsidR="00270FBD" w:rsidRDefault="00270FBD" w:rsidP="003C0860">
      <w:pPr>
        <w:ind w:left="720" w:hanging="720"/>
        <w:rPr>
          <w:snapToGrid w:val="0"/>
        </w:rPr>
      </w:pPr>
      <w:r w:rsidRPr="00F87B9E">
        <w:rPr>
          <w:snapToGrid w:val="0"/>
        </w:rPr>
        <w:t>8.</w:t>
      </w:r>
      <w:r>
        <w:rPr>
          <w:snapToGrid w:val="0"/>
          <w:vertAlign w:val="superscript"/>
        </w:rPr>
        <w:tab/>
      </w:r>
      <w:r w:rsidRPr="00F87B9E">
        <w:rPr>
          <w:snapToGrid w:val="0"/>
        </w:rPr>
        <w:t>The subtropical building design will save energy, improve comfort for residents and reduce operating costs</w:t>
      </w:r>
      <w:r>
        <w:rPr>
          <w:snapToGrid w:val="0"/>
        </w:rPr>
        <w:t>. The proposed design will also feature:</w:t>
      </w:r>
    </w:p>
    <w:p w14:paraId="3D5C8771" w14:textId="77777777" w:rsidR="00270FBD" w:rsidRPr="00F87B9E" w:rsidRDefault="00270FBD" w:rsidP="003C0860">
      <w:pPr>
        <w:ind w:left="1440" w:hanging="720"/>
        <w:rPr>
          <w:snapToGrid w:val="0"/>
        </w:rPr>
      </w:pPr>
      <w:r>
        <w:rPr>
          <w:snapToGrid w:val="0"/>
        </w:rPr>
        <w:t>-</w:t>
      </w:r>
      <w:r>
        <w:rPr>
          <w:snapToGrid w:val="0"/>
        </w:rPr>
        <w:tab/>
      </w:r>
      <w:r w:rsidRPr="00F87B9E">
        <w:rPr>
          <w:snapToGrid w:val="0"/>
        </w:rPr>
        <w:t>2.75</w:t>
      </w:r>
      <w:r>
        <w:rPr>
          <w:snapToGrid w:val="0"/>
        </w:rPr>
        <w:t>-</w:t>
      </w:r>
      <w:r w:rsidRPr="00F87B9E">
        <w:rPr>
          <w:snapToGrid w:val="0"/>
        </w:rPr>
        <w:t>m</w:t>
      </w:r>
      <w:r>
        <w:rPr>
          <w:snapToGrid w:val="0"/>
        </w:rPr>
        <w:t>etre-</w:t>
      </w:r>
      <w:r w:rsidRPr="00F87B9E">
        <w:rPr>
          <w:snapToGrid w:val="0"/>
        </w:rPr>
        <w:t>high ceilings to facilitate natural ventilation and adequate space for ceiling fans</w:t>
      </w:r>
    </w:p>
    <w:p w14:paraId="21C4DA90" w14:textId="77777777" w:rsidR="00270FBD" w:rsidRPr="00F87B9E" w:rsidRDefault="00270FBD" w:rsidP="003C0860">
      <w:pPr>
        <w:ind w:left="720"/>
        <w:rPr>
          <w:snapToGrid w:val="0"/>
        </w:rPr>
      </w:pPr>
      <w:r>
        <w:rPr>
          <w:snapToGrid w:val="0"/>
        </w:rPr>
        <w:t>-</w:t>
      </w:r>
      <w:r>
        <w:rPr>
          <w:snapToGrid w:val="0"/>
        </w:rPr>
        <w:tab/>
        <w:t>r</w:t>
      </w:r>
      <w:r w:rsidRPr="00F87B9E">
        <w:rPr>
          <w:snapToGrid w:val="0"/>
        </w:rPr>
        <w:t>ainwater harvesting</w:t>
      </w:r>
    </w:p>
    <w:p w14:paraId="180177FE" w14:textId="77777777" w:rsidR="00270FBD" w:rsidRPr="00F87B9E" w:rsidRDefault="00270FBD" w:rsidP="003C0860">
      <w:pPr>
        <w:ind w:left="720"/>
        <w:rPr>
          <w:snapToGrid w:val="0"/>
        </w:rPr>
      </w:pPr>
      <w:r>
        <w:rPr>
          <w:snapToGrid w:val="0"/>
        </w:rPr>
        <w:t>-</w:t>
      </w:r>
      <w:r>
        <w:rPr>
          <w:snapToGrid w:val="0"/>
        </w:rPr>
        <w:tab/>
        <w:t>b</w:t>
      </w:r>
      <w:r w:rsidRPr="00F87B9E">
        <w:rPr>
          <w:snapToGrid w:val="0"/>
        </w:rPr>
        <w:t>icycle storage for residents</w:t>
      </w:r>
    </w:p>
    <w:p w14:paraId="0B650F29" w14:textId="77777777" w:rsidR="00270FBD" w:rsidRPr="00F87B9E" w:rsidRDefault="00270FBD" w:rsidP="003C0860">
      <w:pPr>
        <w:ind w:left="720"/>
        <w:rPr>
          <w:snapToGrid w:val="0"/>
        </w:rPr>
      </w:pPr>
      <w:r>
        <w:rPr>
          <w:snapToGrid w:val="0"/>
        </w:rPr>
        <w:t>-</w:t>
      </w:r>
      <w:r>
        <w:rPr>
          <w:snapToGrid w:val="0"/>
        </w:rPr>
        <w:tab/>
        <w:t>r</w:t>
      </w:r>
      <w:r w:rsidRPr="00F87B9E">
        <w:rPr>
          <w:snapToGrid w:val="0"/>
        </w:rPr>
        <w:t>ecycling</w:t>
      </w:r>
      <w:r>
        <w:rPr>
          <w:snapToGrid w:val="0"/>
        </w:rPr>
        <w:t xml:space="preserve"> waste</w:t>
      </w:r>
      <w:r w:rsidRPr="00F87B9E">
        <w:rPr>
          <w:snapToGrid w:val="0"/>
        </w:rPr>
        <w:t xml:space="preserve"> chutes to promote recycling</w:t>
      </w:r>
    </w:p>
    <w:p w14:paraId="3F03611A" w14:textId="77777777" w:rsidR="00270FBD" w:rsidRDefault="00270FBD" w:rsidP="003C0860">
      <w:pPr>
        <w:ind w:left="720"/>
        <w:rPr>
          <w:snapToGrid w:val="0"/>
        </w:rPr>
      </w:pPr>
      <w:r>
        <w:rPr>
          <w:snapToGrid w:val="0"/>
        </w:rPr>
        <w:t>-</w:t>
      </w:r>
      <w:r>
        <w:rPr>
          <w:snapToGrid w:val="0"/>
        </w:rPr>
        <w:tab/>
        <w:t>c</w:t>
      </w:r>
      <w:r w:rsidRPr="00F87B9E">
        <w:rPr>
          <w:snapToGrid w:val="0"/>
        </w:rPr>
        <w:t>ondition</w:t>
      </w:r>
      <w:r>
        <w:rPr>
          <w:snapToGrid w:val="0"/>
        </w:rPr>
        <w:t>s</w:t>
      </w:r>
      <w:r w:rsidRPr="00F87B9E">
        <w:rPr>
          <w:snapToGrid w:val="0"/>
        </w:rPr>
        <w:t xml:space="preserve"> to meet best</w:t>
      </w:r>
      <w:r>
        <w:rPr>
          <w:snapToGrid w:val="0"/>
        </w:rPr>
        <w:t>-</w:t>
      </w:r>
      <w:r w:rsidRPr="00F87B9E">
        <w:rPr>
          <w:snapToGrid w:val="0"/>
        </w:rPr>
        <w:t>practice sustainability building certification</w:t>
      </w:r>
      <w:r>
        <w:rPr>
          <w:snapToGrid w:val="0"/>
        </w:rPr>
        <w:t>.</w:t>
      </w:r>
    </w:p>
    <w:p w14:paraId="7FB0E7AD" w14:textId="77777777" w:rsidR="00270FBD" w:rsidRPr="00ED5F68" w:rsidRDefault="00270FBD" w:rsidP="003C0860">
      <w:pPr>
        <w:ind w:left="720"/>
        <w:rPr>
          <w:snapToGrid w:val="0"/>
        </w:rPr>
      </w:pPr>
    </w:p>
    <w:p w14:paraId="40B4D1C2" w14:textId="77777777" w:rsidR="00270FBD" w:rsidRPr="00F87B9E" w:rsidRDefault="00270FBD" w:rsidP="003C0860">
      <w:pPr>
        <w:tabs>
          <w:tab w:val="num" w:pos="720"/>
        </w:tabs>
        <w:ind w:left="720" w:hanging="720"/>
        <w:rPr>
          <w:snapToGrid w:val="0"/>
        </w:rPr>
      </w:pPr>
      <w:r>
        <w:rPr>
          <w:snapToGrid w:val="0"/>
        </w:rPr>
        <w:t>9.</w:t>
      </w:r>
      <w:r>
        <w:rPr>
          <w:snapToGrid w:val="0"/>
        </w:rPr>
        <w:tab/>
      </w:r>
      <w:r w:rsidRPr="00F87B9E">
        <w:rPr>
          <w:snapToGrid w:val="0"/>
        </w:rPr>
        <w:t>The building provides the following parking provisions:</w:t>
      </w:r>
    </w:p>
    <w:p w14:paraId="73DFC754" w14:textId="77777777" w:rsidR="00270FBD" w:rsidRPr="00F87B9E" w:rsidRDefault="00270FBD" w:rsidP="003C0860">
      <w:pPr>
        <w:tabs>
          <w:tab w:val="num" w:pos="720"/>
        </w:tabs>
        <w:ind w:left="720" w:hanging="720"/>
        <w:rPr>
          <w:snapToGrid w:val="0"/>
        </w:rPr>
      </w:pPr>
      <w:r>
        <w:rPr>
          <w:snapToGrid w:val="0"/>
        </w:rPr>
        <w:tab/>
      </w:r>
      <w:r w:rsidRPr="00F87B9E">
        <w:rPr>
          <w:snapToGrid w:val="0"/>
        </w:rPr>
        <w:t>-</w:t>
      </w:r>
      <w:r>
        <w:rPr>
          <w:snapToGrid w:val="0"/>
        </w:rPr>
        <w:tab/>
        <w:t>56</w:t>
      </w:r>
      <w:r w:rsidRPr="00F87B9E">
        <w:rPr>
          <w:snapToGrid w:val="0"/>
        </w:rPr>
        <w:t xml:space="preserve"> resident spaces</w:t>
      </w:r>
    </w:p>
    <w:p w14:paraId="6AEEE922" w14:textId="77777777" w:rsidR="00270FBD" w:rsidRDefault="00270FBD" w:rsidP="003C0860">
      <w:pPr>
        <w:tabs>
          <w:tab w:val="num" w:pos="720"/>
        </w:tabs>
        <w:ind w:left="720" w:hanging="720"/>
        <w:rPr>
          <w:snapToGrid w:val="0"/>
        </w:rPr>
      </w:pPr>
      <w:r>
        <w:rPr>
          <w:snapToGrid w:val="0"/>
        </w:rPr>
        <w:tab/>
      </w:r>
      <w:r w:rsidRPr="00F87B9E">
        <w:rPr>
          <w:snapToGrid w:val="0"/>
        </w:rPr>
        <w:t>-</w:t>
      </w:r>
      <w:r>
        <w:rPr>
          <w:snapToGrid w:val="0"/>
        </w:rPr>
        <w:tab/>
        <w:t>10</w:t>
      </w:r>
      <w:r w:rsidRPr="00F87B9E">
        <w:rPr>
          <w:snapToGrid w:val="0"/>
        </w:rPr>
        <w:t xml:space="preserve"> visitor spaces</w:t>
      </w:r>
    </w:p>
    <w:p w14:paraId="6A72B4DC" w14:textId="77777777" w:rsidR="00270FBD" w:rsidRPr="00F87B9E" w:rsidRDefault="00270FBD" w:rsidP="003C0860">
      <w:pPr>
        <w:tabs>
          <w:tab w:val="num" w:pos="720"/>
        </w:tabs>
        <w:ind w:left="720" w:hanging="720"/>
        <w:rPr>
          <w:snapToGrid w:val="0"/>
        </w:rPr>
      </w:pPr>
      <w:r>
        <w:rPr>
          <w:snapToGrid w:val="0"/>
        </w:rPr>
        <w:tab/>
      </w:r>
      <w:r w:rsidRPr="00F87B9E">
        <w:rPr>
          <w:snapToGrid w:val="0"/>
        </w:rPr>
        <w:t>-</w:t>
      </w:r>
      <w:r>
        <w:rPr>
          <w:snapToGrid w:val="0"/>
        </w:rPr>
        <w:tab/>
        <w:t>nine</w:t>
      </w:r>
      <w:r w:rsidRPr="00F87B9E">
        <w:rPr>
          <w:snapToGrid w:val="0"/>
        </w:rPr>
        <w:t xml:space="preserve"> spaces</w:t>
      </w:r>
      <w:r>
        <w:rPr>
          <w:snapToGrid w:val="0"/>
        </w:rPr>
        <w:t xml:space="preserve"> for rooming and short-term accommodation</w:t>
      </w:r>
    </w:p>
    <w:p w14:paraId="4D915156" w14:textId="77777777" w:rsidR="00270FBD" w:rsidRPr="00F87B9E" w:rsidRDefault="00270FBD" w:rsidP="003C0860">
      <w:pPr>
        <w:tabs>
          <w:tab w:val="num" w:pos="720"/>
        </w:tabs>
        <w:ind w:left="720" w:hanging="720"/>
        <w:rPr>
          <w:snapToGrid w:val="0"/>
        </w:rPr>
      </w:pPr>
      <w:r>
        <w:rPr>
          <w:snapToGrid w:val="0"/>
        </w:rPr>
        <w:tab/>
        <w:t>-</w:t>
      </w:r>
      <w:r>
        <w:rPr>
          <w:snapToGrid w:val="0"/>
        </w:rPr>
        <w:tab/>
        <w:t>49</w:t>
      </w:r>
      <w:r w:rsidRPr="00F87B9E">
        <w:rPr>
          <w:snapToGrid w:val="0"/>
        </w:rPr>
        <w:t xml:space="preserve"> resident bicycle spaces</w:t>
      </w:r>
    </w:p>
    <w:p w14:paraId="5AEA1BEB" w14:textId="77777777" w:rsidR="00270FBD" w:rsidRDefault="00270FBD" w:rsidP="003C0860">
      <w:pPr>
        <w:tabs>
          <w:tab w:val="num" w:pos="720"/>
        </w:tabs>
        <w:ind w:left="720" w:hanging="720"/>
        <w:rPr>
          <w:snapToGrid w:val="0"/>
        </w:rPr>
      </w:pPr>
      <w:r>
        <w:rPr>
          <w:snapToGrid w:val="0"/>
        </w:rPr>
        <w:tab/>
      </w:r>
      <w:r w:rsidRPr="00F87B9E">
        <w:rPr>
          <w:snapToGrid w:val="0"/>
        </w:rPr>
        <w:t>-</w:t>
      </w:r>
      <w:r>
        <w:rPr>
          <w:snapToGrid w:val="0"/>
        </w:rPr>
        <w:tab/>
        <w:t>10</w:t>
      </w:r>
      <w:r w:rsidRPr="00F87B9E">
        <w:rPr>
          <w:snapToGrid w:val="0"/>
        </w:rPr>
        <w:t xml:space="preserve"> visitor bicycle spaces.</w:t>
      </w:r>
    </w:p>
    <w:p w14:paraId="623DF1BE" w14:textId="77777777" w:rsidR="00270FBD" w:rsidRDefault="00270FBD" w:rsidP="003C0860">
      <w:pPr>
        <w:tabs>
          <w:tab w:val="num" w:pos="720"/>
        </w:tabs>
        <w:ind w:left="720" w:hanging="720"/>
        <w:rPr>
          <w:snapToGrid w:val="0"/>
        </w:rPr>
      </w:pPr>
    </w:p>
    <w:p w14:paraId="7D6FEB06" w14:textId="77777777" w:rsidR="00270FBD" w:rsidRDefault="00270FBD" w:rsidP="003C0860">
      <w:pPr>
        <w:tabs>
          <w:tab w:val="num" w:pos="720"/>
        </w:tabs>
        <w:ind w:left="720" w:hanging="720"/>
        <w:rPr>
          <w:snapToGrid w:val="0"/>
        </w:rPr>
      </w:pPr>
      <w:r>
        <w:rPr>
          <w:snapToGrid w:val="0"/>
        </w:rPr>
        <w:t>10.</w:t>
      </w:r>
      <w:r>
        <w:rPr>
          <w:snapToGrid w:val="0"/>
        </w:rPr>
        <w:tab/>
      </w:r>
      <w:r w:rsidRPr="00543D8A">
        <w:rPr>
          <w:snapToGrid w:val="0"/>
        </w:rPr>
        <w:t>The proposed development provides the following community benefits.</w:t>
      </w:r>
    </w:p>
    <w:p w14:paraId="49983FB0" w14:textId="77777777" w:rsidR="00270FBD" w:rsidRPr="00543D8A" w:rsidRDefault="00270FBD" w:rsidP="003C0860">
      <w:pPr>
        <w:tabs>
          <w:tab w:val="num" w:pos="720"/>
        </w:tabs>
        <w:ind w:left="720" w:hanging="720"/>
        <w:rPr>
          <w:snapToGrid w:val="0"/>
        </w:rPr>
      </w:pPr>
      <w:r>
        <w:rPr>
          <w:snapToGrid w:val="0"/>
        </w:rPr>
        <w:tab/>
        <w:t>-</w:t>
      </w:r>
      <w:r>
        <w:rPr>
          <w:snapToGrid w:val="0"/>
        </w:rPr>
        <w:tab/>
      </w:r>
      <w:r w:rsidRPr="00543D8A">
        <w:rPr>
          <w:snapToGrid w:val="0"/>
        </w:rPr>
        <w:t>Revitalisation of an underutilised site in Woolloongabba</w:t>
      </w:r>
      <w:r>
        <w:rPr>
          <w:snapToGrid w:val="0"/>
        </w:rPr>
        <w:t>.</w:t>
      </w:r>
    </w:p>
    <w:p w14:paraId="70D01C2D" w14:textId="77777777" w:rsidR="00270FBD" w:rsidRPr="00543D8A" w:rsidRDefault="00270FBD" w:rsidP="003C0860">
      <w:pPr>
        <w:tabs>
          <w:tab w:val="num" w:pos="720"/>
        </w:tabs>
        <w:ind w:left="1440" w:hanging="1440"/>
        <w:rPr>
          <w:snapToGrid w:val="0"/>
        </w:rPr>
      </w:pPr>
      <w:r>
        <w:rPr>
          <w:snapToGrid w:val="0"/>
        </w:rPr>
        <w:tab/>
        <w:t>-</w:t>
      </w:r>
      <w:r>
        <w:rPr>
          <w:snapToGrid w:val="0"/>
        </w:rPr>
        <w:tab/>
      </w:r>
      <w:r w:rsidRPr="00543D8A">
        <w:rPr>
          <w:snapToGrid w:val="0"/>
        </w:rPr>
        <w:t>Supports housing diversity in Woolloongabba and provides a balanced mix of unit typologies</w:t>
      </w:r>
      <w:r>
        <w:rPr>
          <w:snapToGrid w:val="0"/>
        </w:rPr>
        <w:t>.</w:t>
      </w:r>
    </w:p>
    <w:p w14:paraId="7AD5D0FF" w14:textId="77777777" w:rsidR="00270FBD" w:rsidRPr="00543D8A" w:rsidRDefault="00270FBD" w:rsidP="003C0860">
      <w:pPr>
        <w:tabs>
          <w:tab w:val="num" w:pos="720"/>
        </w:tabs>
        <w:ind w:left="1440" w:hanging="1440"/>
        <w:rPr>
          <w:snapToGrid w:val="0"/>
        </w:rPr>
      </w:pPr>
      <w:r>
        <w:rPr>
          <w:snapToGrid w:val="0"/>
        </w:rPr>
        <w:tab/>
        <w:t>-</w:t>
      </w:r>
      <w:r>
        <w:rPr>
          <w:snapToGrid w:val="0"/>
        </w:rPr>
        <w:tab/>
      </w:r>
      <w:r w:rsidRPr="00543D8A">
        <w:rPr>
          <w:snapToGrid w:val="0"/>
        </w:rPr>
        <w:t xml:space="preserve">Provides housing that is well located and within walking distance of high-frequency public transport, </w:t>
      </w:r>
      <w:proofErr w:type="gramStart"/>
      <w:r w:rsidRPr="00543D8A">
        <w:rPr>
          <w:snapToGrid w:val="0"/>
        </w:rPr>
        <w:t>employment</w:t>
      </w:r>
      <w:proofErr w:type="gramEnd"/>
      <w:r w:rsidRPr="00543D8A">
        <w:rPr>
          <w:snapToGrid w:val="0"/>
        </w:rPr>
        <w:t xml:space="preserve"> and community facilities</w:t>
      </w:r>
      <w:r>
        <w:rPr>
          <w:snapToGrid w:val="0"/>
        </w:rPr>
        <w:t>.</w:t>
      </w:r>
    </w:p>
    <w:p w14:paraId="77BFC124" w14:textId="77777777" w:rsidR="00270FBD" w:rsidRDefault="00270FBD" w:rsidP="003C0860">
      <w:pPr>
        <w:tabs>
          <w:tab w:val="num" w:pos="720"/>
        </w:tabs>
        <w:ind w:left="1440" w:hanging="1440"/>
        <w:rPr>
          <w:snapToGrid w:val="0"/>
        </w:rPr>
      </w:pPr>
      <w:r>
        <w:rPr>
          <w:snapToGrid w:val="0"/>
        </w:rPr>
        <w:tab/>
        <w:t>-</w:t>
      </w:r>
      <w:r>
        <w:rPr>
          <w:snapToGrid w:val="0"/>
        </w:rPr>
        <w:tab/>
      </w:r>
      <w:r w:rsidRPr="00543D8A">
        <w:rPr>
          <w:snapToGrid w:val="0"/>
        </w:rPr>
        <w:t>Conditioned to be designed to achieve sustainable development criteria</w:t>
      </w:r>
      <w:r>
        <w:rPr>
          <w:snapToGrid w:val="0"/>
        </w:rPr>
        <w:t xml:space="preserve"> and s</w:t>
      </w:r>
      <w:r w:rsidRPr="00543D8A">
        <w:rPr>
          <w:snapToGrid w:val="0"/>
        </w:rPr>
        <w:t>treetscape upgrades to Regent Street</w:t>
      </w:r>
      <w:r>
        <w:rPr>
          <w:snapToGrid w:val="0"/>
        </w:rPr>
        <w:t>.</w:t>
      </w:r>
    </w:p>
    <w:p w14:paraId="126181AF" w14:textId="77777777" w:rsidR="00270FBD" w:rsidRDefault="00270FBD" w:rsidP="003C0860">
      <w:pPr>
        <w:tabs>
          <w:tab w:val="num" w:pos="720"/>
        </w:tabs>
        <w:ind w:left="1440" w:hanging="1440"/>
        <w:rPr>
          <w:snapToGrid w:val="0"/>
        </w:rPr>
      </w:pPr>
    </w:p>
    <w:p w14:paraId="41B8D6F0" w14:textId="77777777" w:rsidR="00270FBD" w:rsidRDefault="00270FBD" w:rsidP="003C0860">
      <w:pPr>
        <w:tabs>
          <w:tab w:val="num" w:pos="720"/>
        </w:tabs>
        <w:ind w:left="1440" w:hanging="1440"/>
        <w:rPr>
          <w:snapToGrid w:val="0"/>
        </w:rPr>
      </w:pPr>
      <w:r>
        <w:rPr>
          <w:snapToGrid w:val="0"/>
        </w:rPr>
        <w:t>11.</w:t>
      </w:r>
      <w:r>
        <w:rPr>
          <w:snapToGrid w:val="0"/>
        </w:rPr>
        <w:tab/>
      </w:r>
      <w:r w:rsidRPr="00543D8A">
        <w:rPr>
          <w:snapToGrid w:val="0"/>
        </w:rPr>
        <w:t>The development was approved for the following reasons.</w:t>
      </w:r>
    </w:p>
    <w:p w14:paraId="6B1A9026" w14:textId="77777777" w:rsidR="00270FBD" w:rsidRPr="002D229B" w:rsidRDefault="00270FBD" w:rsidP="003C0860">
      <w:pPr>
        <w:tabs>
          <w:tab w:val="num" w:pos="720"/>
        </w:tabs>
        <w:ind w:left="1440" w:hanging="1440"/>
        <w:rPr>
          <w:snapToGrid w:val="0"/>
        </w:rPr>
      </w:pPr>
      <w:r>
        <w:rPr>
          <w:snapToGrid w:val="0"/>
        </w:rPr>
        <w:tab/>
        <w:t>-</w:t>
      </w:r>
      <w:r>
        <w:rPr>
          <w:snapToGrid w:val="0"/>
        </w:rPr>
        <w:tab/>
      </w:r>
      <w:r w:rsidRPr="002D229B">
        <w:rPr>
          <w:snapToGrid w:val="0"/>
        </w:rPr>
        <w:t>Design excellence and subtropical building design</w:t>
      </w:r>
      <w:r>
        <w:rPr>
          <w:snapToGrid w:val="0"/>
        </w:rPr>
        <w:t xml:space="preserve"> which m</w:t>
      </w:r>
      <w:r w:rsidRPr="002D229B">
        <w:rPr>
          <w:snapToGrid w:val="0"/>
        </w:rPr>
        <w:t xml:space="preserve">inimises amenity impacts on </w:t>
      </w:r>
      <w:r>
        <w:rPr>
          <w:snapToGrid w:val="0"/>
        </w:rPr>
        <w:t xml:space="preserve">the </w:t>
      </w:r>
      <w:r w:rsidRPr="002D229B">
        <w:rPr>
          <w:snapToGrid w:val="0"/>
        </w:rPr>
        <w:t>adjoining development and to the surrounding area</w:t>
      </w:r>
      <w:r>
        <w:rPr>
          <w:snapToGrid w:val="0"/>
        </w:rPr>
        <w:t>.</w:t>
      </w:r>
    </w:p>
    <w:p w14:paraId="7518EF46" w14:textId="77777777" w:rsidR="00270FBD" w:rsidRPr="002D229B" w:rsidRDefault="00270FBD" w:rsidP="003C0860">
      <w:pPr>
        <w:tabs>
          <w:tab w:val="num" w:pos="720"/>
        </w:tabs>
        <w:ind w:left="1440" w:hanging="1440"/>
        <w:rPr>
          <w:snapToGrid w:val="0"/>
        </w:rPr>
      </w:pPr>
      <w:r>
        <w:rPr>
          <w:snapToGrid w:val="0"/>
        </w:rPr>
        <w:tab/>
        <w:t>-</w:t>
      </w:r>
      <w:r>
        <w:rPr>
          <w:snapToGrid w:val="0"/>
        </w:rPr>
        <w:tab/>
      </w:r>
      <w:r w:rsidRPr="002D229B">
        <w:rPr>
          <w:snapToGrid w:val="0"/>
        </w:rPr>
        <w:t>Provides high-density accommodation at a concentration and intensity that is commensurate to the location of the site</w:t>
      </w:r>
      <w:r>
        <w:rPr>
          <w:snapToGrid w:val="0"/>
        </w:rPr>
        <w:t>.</w:t>
      </w:r>
    </w:p>
    <w:p w14:paraId="58A038CE" w14:textId="77777777" w:rsidR="00270FBD" w:rsidRPr="002D229B" w:rsidRDefault="00270FBD" w:rsidP="003C0860">
      <w:pPr>
        <w:tabs>
          <w:tab w:val="num" w:pos="720"/>
        </w:tabs>
        <w:ind w:left="1440" w:hanging="1440"/>
        <w:rPr>
          <w:snapToGrid w:val="0"/>
        </w:rPr>
      </w:pPr>
      <w:r>
        <w:rPr>
          <w:snapToGrid w:val="0"/>
        </w:rPr>
        <w:tab/>
        <w:t>-</w:t>
      </w:r>
      <w:r>
        <w:rPr>
          <w:snapToGrid w:val="0"/>
        </w:rPr>
        <w:tab/>
      </w:r>
      <w:r w:rsidRPr="002D229B">
        <w:rPr>
          <w:snapToGrid w:val="0"/>
        </w:rPr>
        <w:t xml:space="preserve">Supports the creation of a walkable neighbourhood that optimises the potential for residents to live within walking distance of, and be well connected to, high-frequency public transport, employment, </w:t>
      </w:r>
      <w:proofErr w:type="gramStart"/>
      <w:r w:rsidRPr="002D229B">
        <w:rPr>
          <w:snapToGrid w:val="0"/>
        </w:rPr>
        <w:t>entertainment</w:t>
      </w:r>
      <w:proofErr w:type="gramEnd"/>
      <w:r w:rsidRPr="002D229B">
        <w:rPr>
          <w:snapToGrid w:val="0"/>
        </w:rPr>
        <w:t xml:space="preserve"> and community facilities</w:t>
      </w:r>
      <w:r>
        <w:rPr>
          <w:snapToGrid w:val="0"/>
        </w:rPr>
        <w:t>.</w:t>
      </w:r>
    </w:p>
    <w:p w14:paraId="15B011BA" w14:textId="77777777" w:rsidR="00270FBD" w:rsidRPr="002D229B" w:rsidRDefault="00270FBD" w:rsidP="003C0860">
      <w:pPr>
        <w:tabs>
          <w:tab w:val="num" w:pos="720"/>
        </w:tabs>
        <w:ind w:left="1440" w:hanging="1440"/>
        <w:rPr>
          <w:snapToGrid w:val="0"/>
        </w:rPr>
      </w:pPr>
      <w:r>
        <w:rPr>
          <w:snapToGrid w:val="0"/>
        </w:rPr>
        <w:tab/>
        <w:t>-</w:t>
      </w:r>
      <w:r>
        <w:rPr>
          <w:snapToGrid w:val="0"/>
        </w:rPr>
        <w:tab/>
        <w:t>The t</w:t>
      </w:r>
      <w:r w:rsidRPr="002D229B">
        <w:rPr>
          <w:snapToGrid w:val="0"/>
        </w:rPr>
        <w:t xml:space="preserve">ower will contribute to the vibrancy of the city, particularly </w:t>
      </w:r>
      <w:r>
        <w:rPr>
          <w:snapToGrid w:val="0"/>
        </w:rPr>
        <w:t>as it can be viewed</w:t>
      </w:r>
      <w:r w:rsidRPr="002D229B">
        <w:rPr>
          <w:snapToGrid w:val="0"/>
        </w:rPr>
        <w:t xml:space="preserve"> from the Pacific Motorway</w:t>
      </w:r>
      <w:r>
        <w:rPr>
          <w:snapToGrid w:val="0"/>
        </w:rPr>
        <w:t>.</w:t>
      </w:r>
    </w:p>
    <w:p w14:paraId="1EA4CCB6" w14:textId="77777777" w:rsidR="00270FBD" w:rsidRPr="002D229B" w:rsidRDefault="00270FBD" w:rsidP="003C0860">
      <w:pPr>
        <w:tabs>
          <w:tab w:val="num" w:pos="720"/>
        </w:tabs>
        <w:ind w:left="1440" w:hanging="1440"/>
        <w:rPr>
          <w:snapToGrid w:val="0"/>
        </w:rPr>
      </w:pPr>
      <w:r>
        <w:rPr>
          <w:snapToGrid w:val="0"/>
        </w:rPr>
        <w:tab/>
        <w:t>-</w:t>
      </w:r>
      <w:r>
        <w:rPr>
          <w:snapToGrid w:val="0"/>
        </w:rPr>
        <w:tab/>
      </w:r>
      <w:r w:rsidRPr="002D229B">
        <w:rPr>
          <w:snapToGrid w:val="0"/>
        </w:rPr>
        <w:t>Provides a building design that positively contributes to the immediate streetscape and pedestrian environment with highly articulated building facades and varied roof form elements</w:t>
      </w:r>
      <w:r>
        <w:rPr>
          <w:snapToGrid w:val="0"/>
        </w:rPr>
        <w:t>.</w:t>
      </w:r>
    </w:p>
    <w:p w14:paraId="334E282D" w14:textId="77777777" w:rsidR="00270FBD" w:rsidRPr="00543D8A" w:rsidRDefault="00270FBD" w:rsidP="003C0860">
      <w:pPr>
        <w:tabs>
          <w:tab w:val="num" w:pos="720"/>
        </w:tabs>
        <w:ind w:left="1440" w:hanging="1440"/>
        <w:rPr>
          <w:snapToGrid w:val="0"/>
        </w:rPr>
      </w:pPr>
      <w:r>
        <w:rPr>
          <w:snapToGrid w:val="0"/>
        </w:rPr>
        <w:lastRenderedPageBreak/>
        <w:tab/>
        <w:t>-</w:t>
      </w:r>
      <w:r>
        <w:rPr>
          <w:snapToGrid w:val="0"/>
        </w:rPr>
        <w:tab/>
      </w:r>
      <w:r w:rsidRPr="002D229B">
        <w:rPr>
          <w:snapToGrid w:val="0"/>
        </w:rPr>
        <w:t>Useable and high-quality communal and private open space opportunities for residents that are accessible and attractive</w:t>
      </w:r>
      <w:r>
        <w:rPr>
          <w:snapToGrid w:val="0"/>
        </w:rPr>
        <w:t>.</w:t>
      </w:r>
    </w:p>
    <w:p w14:paraId="586819D1" w14:textId="77777777" w:rsidR="00270FBD" w:rsidRPr="00ED5F68" w:rsidRDefault="00270FBD" w:rsidP="003C0860">
      <w:pPr>
        <w:tabs>
          <w:tab w:val="num" w:pos="720"/>
        </w:tabs>
        <w:ind w:left="720" w:hanging="720"/>
        <w:rPr>
          <w:snapToGrid w:val="0"/>
        </w:rPr>
      </w:pPr>
    </w:p>
    <w:p w14:paraId="2CB34E1B" w14:textId="77777777" w:rsidR="00270FBD" w:rsidRPr="00D300A1" w:rsidRDefault="00270FBD" w:rsidP="003C0860">
      <w:pPr>
        <w:ind w:left="720" w:hanging="720"/>
        <w:rPr>
          <w:snapToGrid w:val="0"/>
        </w:rPr>
      </w:pPr>
      <w:r>
        <w:rPr>
          <w:snapToGrid w:val="0"/>
        </w:rPr>
        <w:t>12</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General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75C819DA" w14:textId="77777777" w:rsidR="00270FBD" w:rsidRPr="00D300A1" w:rsidRDefault="00270FBD" w:rsidP="003C0860">
      <w:pPr>
        <w:rPr>
          <w:snapToGrid w:val="0"/>
        </w:rPr>
      </w:pPr>
    </w:p>
    <w:p w14:paraId="1894BB4E" w14:textId="77777777" w:rsidR="00270FBD" w:rsidRPr="00D300A1" w:rsidRDefault="00270FBD" w:rsidP="003C0860">
      <w:pPr>
        <w:keepNext/>
        <w:keepLines/>
        <w:ind w:left="720" w:hanging="720"/>
        <w:rPr>
          <w:snapToGrid w:val="0"/>
        </w:rPr>
      </w:pPr>
      <w:r>
        <w:rPr>
          <w:snapToGrid w:val="0"/>
        </w:rPr>
        <w:t>13</w:t>
      </w:r>
      <w:r w:rsidRPr="00D300A1">
        <w:rPr>
          <w:snapToGrid w:val="0"/>
        </w:rPr>
        <w:t>.</w:t>
      </w:r>
      <w:r w:rsidRPr="00D300A1">
        <w:rPr>
          <w:snapToGrid w:val="0"/>
        </w:rPr>
        <w:tab/>
      </w:r>
      <w:r w:rsidRPr="00D300A1">
        <w:rPr>
          <w:b/>
          <w:snapToGrid w:val="0"/>
        </w:rPr>
        <w:t>RECOMMENDATION:</w:t>
      </w:r>
    </w:p>
    <w:p w14:paraId="1CE26399" w14:textId="77777777" w:rsidR="00270FBD" w:rsidRPr="00D300A1" w:rsidRDefault="00270FBD" w:rsidP="003C0860">
      <w:pPr>
        <w:keepNext/>
        <w:keepLines/>
        <w:ind w:left="720" w:hanging="720"/>
        <w:rPr>
          <w:snapToGrid w:val="0"/>
        </w:rPr>
      </w:pPr>
    </w:p>
    <w:p w14:paraId="3413AA44" w14:textId="77777777" w:rsidR="00270FBD" w:rsidRPr="00D300A1" w:rsidRDefault="00270FBD" w:rsidP="003C0860">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4CADADE4" w14:textId="77777777" w:rsidR="00D46E85" w:rsidRDefault="00D46E85" w:rsidP="003C0860">
      <w:pPr>
        <w:jc w:val="right"/>
        <w:rPr>
          <w:rFonts w:ascii="Arial" w:hAnsi="Arial"/>
          <w:b/>
          <w:sz w:val="28"/>
        </w:rPr>
      </w:pPr>
      <w:r>
        <w:rPr>
          <w:rFonts w:ascii="Arial" w:hAnsi="Arial"/>
          <w:b/>
          <w:sz w:val="28"/>
        </w:rPr>
        <w:t>ADOPTED</w:t>
      </w:r>
    </w:p>
    <w:p w14:paraId="74C1E339" w14:textId="77777777" w:rsidR="00270FBD" w:rsidRDefault="00270FBD" w:rsidP="003C0860">
      <w:pPr>
        <w:tabs>
          <w:tab w:val="left" w:pos="-1440"/>
        </w:tabs>
        <w:spacing w:line="218" w:lineRule="auto"/>
        <w:jc w:val="left"/>
        <w:rPr>
          <w:highlight w:val="yellow"/>
        </w:rPr>
      </w:pPr>
    </w:p>
    <w:p w14:paraId="3B8B80AA" w14:textId="77777777" w:rsidR="001554F1" w:rsidRPr="001554F1" w:rsidRDefault="001554F1" w:rsidP="001554F1">
      <w:pPr>
        <w:ind w:left="2517" w:hanging="2517"/>
        <w:rPr>
          <w:lang w:eastAsia="en-US"/>
        </w:rPr>
      </w:pPr>
      <w:r w:rsidRPr="001554F1">
        <w:rPr>
          <w:lang w:eastAsia="en-US"/>
        </w:rPr>
        <w:t>Chair:</w:t>
      </w:r>
      <w:r w:rsidRPr="001554F1">
        <w:rPr>
          <w:lang w:eastAsia="en-US"/>
        </w:rPr>
        <w:tab/>
        <w:t xml:space="preserve">Councillor MACKAY. Environment, </w:t>
      </w:r>
      <w:proofErr w:type="gramStart"/>
      <w:r w:rsidRPr="001554F1">
        <w:rPr>
          <w:lang w:eastAsia="en-US"/>
        </w:rPr>
        <w:t>Parks</w:t>
      </w:r>
      <w:proofErr w:type="gramEnd"/>
      <w:r w:rsidRPr="001554F1">
        <w:rPr>
          <w:lang w:eastAsia="en-US"/>
        </w:rPr>
        <w:t xml:space="preserve"> and Sustainability Committee, please?</w:t>
      </w:r>
    </w:p>
    <w:p w14:paraId="09E3803C" w14:textId="77777777" w:rsidR="008D508C" w:rsidRDefault="008D508C" w:rsidP="003C0860"/>
    <w:p w14:paraId="44B2D391" w14:textId="77777777" w:rsidR="008D508C" w:rsidRDefault="008D508C" w:rsidP="003C0860"/>
    <w:p w14:paraId="484CE4ED" w14:textId="77777777" w:rsidR="00885F63" w:rsidRDefault="00885F63" w:rsidP="003C0860">
      <w:pPr>
        <w:pStyle w:val="Heading3"/>
      </w:pPr>
      <w:bookmarkStart w:id="49" w:name="_Toc145495207"/>
      <w:r>
        <w:t xml:space="preserve">ENVIRONMENT, </w:t>
      </w:r>
      <w:proofErr w:type="gramStart"/>
      <w:r>
        <w:t>PARKS</w:t>
      </w:r>
      <w:proofErr w:type="gramEnd"/>
      <w:r>
        <w:t xml:space="preserve"> AND SUSTAINABILITY COMMITTEE</w:t>
      </w:r>
      <w:bookmarkEnd w:id="49"/>
    </w:p>
    <w:p w14:paraId="48F741D2" w14:textId="77777777" w:rsidR="00885F63" w:rsidRDefault="00885F63" w:rsidP="003C0860"/>
    <w:p w14:paraId="50A4FA71" w14:textId="4949B563" w:rsidR="00885F63" w:rsidRDefault="00885F63" w:rsidP="003C0860">
      <w:r>
        <w:t xml:space="preserve">Councillor </w:t>
      </w:r>
      <w:r w:rsidR="00587922">
        <w:t>James MACKAY</w:t>
      </w:r>
      <w:r>
        <w:t xml:space="preserve">, </w:t>
      </w:r>
      <w:r w:rsidR="00587922">
        <w:t xml:space="preserve">Deputy </w:t>
      </w:r>
      <w:r w:rsidR="00F10ECB">
        <w:t>Chair</w:t>
      </w:r>
      <w:r>
        <w:t xml:space="preserve"> of the Environment, </w:t>
      </w:r>
      <w:proofErr w:type="gramStart"/>
      <w:r>
        <w:t>Parks</w:t>
      </w:r>
      <w:proofErr w:type="gramEnd"/>
      <w:r>
        <w:t xml:space="preserve"> and Sustainability Committee, moved, seconded by Councillor </w:t>
      </w:r>
      <w:r w:rsidR="00587922">
        <w:t>Sandy LANDERS</w:t>
      </w:r>
      <w:r>
        <w:t xml:space="preserve">, that the report of the meeting of that Committee held on </w:t>
      </w:r>
      <w:r w:rsidR="004D3E3E">
        <w:t>5 September 2023</w:t>
      </w:r>
      <w:r>
        <w:t>, be adopted.</w:t>
      </w:r>
    </w:p>
    <w:p w14:paraId="6428A321" w14:textId="77777777" w:rsidR="00885F63" w:rsidRDefault="00885F63" w:rsidP="003C0860"/>
    <w:p w14:paraId="4C17F141"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Councillor MACKAY? No? </w:t>
      </w:r>
    </w:p>
    <w:p w14:paraId="4D8F1B63" w14:textId="77777777" w:rsidR="001554F1" w:rsidRPr="001554F1" w:rsidRDefault="001554F1" w:rsidP="001554F1">
      <w:pPr>
        <w:spacing w:after="120"/>
        <w:ind w:left="2517" w:hanging="2517"/>
        <w:rPr>
          <w:lang w:eastAsia="en-US"/>
        </w:rPr>
      </w:pPr>
      <w:r w:rsidRPr="001554F1">
        <w:rPr>
          <w:lang w:eastAsia="en-US"/>
        </w:rPr>
        <w:tab/>
        <w:t xml:space="preserve">We’ll now put the report—oh, sorry, any further speakers? I keep forgetting to do that. Any further speakers? No? </w:t>
      </w:r>
    </w:p>
    <w:p w14:paraId="061A7777" w14:textId="77777777" w:rsidR="001554F1" w:rsidRPr="001554F1" w:rsidRDefault="001554F1" w:rsidP="001554F1">
      <w:pPr>
        <w:ind w:left="2517" w:hanging="2517"/>
        <w:rPr>
          <w:lang w:eastAsia="en-US"/>
        </w:rPr>
      </w:pPr>
      <w:r w:rsidRPr="001554F1">
        <w:rPr>
          <w:lang w:eastAsia="en-US"/>
        </w:rPr>
        <w:tab/>
        <w:t xml:space="preserve">We’ll now put the report. </w:t>
      </w:r>
    </w:p>
    <w:p w14:paraId="5A6DFDDC" w14:textId="77777777" w:rsidR="00885F63" w:rsidRDefault="00885F63" w:rsidP="003C0860"/>
    <w:p w14:paraId="48B0D85B" w14:textId="77777777" w:rsidR="00885F63" w:rsidRDefault="00885F63" w:rsidP="003C0860">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3C0860"/>
    <w:p w14:paraId="5FD5DB6D" w14:textId="77777777" w:rsidR="00D46E85" w:rsidRDefault="00D46E85" w:rsidP="003C0860">
      <w:r>
        <w:t>The report read as follows</w:t>
      </w:r>
      <w:r>
        <w:sym w:font="Symbol" w:char="F0BE"/>
      </w:r>
    </w:p>
    <w:p w14:paraId="2A4FC508" w14:textId="77777777" w:rsidR="00D46E85" w:rsidRDefault="00D46E85" w:rsidP="003C0860"/>
    <w:p w14:paraId="514694FA" w14:textId="77777777" w:rsidR="00D46E85" w:rsidRPr="00380BDC" w:rsidRDefault="00D46E85" w:rsidP="003C0860">
      <w:pPr>
        <w:rPr>
          <w:b/>
          <w:bCs/>
        </w:rPr>
      </w:pPr>
      <w:r w:rsidRPr="00380BDC">
        <w:rPr>
          <w:b/>
          <w:bCs/>
        </w:rPr>
        <w:t>ATTENDANCE:</w:t>
      </w:r>
      <w:r w:rsidRPr="00380BDC">
        <w:rPr>
          <w:b/>
          <w:bCs/>
        </w:rPr>
        <w:br/>
      </w:r>
    </w:p>
    <w:p w14:paraId="643445DA" w14:textId="08E43C66" w:rsidR="000079FC" w:rsidRPr="00270FBD" w:rsidRDefault="00270FBD" w:rsidP="003C0860">
      <w:pPr>
        <w:rPr>
          <w:snapToGrid w:val="0"/>
          <w:szCs w:val="24"/>
        </w:rPr>
      </w:pPr>
      <w:r w:rsidRPr="00E0401F">
        <w:rPr>
          <w:snapToGrid w:val="0"/>
          <w:szCs w:val="24"/>
        </w:rPr>
        <w:t>Councillor Tracy Davis (Civic Cabinet Chair), Councillor James Mackay (Deputy Chair), and Councillors Julia</w:t>
      </w:r>
      <w:r w:rsidR="009E7611">
        <w:rPr>
          <w:snapToGrid w:val="0"/>
          <w:szCs w:val="24"/>
        </w:rPr>
        <w:t> </w:t>
      </w:r>
      <w:r w:rsidRPr="00E0401F">
        <w:rPr>
          <w:snapToGrid w:val="0"/>
          <w:szCs w:val="24"/>
        </w:rPr>
        <w:t xml:space="preserve">Dixon, Steve Griffiths, Sandy </w:t>
      </w:r>
      <w:proofErr w:type="gramStart"/>
      <w:r w:rsidRPr="00E0401F">
        <w:rPr>
          <w:snapToGrid w:val="0"/>
          <w:szCs w:val="24"/>
        </w:rPr>
        <w:t>Landers</w:t>
      </w:r>
      <w:proofErr w:type="gramEnd"/>
      <w:r w:rsidRPr="00E0401F">
        <w:rPr>
          <w:snapToGrid w:val="0"/>
          <w:szCs w:val="24"/>
        </w:rPr>
        <w:t xml:space="preserve"> and Charles Strunk.</w:t>
      </w:r>
    </w:p>
    <w:p w14:paraId="0E57E09C" w14:textId="1968909E" w:rsidR="00D46E85" w:rsidRPr="00270FBD" w:rsidRDefault="00D46E85" w:rsidP="003C0860">
      <w:pPr>
        <w:pStyle w:val="Heading4"/>
      </w:pPr>
      <w:bookmarkStart w:id="50" w:name="_Toc145495208"/>
      <w:r>
        <w:rPr>
          <w:u w:val="none"/>
        </w:rPr>
        <w:t>A</w:t>
      </w:r>
      <w:r w:rsidRPr="001904D2">
        <w:rPr>
          <w:u w:val="none"/>
        </w:rPr>
        <w:tab/>
      </w:r>
      <w:r w:rsidR="00270FBD" w:rsidRPr="00270FBD">
        <w:t>COMMITTEE PRESENTATION – DROUGHT READINESS</w:t>
      </w:r>
      <w:bookmarkEnd w:id="50"/>
    </w:p>
    <w:p w14:paraId="5C508275" w14:textId="36EDBFC4" w:rsidR="00D46E85" w:rsidRDefault="00587922" w:rsidP="003C0860">
      <w:pPr>
        <w:tabs>
          <w:tab w:val="left" w:pos="-1440"/>
        </w:tabs>
        <w:spacing w:line="218" w:lineRule="auto"/>
        <w:jc w:val="right"/>
        <w:rPr>
          <w:rFonts w:ascii="Arial" w:hAnsi="Arial"/>
          <w:b/>
          <w:sz w:val="28"/>
        </w:rPr>
      </w:pPr>
      <w:r>
        <w:rPr>
          <w:rFonts w:ascii="Arial" w:hAnsi="Arial"/>
          <w:b/>
          <w:sz w:val="28"/>
        </w:rPr>
        <w:t>19</w:t>
      </w:r>
      <w:r w:rsidR="0027496E">
        <w:rPr>
          <w:rFonts w:ascii="Arial" w:hAnsi="Arial"/>
          <w:b/>
          <w:sz w:val="28"/>
        </w:rPr>
        <w:t>5</w:t>
      </w:r>
      <w:r w:rsidR="00D46E85">
        <w:rPr>
          <w:rFonts w:ascii="Arial" w:hAnsi="Arial"/>
          <w:b/>
          <w:sz w:val="28"/>
        </w:rPr>
        <w:t>/</w:t>
      </w:r>
      <w:r w:rsidR="00317639">
        <w:rPr>
          <w:rFonts w:ascii="Arial" w:hAnsi="Arial"/>
          <w:b/>
          <w:sz w:val="28"/>
        </w:rPr>
        <w:t>2023-24</w:t>
      </w:r>
    </w:p>
    <w:p w14:paraId="77B17DA2" w14:textId="77777777" w:rsidR="00270FBD" w:rsidRPr="00D300A1" w:rsidRDefault="00270FBD" w:rsidP="003C0860">
      <w:pPr>
        <w:ind w:left="720" w:hanging="720"/>
        <w:rPr>
          <w:snapToGrid w:val="0"/>
        </w:rPr>
      </w:pPr>
      <w:r w:rsidRPr="00D300A1">
        <w:rPr>
          <w:snapToGrid w:val="0"/>
        </w:rPr>
        <w:t>1.</w:t>
      </w:r>
      <w:r w:rsidRPr="00D300A1">
        <w:rPr>
          <w:snapToGrid w:val="0"/>
        </w:rPr>
        <w:tab/>
      </w:r>
      <w:r w:rsidRPr="000765B4">
        <w:rPr>
          <w:snapToGrid w:val="0"/>
        </w:rPr>
        <w:t xml:space="preserve">The </w:t>
      </w:r>
      <w:r w:rsidRPr="000765B4">
        <w:t>Manager, Water, Energy and Environmental Systems, Natural Environment, Water and Sustainability, City Planning and Sustainability,</w:t>
      </w:r>
      <w:r w:rsidRPr="000765B4">
        <w:rPr>
          <w:bCs/>
          <w:snapToGrid w:val="0"/>
          <w:szCs w:val="24"/>
        </w:rPr>
        <w:t xml:space="preserve"> </w:t>
      </w:r>
      <w:r w:rsidRPr="000765B4">
        <w:rPr>
          <w:snapToGrid w:val="0"/>
        </w:rPr>
        <w:t>attended the meeting to provide an update on</w:t>
      </w:r>
      <w:r w:rsidRPr="000765B4">
        <w:rPr>
          <w:bCs/>
          <w:snapToGrid w:val="0"/>
          <w:szCs w:val="24"/>
        </w:rPr>
        <w:t xml:space="preserve"> </w:t>
      </w:r>
      <w:r>
        <w:rPr>
          <w:bCs/>
          <w:snapToGrid w:val="0"/>
          <w:szCs w:val="24"/>
        </w:rPr>
        <w:t>d</w:t>
      </w:r>
      <w:r w:rsidRPr="000765B4">
        <w:rPr>
          <w:bCs/>
          <w:snapToGrid w:val="0"/>
          <w:szCs w:val="24"/>
        </w:rPr>
        <w:t xml:space="preserve">rought </w:t>
      </w:r>
      <w:r>
        <w:rPr>
          <w:bCs/>
          <w:snapToGrid w:val="0"/>
          <w:szCs w:val="24"/>
        </w:rPr>
        <w:t>r</w:t>
      </w:r>
      <w:r w:rsidRPr="000765B4">
        <w:rPr>
          <w:bCs/>
          <w:snapToGrid w:val="0"/>
          <w:szCs w:val="24"/>
        </w:rPr>
        <w:t>eadiness</w:t>
      </w:r>
      <w:r w:rsidRPr="000765B4">
        <w:rPr>
          <w:snapToGrid w:val="0"/>
        </w:rPr>
        <w:t xml:space="preserve">. </w:t>
      </w:r>
      <w:r w:rsidRPr="000765B4">
        <w:rPr>
          <w:bCs/>
          <w:snapToGrid w:val="0"/>
          <w:szCs w:val="24"/>
        </w:rPr>
        <w:t xml:space="preserve">She </w:t>
      </w:r>
      <w:r w:rsidRPr="000765B4">
        <w:rPr>
          <w:snapToGrid w:val="0"/>
        </w:rPr>
        <w:t>provided the information below.</w:t>
      </w:r>
    </w:p>
    <w:p w14:paraId="6F2DA197" w14:textId="77777777" w:rsidR="00270FBD" w:rsidRPr="00D300A1" w:rsidRDefault="00270FBD" w:rsidP="003C0860">
      <w:pPr>
        <w:tabs>
          <w:tab w:val="left" w:pos="3765"/>
        </w:tabs>
        <w:ind w:left="720" w:hanging="720"/>
        <w:rPr>
          <w:snapToGrid w:val="0"/>
        </w:rPr>
      </w:pPr>
    </w:p>
    <w:p w14:paraId="449D13DE" w14:textId="05C929E3" w:rsidR="00270FBD" w:rsidRDefault="00270FBD" w:rsidP="003C0860">
      <w:pPr>
        <w:ind w:left="720" w:hanging="720"/>
        <w:rPr>
          <w:snapToGrid w:val="0"/>
        </w:rPr>
      </w:pPr>
      <w:r w:rsidRPr="00D300A1">
        <w:rPr>
          <w:snapToGrid w:val="0"/>
        </w:rPr>
        <w:t>2.</w:t>
      </w:r>
      <w:r>
        <w:rPr>
          <w:snapToGrid w:val="0"/>
        </w:rPr>
        <w:tab/>
        <w:t>The Bureau of Meteorology (BoM) have predicted dry and hot conditions for spring and summer 2023</w:t>
      </w:r>
      <w:r>
        <w:rPr>
          <w:snapToGrid w:val="0"/>
        </w:rPr>
        <w:noBreakHyphen/>
        <w:t xml:space="preserve">24. This forecast is influenced by several factors including an expected </w:t>
      </w:r>
      <w:r w:rsidRPr="00270FBD">
        <w:rPr>
          <w:snapToGrid w:val="0"/>
        </w:rPr>
        <w:t>El Niño</w:t>
      </w:r>
      <w:r>
        <w:rPr>
          <w:snapToGrid w:val="0"/>
        </w:rPr>
        <w:t xml:space="preserve"> development, positive Indian Ocean Dipole development and the impact of global ocean temperatures.</w:t>
      </w:r>
      <w:r w:rsidRPr="00F86A8D">
        <w:rPr>
          <w:snapToGrid w:val="0"/>
        </w:rPr>
        <w:t xml:space="preserve"> </w:t>
      </w:r>
      <w:r w:rsidRPr="00270FBD">
        <w:rPr>
          <w:snapToGrid w:val="0"/>
        </w:rPr>
        <w:t>El Niño</w:t>
      </w:r>
      <w:r>
        <w:rPr>
          <w:snapToGrid w:val="0"/>
        </w:rPr>
        <w:t xml:space="preserve"> events increase the risk of water insecurity, </w:t>
      </w:r>
      <w:proofErr w:type="gramStart"/>
      <w:r>
        <w:rPr>
          <w:snapToGrid w:val="0"/>
        </w:rPr>
        <w:t>bushfires</w:t>
      </w:r>
      <w:proofErr w:type="gramEnd"/>
      <w:r>
        <w:rPr>
          <w:snapToGrid w:val="0"/>
        </w:rPr>
        <w:t xml:space="preserve"> and crop failures due to hotter days and lower rainfall. </w:t>
      </w:r>
    </w:p>
    <w:p w14:paraId="591008C8" w14:textId="77777777" w:rsidR="00270FBD" w:rsidRPr="00D300A1" w:rsidRDefault="00270FBD" w:rsidP="003C0860">
      <w:pPr>
        <w:ind w:left="720" w:hanging="720"/>
        <w:rPr>
          <w:snapToGrid w:val="0"/>
        </w:rPr>
      </w:pPr>
    </w:p>
    <w:p w14:paraId="572DD864" w14:textId="77777777" w:rsidR="00270FBD" w:rsidRDefault="00270FBD" w:rsidP="003C0860">
      <w:pPr>
        <w:ind w:left="720" w:hanging="720"/>
        <w:rPr>
          <w:snapToGrid w:val="0"/>
        </w:rPr>
      </w:pPr>
      <w:r>
        <w:rPr>
          <w:snapToGrid w:val="0"/>
        </w:rPr>
        <w:t>3.</w:t>
      </w:r>
      <w:r>
        <w:rPr>
          <w:snapToGrid w:val="0"/>
        </w:rPr>
        <w:tab/>
        <w:t>Australian and Queensland fire agencies worked with BoM to identify areas which have an increased risk of bushfire for spring 2023. While these identifications do not predict where and when bushfires can occur, they allow communities to be aware of their risk and take appropriate actions. Bushfire risks are driven by drying vegetation and predictions of below</w:t>
      </w:r>
      <w:r>
        <w:rPr>
          <w:snapToGrid w:val="0"/>
        </w:rPr>
        <w:noBreakHyphen/>
        <w:t>average rainfall and above</w:t>
      </w:r>
      <w:r>
        <w:rPr>
          <w:snapToGrid w:val="0"/>
        </w:rPr>
        <w:noBreakHyphen/>
        <w:t xml:space="preserve">average temperatures. </w:t>
      </w:r>
    </w:p>
    <w:p w14:paraId="14D35836" w14:textId="77777777" w:rsidR="00270FBD" w:rsidRDefault="00270FBD" w:rsidP="003C0860">
      <w:pPr>
        <w:ind w:left="720" w:hanging="720"/>
        <w:rPr>
          <w:snapToGrid w:val="0"/>
        </w:rPr>
      </w:pPr>
    </w:p>
    <w:p w14:paraId="0AEBC7F8" w14:textId="77777777" w:rsidR="00270FBD" w:rsidRDefault="00270FBD" w:rsidP="003C0860">
      <w:pPr>
        <w:ind w:left="720" w:hanging="720"/>
        <w:rPr>
          <w:snapToGrid w:val="0"/>
        </w:rPr>
      </w:pPr>
      <w:r>
        <w:rPr>
          <w:snapToGrid w:val="0"/>
        </w:rPr>
        <w:t>4.</w:t>
      </w:r>
      <w:r>
        <w:rPr>
          <w:snapToGrid w:val="0"/>
        </w:rPr>
        <w:tab/>
        <w:t>Seqwater manages South East Queensland’s Water Grid (the water grid) and Drought Response Plan. The water grid is currently in a water efficiency awareness phase, with water levels having fallen during winter. The water grid’s drought readiness phase will commence when storage falls below 70%, a drought response phase is triggered at 60% and water restrictions are implemented at 50%. Urban Utilities manages water distribution and is responsible for the implementation of any water restrictions. Water grid storage is currently forecast to be:</w:t>
      </w:r>
    </w:p>
    <w:p w14:paraId="126318FD" w14:textId="77777777" w:rsidR="00270FBD" w:rsidRDefault="00270FBD" w:rsidP="003C0860">
      <w:pPr>
        <w:ind w:left="1440" w:hanging="720"/>
        <w:rPr>
          <w:snapToGrid w:val="0"/>
        </w:rPr>
      </w:pPr>
      <w:r>
        <w:rPr>
          <w:snapToGrid w:val="0"/>
        </w:rPr>
        <w:t>-</w:t>
      </w:r>
      <w:r>
        <w:rPr>
          <w:snapToGrid w:val="0"/>
        </w:rPr>
        <w:tab/>
        <w:t>70% by September 2023</w:t>
      </w:r>
    </w:p>
    <w:p w14:paraId="7EC2559B" w14:textId="77777777" w:rsidR="00270FBD" w:rsidRDefault="00270FBD" w:rsidP="003C0860">
      <w:pPr>
        <w:ind w:left="1440" w:hanging="720"/>
        <w:rPr>
          <w:snapToGrid w:val="0"/>
        </w:rPr>
      </w:pPr>
      <w:r>
        <w:rPr>
          <w:snapToGrid w:val="0"/>
        </w:rPr>
        <w:t>-</w:t>
      </w:r>
      <w:r>
        <w:rPr>
          <w:snapToGrid w:val="0"/>
        </w:rPr>
        <w:tab/>
        <w:t>60% by January 2024</w:t>
      </w:r>
    </w:p>
    <w:p w14:paraId="005B2841" w14:textId="77777777" w:rsidR="00270FBD" w:rsidRDefault="00270FBD" w:rsidP="003C0860">
      <w:pPr>
        <w:ind w:left="1440" w:hanging="720"/>
        <w:rPr>
          <w:snapToGrid w:val="0"/>
        </w:rPr>
      </w:pPr>
      <w:r>
        <w:rPr>
          <w:snapToGrid w:val="0"/>
        </w:rPr>
        <w:t>-</w:t>
      </w:r>
      <w:r>
        <w:rPr>
          <w:snapToGrid w:val="0"/>
        </w:rPr>
        <w:tab/>
        <w:t>50% by September 2024.</w:t>
      </w:r>
    </w:p>
    <w:p w14:paraId="4423EC5A" w14:textId="77777777" w:rsidR="00270FBD" w:rsidRDefault="00270FBD" w:rsidP="003C0860">
      <w:pPr>
        <w:ind w:left="720" w:hanging="720"/>
        <w:rPr>
          <w:snapToGrid w:val="0"/>
        </w:rPr>
      </w:pPr>
    </w:p>
    <w:p w14:paraId="312F0F04" w14:textId="77777777" w:rsidR="00270FBD" w:rsidRDefault="00270FBD" w:rsidP="003C0860">
      <w:pPr>
        <w:ind w:left="720" w:hanging="720"/>
        <w:rPr>
          <w:snapToGrid w:val="0"/>
        </w:rPr>
      </w:pPr>
      <w:r>
        <w:rPr>
          <w:snapToGrid w:val="0"/>
        </w:rPr>
        <w:t>5.</w:t>
      </w:r>
      <w:r>
        <w:rPr>
          <w:snapToGrid w:val="0"/>
        </w:rPr>
        <w:tab/>
        <w:t xml:space="preserve">Queensland Fire and Emergency Services (QFES) are the lead agency in bushfire prevention, preparedness, </w:t>
      </w:r>
      <w:proofErr w:type="gramStart"/>
      <w:r>
        <w:rPr>
          <w:snapToGrid w:val="0"/>
        </w:rPr>
        <w:t>response</w:t>
      </w:r>
      <w:proofErr w:type="gramEnd"/>
      <w:r>
        <w:rPr>
          <w:snapToGrid w:val="0"/>
        </w:rPr>
        <w:t xml:space="preserve"> and recovery. Council supports QFES in preparing for bushfires in its capacity as:</w:t>
      </w:r>
    </w:p>
    <w:p w14:paraId="755FD7E7" w14:textId="77777777" w:rsidR="00270FBD" w:rsidRDefault="00270FBD" w:rsidP="003C0860">
      <w:pPr>
        <w:ind w:left="1440" w:hanging="720"/>
        <w:rPr>
          <w:snapToGrid w:val="0"/>
        </w:rPr>
      </w:pPr>
      <w:r>
        <w:rPr>
          <w:snapToGrid w:val="0"/>
        </w:rPr>
        <w:t>-</w:t>
      </w:r>
      <w:r>
        <w:rPr>
          <w:snapToGrid w:val="0"/>
        </w:rPr>
        <w:tab/>
        <w:t>land manager:</w:t>
      </w:r>
    </w:p>
    <w:p w14:paraId="78EAB5BF" w14:textId="77777777" w:rsidR="00270FBD" w:rsidRDefault="00270FBD" w:rsidP="003C0860">
      <w:pPr>
        <w:ind w:left="2172" w:hanging="720"/>
        <w:rPr>
          <w:snapToGrid w:val="0"/>
        </w:rPr>
      </w:pPr>
      <w:r>
        <w:rPr>
          <w:snapToGrid w:val="0"/>
        </w:rPr>
        <w:t>-</w:t>
      </w:r>
      <w:r>
        <w:rPr>
          <w:snapToGrid w:val="0"/>
        </w:rPr>
        <w:tab/>
        <w:t>planning for bushfires across Council-owned land</w:t>
      </w:r>
    </w:p>
    <w:p w14:paraId="5F4B51E7" w14:textId="77777777" w:rsidR="00270FBD" w:rsidRDefault="00270FBD" w:rsidP="003C0860">
      <w:pPr>
        <w:ind w:left="2172" w:hanging="720"/>
        <w:rPr>
          <w:snapToGrid w:val="0"/>
        </w:rPr>
      </w:pPr>
      <w:r>
        <w:rPr>
          <w:snapToGrid w:val="0"/>
        </w:rPr>
        <w:t>-</w:t>
      </w:r>
      <w:r>
        <w:rPr>
          <w:snapToGrid w:val="0"/>
        </w:rPr>
        <w:tab/>
        <w:t xml:space="preserve">establishing bushfire management policies and procedures </w:t>
      </w:r>
    </w:p>
    <w:p w14:paraId="6791EBF3" w14:textId="77777777" w:rsidR="00270FBD" w:rsidRDefault="00270FBD" w:rsidP="003C0860">
      <w:pPr>
        <w:ind w:left="2172" w:hanging="720"/>
        <w:rPr>
          <w:snapToGrid w:val="0"/>
        </w:rPr>
      </w:pPr>
      <w:r>
        <w:rPr>
          <w:snapToGrid w:val="0"/>
        </w:rPr>
        <w:t>-</w:t>
      </w:r>
      <w:r>
        <w:rPr>
          <w:snapToGrid w:val="0"/>
        </w:rPr>
        <w:tab/>
        <w:t>undertaking operations to prepare for and respond to bushfires (including planned burns)</w:t>
      </w:r>
    </w:p>
    <w:p w14:paraId="6415ABBB" w14:textId="77777777" w:rsidR="00270FBD" w:rsidRDefault="00270FBD" w:rsidP="003C0860">
      <w:pPr>
        <w:ind w:left="1440" w:hanging="720"/>
        <w:rPr>
          <w:snapToGrid w:val="0"/>
        </w:rPr>
      </w:pPr>
      <w:r>
        <w:rPr>
          <w:snapToGrid w:val="0"/>
        </w:rPr>
        <w:t>-</w:t>
      </w:r>
      <w:r>
        <w:rPr>
          <w:snapToGrid w:val="0"/>
        </w:rPr>
        <w:tab/>
        <w:t>local authority:</w:t>
      </w:r>
    </w:p>
    <w:p w14:paraId="2E6A18B3" w14:textId="77777777" w:rsidR="00270FBD" w:rsidRDefault="00270FBD" w:rsidP="003C0860">
      <w:pPr>
        <w:ind w:left="2172" w:hanging="720"/>
        <w:rPr>
          <w:snapToGrid w:val="0"/>
        </w:rPr>
      </w:pPr>
      <w:r>
        <w:rPr>
          <w:snapToGrid w:val="0"/>
        </w:rPr>
        <w:t>-</w:t>
      </w:r>
      <w:r>
        <w:rPr>
          <w:snapToGrid w:val="0"/>
        </w:rPr>
        <w:tab/>
        <w:t xml:space="preserve">disaster management through the Local Disaster Coordination Centre </w:t>
      </w:r>
    </w:p>
    <w:p w14:paraId="374256DB" w14:textId="77777777" w:rsidR="00270FBD" w:rsidRDefault="00270FBD" w:rsidP="003C0860">
      <w:pPr>
        <w:ind w:left="2172" w:hanging="720"/>
        <w:rPr>
          <w:snapToGrid w:val="0"/>
        </w:rPr>
      </w:pPr>
      <w:r>
        <w:rPr>
          <w:snapToGrid w:val="0"/>
        </w:rPr>
        <w:t>-</w:t>
      </w:r>
      <w:r>
        <w:rPr>
          <w:snapToGrid w:val="0"/>
        </w:rPr>
        <w:tab/>
        <w:t>coordinating activities such as traffic management, waste management and establishing evacuation centres</w:t>
      </w:r>
    </w:p>
    <w:p w14:paraId="070AE282" w14:textId="77777777" w:rsidR="00270FBD" w:rsidRDefault="00270FBD" w:rsidP="003C0860">
      <w:pPr>
        <w:ind w:left="1440" w:hanging="720"/>
        <w:rPr>
          <w:snapToGrid w:val="0"/>
        </w:rPr>
      </w:pPr>
      <w:r>
        <w:rPr>
          <w:snapToGrid w:val="0"/>
        </w:rPr>
        <w:t>-</w:t>
      </w:r>
      <w:r>
        <w:rPr>
          <w:snapToGrid w:val="0"/>
        </w:rPr>
        <w:tab/>
        <w:t>regulator:</w:t>
      </w:r>
    </w:p>
    <w:p w14:paraId="47A04BA0" w14:textId="77777777" w:rsidR="00270FBD" w:rsidRDefault="00270FBD" w:rsidP="003C0860">
      <w:pPr>
        <w:ind w:left="2172" w:hanging="720"/>
        <w:rPr>
          <w:snapToGrid w:val="0"/>
        </w:rPr>
      </w:pPr>
      <w:r>
        <w:rPr>
          <w:snapToGrid w:val="0"/>
        </w:rPr>
        <w:t>-</w:t>
      </w:r>
      <w:r>
        <w:rPr>
          <w:snapToGrid w:val="0"/>
        </w:rPr>
        <w:tab/>
        <w:t xml:space="preserve">assessing development proposals in areas that fall within the Bushfire overlay of </w:t>
      </w:r>
      <w:r w:rsidRPr="008F670B">
        <w:rPr>
          <w:i/>
          <w:iCs/>
          <w:snapToGrid w:val="0"/>
        </w:rPr>
        <w:t>Brisbane City Plan 2014</w:t>
      </w:r>
    </w:p>
    <w:p w14:paraId="6B820E04" w14:textId="77777777" w:rsidR="00270FBD" w:rsidRDefault="00270FBD" w:rsidP="003C0860">
      <w:pPr>
        <w:ind w:left="2172" w:hanging="720"/>
        <w:rPr>
          <w:snapToGrid w:val="0"/>
        </w:rPr>
      </w:pPr>
      <w:r>
        <w:rPr>
          <w:snapToGrid w:val="0"/>
        </w:rPr>
        <w:t>-</w:t>
      </w:r>
      <w:r>
        <w:rPr>
          <w:snapToGrid w:val="0"/>
        </w:rPr>
        <w:tab/>
        <w:t xml:space="preserve">enforcement of the </w:t>
      </w:r>
      <w:r>
        <w:rPr>
          <w:i/>
          <w:iCs/>
          <w:snapToGrid w:val="0"/>
        </w:rPr>
        <w:t>Natural Assets Local Law 2003.</w:t>
      </w:r>
    </w:p>
    <w:p w14:paraId="7760A7EF" w14:textId="77777777" w:rsidR="00270FBD" w:rsidRDefault="00270FBD" w:rsidP="003C0860">
      <w:pPr>
        <w:ind w:left="2172" w:hanging="720"/>
        <w:rPr>
          <w:snapToGrid w:val="0"/>
        </w:rPr>
      </w:pPr>
    </w:p>
    <w:p w14:paraId="52177F06" w14:textId="77777777" w:rsidR="00270FBD" w:rsidRDefault="00270FBD" w:rsidP="003C0860">
      <w:pPr>
        <w:ind w:left="720" w:hanging="720"/>
        <w:rPr>
          <w:snapToGrid w:val="0"/>
        </w:rPr>
      </w:pPr>
      <w:r>
        <w:rPr>
          <w:snapToGrid w:val="0"/>
        </w:rPr>
        <w:t>6.</w:t>
      </w:r>
      <w:r>
        <w:rPr>
          <w:snapToGrid w:val="0"/>
        </w:rPr>
        <w:tab/>
      </w:r>
      <w:r w:rsidRPr="00885D97">
        <w:rPr>
          <w:snapToGrid w:val="0"/>
        </w:rPr>
        <w:t xml:space="preserve">Council’s preparedness for dry </w:t>
      </w:r>
      <w:r>
        <w:rPr>
          <w:snapToGrid w:val="0"/>
        </w:rPr>
        <w:t xml:space="preserve">and hot </w:t>
      </w:r>
      <w:r w:rsidRPr="00885D97">
        <w:rPr>
          <w:snapToGrid w:val="0"/>
        </w:rPr>
        <w:t xml:space="preserve">conditions </w:t>
      </w:r>
      <w:r>
        <w:rPr>
          <w:snapToGrid w:val="0"/>
        </w:rPr>
        <w:t>involves p</w:t>
      </w:r>
      <w:r w:rsidRPr="00885D97">
        <w:rPr>
          <w:snapToGrid w:val="0"/>
        </w:rPr>
        <w:t>lanned burns</w:t>
      </w:r>
      <w:r>
        <w:rPr>
          <w:snapToGrid w:val="0"/>
        </w:rPr>
        <w:t xml:space="preserve">, </w:t>
      </w:r>
      <w:r w:rsidRPr="00885D97">
        <w:rPr>
          <w:snapToGrid w:val="0"/>
        </w:rPr>
        <w:t>construction and maintenance</w:t>
      </w:r>
      <w:r>
        <w:rPr>
          <w:snapToGrid w:val="0"/>
        </w:rPr>
        <w:t xml:space="preserve"> of fire breaks, v</w:t>
      </w:r>
      <w:r w:rsidRPr="00885D97">
        <w:rPr>
          <w:snapToGrid w:val="0"/>
        </w:rPr>
        <w:t>egetation and fuel load monitoring</w:t>
      </w:r>
      <w:r>
        <w:rPr>
          <w:snapToGrid w:val="0"/>
        </w:rPr>
        <w:t xml:space="preserve"> and f</w:t>
      </w:r>
      <w:r w:rsidRPr="00885D97">
        <w:rPr>
          <w:snapToGrid w:val="0"/>
        </w:rPr>
        <w:t>ire management plans</w:t>
      </w:r>
      <w:r>
        <w:rPr>
          <w:snapToGrid w:val="0"/>
        </w:rPr>
        <w:t>. In 2023, Council has undertaken:</w:t>
      </w:r>
    </w:p>
    <w:p w14:paraId="6A70E51D" w14:textId="77777777" w:rsidR="00270FBD" w:rsidRDefault="00270FBD" w:rsidP="003C0860">
      <w:pPr>
        <w:ind w:left="1440" w:hanging="720"/>
        <w:rPr>
          <w:snapToGrid w:val="0"/>
        </w:rPr>
      </w:pPr>
      <w:r>
        <w:rPr>
          <w:snapToGrid w:val="0"/>
        </w:rPr>
        <w:t>-</w:t>
      </w:r>
      <w:r>
        <w:rPr>
          <w:snapToGrid w:val="0"/>
        </w:rPr>
        <w:tab/>
        <w:t>17 planned burns across 342.26 hectares of land</w:t>
      </w:r>
    </w:p>
    <w:p w14:paraId="081284DF" w14:textId="77777777" w:rsidR="00270FBD" w:rsidRDefault="00270FBD" w:rsidP="003C0860">
      <w:pPr>
        <w:ind w:left="1440" w:hanging="720"/>
        <w:rPr>
          <w:snapToGrid w:val="0"/>
        </w:rPr>
      </w:pPr>
      <w:r>
        <w:rPr>
          <w:snapToGrid w:val="0"/>
        </w:rPr>
        <w:t>-</w:t>
      </w:r>
      <w:r>
        <w:rPr>
          <w:snapToGrid w:val="0"/>
        </w:rPr>
        <w:tab/>
        <w:t>128.1 kilometres of fire break maintenance.</w:t>
      </w:r>
    </w:p>
    <w:p w14:paraId="498011BD" w14:textId="77777777" w:rsidR="00270FBD" w:rsidRDefault="00270FBD" w:rsidP="003C0860">
      <w:pPr>
        <w:ind w:left="1440" w:hanging="720"/>
        <w:rPr>
          <w:snapToGrid w:val="0"/>
        </w:rPr>
      </w:pPr>
    </w:p>
    <w:p w14:paraId="51355860" w14:textId="77777777" w:rsidR="00270FBD" w:rsidRDefault="00270FBD" w:rsidP="003C0860">
      <w:pPr>
        <w:ind w:left="720" w:hanging="720"/>
        <w:rPr>
          <w:snapToGrid w:val="0"/>
        </w:rPr>
      </w:pPr>
      <w:r>
        <w:rPr>
          <w:snapToGrid w:val="0"/>
        </w:rPr>
        <w:t>7.</w:t>
      </w:r>
      <w:r>
        <w:rPr>
          <w:snapToGrid w:val="0"/>
        </w:rPr>
        <w:tab/>
        <w:t>Council supports community readiness for bushfires through it’s Be Prepared information campaign, community information evenings and bushfire preparedness letters. QFES also allows residents to view the bushfire potential in their area through its postcode checker.</w:t>
      </w:r>
    </w:p>
    <w:p w14:paraId="068C371E" w14:textId="77777777" w:rsidR="00270FBD" w:rsidRDefault="00270FBD" w:rsidP="003C0860">
      <w:pPr>
        <w:ind w:left="720" w:hanging="720"/>
        <w:rPr>
          <w:snapToGrid w:val="0"/>
        </w:rPr>
      </w:pPr>
    </w:p>
    <w:p w14:paraId="4C2B1E03" w14:textId="77777777" w:rsidR="00270FBD" w:rsidRDefault="00270FBD" w:rsidP="003C0860">
      <w:pPr>
        <w:ind w:left="720" w:hanging="720"/>
        <w:rPr>
          <w:snapToGrid w:val="0"/>
        </w:rPr>
      </w:pPr>
      <w:r>
        <w:rPr>
          <w:snapToGrid w:val="0"/>
        </w:rPr>
        <w:t>8.</w:t>
      </w:r>
      <w:r>
        <w:rPr>
          <w:snapToGrid w:val="0"/>
        </w:rPr>
        <w:tab/>
        <w:t>Council advises residents to reduce fire risk by:</w:t>
      </w:r>
    </w:p>
    <w:p w14:paraId="2D2B480F" w14:textId="77777777" w:rsidR="00270FBD" w:rsidRDefault="00270FBD" w:rsidP="003C0860">
      <w:pPr>
        <w:ind w:left="1440" w:hanging="720"/>
        <w:rPr>
          <w:snapToGrid w:val="0"/>
        </w:rPr>
      </w:pPr>
      <w:r>
        <w:rPr>
          <w:snapToGrid w:val="0"/>
        </w:rPr>
        <w:t>-</w:t>
      </w:r>
      <w:r>
        <w:rPr>
          <w:snapToGrid w:val="0"/>
        </w:rPr>
        <w:tab/>
        <w:t>maintaining a fuel-free zone around their fence</w:t>
      </w:r>
    </w:p>
    <w:p w14:paraId="707841A9" w14:textId="77777777" w:rsidR="00270FBD" w:rsidRDefault="00270FBD" w:rsidP="003C0860">
      <w:pPr>
        <w:ind w:left="1440" w:hanging="720"/>
        <w:rPr>
          <w:snapToGrid w:val="0"/>
        </w:rPr>
      </w:pPr>
      <w:r>
        <w:rPr>
          <w:snapToGrid w:val="0"/>
        </w:rPr>
        <w:t>-</w:t>
      </w:r>
      <w:r>
        <w:rPr>
          <w:snapToGrid w:val="0"/>
        </w:rPr>
        <w:tab/>
        <w:t>maintaining access to water through water tanks or swimming pools</w:t>
      </w:r>
    </w:p>
    <w:p w14:paraId="507BE4E8" w14:textId="77777777" w:rsidR="00270FBD" w:rsidRDefault="00270FBD" w:rsidP="003C0860">
      <w:pPr>
        <w:ind w:left="1440" w:hanging="720"/>
        <w:rPr>
          <w:snapToGrid w:val="0"/>
        </w:rPr>
      </w:pPr>
      <w:r>
        <w:rPr>
          <w:snapToGrid w:val="0"/>
        </w:rPr>
        <w:t>-</w:t>
      </w:r>
      <w:r>
        <w:rPr>
          <w:snapToGrid w:val="0"/>
        </w:rPr>
        <w:tab/>
        <w:t xml:space="preserve">removing flammable materials from under and around the house </w:t>
      </w:r>
    </w:p>
    <w:p w14:paraId="3C098381" w14:textId="77777777" w:rsidR="00270FBD" w:rsidRDefault="00270FBD" w:rsidP="003C0860">
      <w:pPr>
        <w:ind w:left="1440" w:hanging="720"/>
        <w:rPr>
          <w:snapToGrid w:val="0"/>
        </w:rPr>
      </w:pPr>
      <w:r>
        <w:rPr>
          <w:snapToGrid w:val="0"/>
        </w:rPr>
        <w:t>-</w:t>
      </w:r>
      <w:r>
        <w:rPr>
          <w:snapToGrid w:val="0"/>
        </w:rPr>
        <w:tab/>
        <w:t>pointing liquefied petroleum gas (LPG) cylinder safety valves away from their house</w:t>
      </w:r>
    </w:p>
    <w:p w14:paraId="5406C2EE" w14:textId="77777777" w:rsidR="00270FBD" w:rsidRDefault="00270FBD" w:rsidP="003C0860">
      <w:pPr>
        <w:ind w:left="1440" w:hanging="720"/>
        <w:rPr>
          <w:snapToGrid w:val="0"/>
        </w:rPr>
      </w:pPr>
      <w:r>
        <w:rPr>
          <w:snapToGrid w:val="0"/>
        </w:rPr>
        <w:t>-</w:t>
      </w:r>
      <w:r>
        <w:rPr>
          <w:snapToGrid w:val="0"/>
        </w:rPr>
        <w:tab/>
        <w:t xml:space="preserve">cleaning decks, </w:t>
      </w:r>
      <w:proofErr w:type="gramStart"/>
      <w:r>
        <w:rPr>
          <w:snapToGrid w:val="0"/>
        </w:rPr>
        <w:t>gutters</w:t>
      </w:r>
      <w:proofErr w:type="gramEnd"/>
      <w:r>
        <w:rPr>
          <w:snapToGrid w:val="0"/>
        </w:rPr>
        <w:t xml:space="preserve"> and roof valleys</w:t>
      </w:r>
    </w:p>
    <w:p w14:paraId="227100DA" w14:textId="77777777" w:rsidR="00270FBD" w:rsidRDefault="00270FBD" w:rsidP="003C0860">
      <w:pPr>
        <w:ind w:left="1440" w:hanging="720"/>
        <w:rPr>
          <w:snapToGrid w:val="0"/>
        </w:rPr>
      </w:pPr>
      <w:r>
        <w:rPr>
          <w:snapToGrid w:val="0"/>
        </w:rPr>
        <w:t>-</w:t>
      </w:r>
      <w:r>
        <w:rPr>
          <w:snapToGrid w:val="0"/>
        </w:rPr>
        <w:tab/>
        <w:t>removing overhanging vegetation.</w:t>
      </w:r>
    </w:p>
    <w:p w14:paraId="643A5D3F" w14:textId="77777777" w:rsidR="00270FBD" w:rsidRDefault="00270FBD" w:rsidP="003C0860">
      <w:pPr>
        <w:rPr>
          <w:snapToGrid w:val="0"/>
        </w:rPr>
      </w:pPr>
    </w:p>
    <w:p w14:paraId="2E18209D" w14:textId="77777777" w:rsidR="00270FBD" w:rsidRDefault="00270FBD" w:rsidP="003C0860">
      <w:pPr>
        <w:ind w:left="720" w:hanging="720"/>
        <w:rPr>
          <w:snapToGrid w:val="0"/>
        </w:rPr>
      </w:pPr>
      <w:r>
        <w:rPr>
          <w:snapToGrid w:val="0"/>
        </w:rPr>
        <w:t>9.</w:t>
      </w:r>
      <w:r>
        <w:rPr>
          <w:snapToGrid w:val="0"/>
        </w:rPr>
        <w:tab/>
        <w:t xml:space="preserve">Council adheres to water restrictions through the use of smart water meters, changing irrigation operations and building water-smart infrastructure. </w:t>
      </w:r>
    </w:p>
    <w:p w14:paraId="6EA801FF" w14:textId="77777777" w:rsidR="00270FBD" w:rsidRPr="00D300A1" w:rsidRDefault="00270FBD" w:rsidP="003C0860">
      <w:pPr>
        <w:ind w:left="720" w:hanging="720"/>
        <w:rPr>
          <w:snapToGrid w:val="0"/>
        </w:rPr>
      </w:pPr>
    </w:p>
    <w:p w14:paraId="3E61811B" w14:textId="77777777" w:rsidR="00270FBD" w:rsidRPr="00AE054E" w:rsidRDefault="00270FBD" w:rsidP="003C0860">
      <w:pPr>
        <w:ind w:left="720" w:hanging="720"/>
        <w:rPr>
          <w:snapToGrid w:val="0"/>
        </w:rPr>
      </w:pPr>
      <w:r w:rsidRPr="00AE054E">
        <w:rPr>
          <w:snapToGrid w:val="0"/>
        </w:rPr>
        <w:t>10.</w:t>
      </w:r>
      <w:r w:rsidRPr="00AE054E">
        <w:rPr>
          <w:snapToGrid w:val="0"/>
        </w:rPr>
        <w:tab/>
        <w:t xml:space="preserve">Following a number of questions from the Committee, the </w:t>
      </w:r>
      <w:r w:rsidRPr="00AE054E">
        <w:rPr>
          <w:snapToGrid w:val="0"/>
          <w:szCs w:val="24"/>
        </w:rPr>
        <w:t>Civic Cabinet Chair</w:t>
      </w:r>
      <w:r w:rsidRPr="00AE054E">
        <w:rPr>
          <w:snapToGrid w:val="0"/>
        </w:rPr>
        <w:t xml:space="preserve"> thanked </w:t>
      </w:r>
      <w:r w:rsidRPr="00AE054E">
        <w:rPr>
          <w:bCs/>
          <w:snapToGrid w:val="0"/>
          <w:szCs w:val="24"/>
        </w:rPr>
        <w:t xml:space="preserve">the Manager </w:t>
      </w:r>
      <w:r w:rsidRPr="00AE054E">
        <w:rPr>
          <w:snapToGrid w:val="0"/>
        </w:rPr>
        <w:t xml:space="preserve">for </w:t>
      </w:r>
      <w:r w:rsidRPr="00AE054E">
        <w:rPr>
          <w:bCs/>
          <w:snapToGrid w:val="0"/>
          <w:szCs w:val="24"/>
        </w:rPr>
        <w:t xml:space="preserve">her </w:t>
      </w:r>
      <w:r w:rsidRPr="00AE054E">
        <w:rPr>
          <w:snapToGrid w:val="0"/>
        </w:rPr>
        <w:t>informative presentation.</w:t>
      </w:r>
    </w:p>
    <w:p w14:paraId="3DA2D12F" w14:textId="77777777" w:rsidR="00270FBD" w:rsidRDefault="00270FBD" w:rsidP="003C0860">
      <w:pPr>
        <w:keepNext/>
        <w:keepLines/>
        <w:ind w:left="720" w:hanging="720"/>
        <w:rPr>
          <w:snapToGrid w:val="0"/>
        </w:rPr>
      </w:pPr>
    </w:p>
    <w:p w14:paraId="2A3FD2E4" w14:textId="77777777" w:rsidR="00270FBD" w:rsidRPr="00D300A1" w:rsidRDefault="00270FBD" w:rsidP="003C0860">
      <w:pPr>
        <w:keepNext/>
        <w:keepLines/>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6D8A2DFF" w14:textId="77777777" w:rsidR="00270FBD" w:rsidRPr="00D300A1" w:rsidRDefault="00270FBD" w:rsidP="003C0860">
      <w:pPr>
        <w:keepNext/>
        <w:keepLines/>
        <w:ind w:left="720" w:hanging="720"/>
        <w:rPr>
          <w:snapToGrid w:val="0"/>
        </w:rPr>
      </w:pPr>
    </w:p>
    <w:p w14:paraId="6913802D" w14:textId="77777777" w:rsidR="00270FBD" w:rsidRPr="00D300A1" w:rsidRDefault="00270FBD" w:rsidP="003C0860">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63A2CDD3" w14:textId="77777777" w:rsidR="00D46E85" w:rsidRDefault="00D46E85" w:rsidP="003C0860">
      <w:pPr>
        <w:jc w:val="right"/>
        <w:rPr>
          <w:rFonts w:ascii="Arial" w:hAnsi="Arial"/>
          <w:b/>
          <w:sz w:val="28"/>
        </w:rPr>
      </w:pPr>
      <w:r>
        <w:rPr>
          <w:rFonts w:ascii="Arial" w:hAnsi="Arial"/>
          <w:b/>
          <w:sz w:val="28"/>
        </w:rPr>
        <w:t>ADOPTED</w:t>
      </w:r>
    </w:p>
    <w:p w14:paraId="4786E541" w14:textId="77777777" w:rsidR="00D46E85" w:rsidRDefault="00D46E85" w:rsidP="003C0860">
      <w:pPr>
        <w:tabs>
          <w:tab w:val="left" w:pos="-1440"/>
        </w:tabs>
        <w:spacing w:line="218" w:lineRule="auto"/>
        <w:jc w:val="left"/>
        <w:rPr>
          <w:b/>
          <w:szCs w:val="24"/>
        </w:rPr>
      </w:pPr>
    </w:p>
    <w:p w14:paraId="017074EB"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Councillor MARX.</w:t>
      </w:r>
    </w:p>
    <w:p w14:paraId="52420867" w14:textId="77777777" w:rsidR="001554F1" w:rsidRPr="001554F1" w:rsidRDefault="001554F1" w:rsidP="001554F1">
      <w:pPr>
        <w:spacing w:after="120"/>
        <w:ind w:left="2517" w:hanging="2517"/>
        <w:rPr>
          <w:lang w:eastAsia="en-US"/>
        </w:rPr>
      </w:pPr>
      <w:r w:rsidRPr="001554F1">
        <w:rPr>
          <w:lang w:eastAsia="en-US"/>
        </w:rPr>
        <w:t>Councillor MARX:</w:t>
      </w:r>
      <w:r w:rsidRPr="001554F1">
        <w:rPr>
          <w:lang w:eastAsia="en-US"/>
        </w:rPr>
        <w:tab/>
        <w:t>Thank you, Mr Chair. I just want to briefly do a shout out to a—</w:t>
      </w:r>
    </w:p>
    <w:p w14:paraId="75E7E31E" w14:textId="77777777" w:rsidR="001554F1" w:rsidRPr="001554F1" w:rsidRDefault="001554F1" w:rsidP="001554F1">
      <w:pPr>
        <w:spacing w:after="120"/>
        <w:ind w:left="2517" w:hanging="2517"/>
        <w:rPr>
          <w:i/>
          <w:iCs/>
          <w:lang w:eastAsia="en-US"/>
        </w:rPr>
      </w:pPr>
      <w:r w:rsidRPr="001554F1">
        <w:rPr>
          <w:i/>
          <w:iCs/>
          <w:lang w:eastAsia="en-US"/>
        </w:rPr>
        <w:t>Councillors interjecting.</w:t>
      </w:r>
    </w:p>
    <w:p w14:paraId="5C00E89D" w14:textId="77777777" w:rsidR="001554F1" w:rsidRPr="001554F1" w:rsidRDefault="001554F1" w:rsidP="001554F1">
      <w:pPr>
        <w:ind w:left="2517" w:hanging="2517"/>
        <w:rPr>
          <w:lang w:eastAsia="en-US"/>
        </w:rPr>
      </w:pPr>
      <w:r w:rsidRPr="001554F1">
        <w:rPr>
          <w:lang w:eastAsia="en-US"/>
        </w:rPr>
        <w:t>Councillor MARX:</w:t>
      </w:r>
      <w:r w:rsidRPr="001554F1">
        <w:rPr>
          <w:lang w:eastAsia="en-US"/>
        </w:rPr>
        <w:tab/>
        <w:t xml:space="preserve">Oh, yes. Sorry. I was getting very excited. </w:t>
      </w:r>
    </w:p>
    <w:p w14:paraId="1B734BBA" w14:textId="77777777" w:rsidR="00885F63" w:rsidRDefault="00885F63" w:rsidP="003C0860"/>
    <w:p w14:paraId="312CF20B" w14:textId="77777777" w:rsidR="002A6383" w:rsidRDefault="002A6383" w:rsidP="003C0860"/>
    <w:p w14:paraId="244E50D0" w14:textId="02FF5849" w:rsidR="002A6383" w:rsidRDefault="002A6383" w:rsidP="003C0860">
      <w:pPr>
        <w:pStyle w:val="Heading3"/>
      </w:pPr>
      <w:bookmarkStart w:id="51" w:name="_Toc145495209"/>
      <w:r w:rsidRPr="00A90E82">
        <w:t>C</w:t>
      </w:r>
      <w:r>
        <w:t>ITY STANDARDS COMMITTEE</w:t>
      </w:r>
      <w:bookmarkEnd w:id="51"/>
    </w:p>
    <w:p w14:paraId="6B7EF39B" w14:textId="77777777" w:rsidR="002A6383" w:rsidRDefault="002A6383" w:rsidP="003C0860"/>
    <w:p w14:paraId="00547C6C" w14:textId="0FB9637C" w:rsidR="002A6383" w:rsidRDefault="002A6383" w:rsidP="003C0860">
      <w:r>
        <w:t xml:space="preserve">Councillor </w:t>
      </w:r>
      <w:r w:rsidR="001E17B5">
        <w:t>Kim MARX</w:t>
      </w:r>
      <w:r>
        <w:t xml:space="preserve">, </w:t>
      </w:r>
      <w:r w:rsidR="00555F2C">
        <w:t xml:space="preserve">Civic Cabinet </w:t>
      </w:r>
      <w:r>
        <w:t xml:space="preserve">Chair of the </w:t>
      </w:r>
      <w:r w:rsidRPr="00A90E82">
        <w:t xml:space="preserve">City Standards </w:t>
      </w:r>
      <w:r>
        <w:t xml:space="preserve">Committee, moved, seconded by Councillor </w:t>
      </w:r>
      <w:r w:rsidR="006E2640">
        <w:t>Greg ADERMANN</w:t>
      </w:r>
      <w:r>
        <w:t xml:space="preserve">, that the report of the meeting of that Committee held on </w:t>
      </w:r>
      <w:r w:rsidR="004D3E3E">
        <w:t>5 September 2023</w:t>
      </w:r>
      <w:r>
        <w:t>, be adopted.</w:t>
      </w:r>
    </w:p>
    <w:p w14:paraId="4435D921" w14:textId="77777777" w:rsidR="002A6383" w:rsidRDefault="002A6383" w:rsidP="003C0860"/>
    <w:p w14:paraId="0EBCD6BD"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Now Councillor MARX, you can give a sheet.</w:t>
      </w:r>
    </w:p>
    <w:p w14:paraId="7D86C615" w14:textId="77777777" w:rsidR="001554F1" w:rsidRPr="001554F1" w:rsidRDefault="001554F1" w:rsidP="001554F1">
      <w:pPr>
        <w:spacing w:after="120"/>
        <w:ind w:left="2517" w:hanging="2517"/>
        <w:rPr>
          <w:lang w:eastAsia="en-US"/>
        </w:rPr>
      </w:pPr>
      <w:r w:rsidRPr="001554F1">
        <w:rPr>
          <w:lang w:eastAsia="en-US"/>
        </w:rPr>
        <w:lastRenderedPageBreak/>
        <w:t>Councillor MARX:</w:t>
      </w:r>
      <w:r w:rsidRPr="001554F1">
        <w:rPr>
          <w:lang w:eastAsia="en-US"/>
        </w:rPr>
        <w:tab/>
        <w:t>Thank you. Thank you, Mr Chair, as I said, I got a bit excited because I did promise the volunteers and everyone running the Give a Sheet program out there at Karawatha last weekend that I would wear their shirt. I did say to them, I actually never wear green, it’s not my colour, but they did—I did promise them to—</w:t>
      </w:r>
    </w:p>
    <w:p w14:paraId="366A0106" w14:textId="77777777" w:rsidR="001554F1" w:rsidRPr="001554F1" w:rsidRDefault="001554F1" w:rsidP="001554F1">
      <w:pPr>
        <w:spacing w:after="120"/>
        <w:ind w:left="2517" w:hanging="2517"/>
        <w:rPr>
          <w:i/>
          <w:iCs/>
          <w:lang w:eastAsia="en-US"/>
        </w:rPr>
      </w:pPr>
      <w:r w:rsidRPr="001554F1">
        <w:rPr>
          <w:i/>
          <w:iCs/>
          <w:lang w:eastAsia="en-US"/>
        </w:rPr>
        <w:t>Councillors interjecting.</w:t>
      </w:r>
    </w:p>
    <w:p w14:paraId="1BB62484" w14:textId="77777777" w:rsidR="001554F1" w:rsidRPr="001554F1" w:rsidRDefault="001554F1" w:rsidP="001554F1">
      <w:pPr>
        <w:spacing w:after="120"/>
        <w:ind w:left="2517" w:hanging="2517"/>
        <w:rPr>
          <w:i/>
          <w:iCs/>
          <w:lang w:eastAsia="en-US"/>
        </w:rPr>
      </w:pPr>
      <w:r w:rsidRPr="001554F1">
        <w:rPr>
          <w:lang w:eastAsia="en-US"/>
        </w:rPr>
        <w:t>Chair:</w:t>
      </w:r>
      <w:r w:rsidRPr="001554F1">
        <w:rPr>
          <w:lang w:eastAsia="en-US"/>
        </w:rPr>
        <w:tab/>
        <w:t>Councillors</w:t>
      </w:r>
      <w:r w:rsidRPr="001554F1">
        <w:rPr>
          <w:i/>
          <w:iCs/>
          <w:lang w:eastAsia="en-US"/>
        </w:rPr>
        <w:t>.</w:t>
      </w:r>
    </w:p>
    <w:p w14:paraId="35A38D8E" w14:textId="77777777" w:rsidR="001554F1" w:rsidRPr="001554F1" w:rsidRDefault="001554F1" w:rsidP="001554F1">
      <w:pPr>
        <w:spacing w:after="120"/>
        <w:ind w:left="2517" w:hanging="2517"/>
        <w:rPr>
          <w:lang w:eastAsia="en-US"/>
        </w:rPr>
      </w:pPr>
      <w:r w:rsidRPr="001554F1">
        <w:rPr>
          <w:lang w:eastAsia="en-US"/>
        </w:rPr>
        <w:t>Councillor MARX:</w:t>
      </w:r>
      <w:r w:rsidRPr="001554F1">
        <w:rPr>
          <w:lang w:eastAsia="en-US"/>
        </w:rPr>
        <w:tab/>
        <w:t>—that I would, for</w:t>
      </w:r>
      <w:bookmarkStart w:id="52" w:name="_Hlk137711297"/>
      <w:r w:rsidRPr="001554F1">
        <w:rPr>
          <w:lang w:eastAsia="en-US"/>
        </w:rPr>
        <w:t>—</w:t>
      </w:r>
      <w:bookmarkEnd w:id="52"/>
      <w:r w:rsidRPr="001554F1">
        <w:rPr>
          <w:lang w:eastAsia="en-US"/>
        </w:rPr>
        <w:t>in Chambers, today, for them. So look, it’s an enormously successful program. I just want to say that there is another event on 21 October, nine until three, car park 2, Brisbane Entertainment Centre, Boondall. So if you’ve got nothing else to do on that day, some people turned up with some amazing stuff and it was really good. It’s all being recycled and I’ll leave it at that but absolutely go onto the website and have a look. I have a Committee presentation which we did on the Ekka, which is all the Council work officers did pre-Ekka. Thank you, Mr Chair.</w:t>
      </w:r>
    </w:p>
    <w:p w14:paraId="5E7A63DD"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Thank you, Councillor MARX. </w:t>
      </w:r>
    </w:p>
    <w:p w14:paraId="185608FA" w14:textId="77777777" w:rsidR="001554F1" w:rsidRPr="001554F1" w:rsidRDefault="001554F1" w:rsidP="001554F1">
      <w:pPr>
        <w:spacing w:after="120"/>
        <w:ind w:left="2517" w:hanging="2517"/>
        <w:rPr>
          <w:lang w:eastAsia="en-US"/>
        </w:rPr>
      </w:pPr>
      <w:r w:rsidRPr="001554F1">
        <w:rPr>
          <w:lang w:eastAsia="en-US"/>
        </w:rPr>
        <w:tab/>
        <w:t xml:space="preserve">Are there any further speakers? I see no one standing. </w:t>
      </w:r>
    </w:p>
    <w:p w14:paraId="37A323AE" w14:textId="77777777" w:rsidR="001554F1" w:rsidRPr="001554F1" w:rsidRDefault="001554F1" w:rsidP="001554F1">
      <w:pPr>
        <w:ind w:left="2517" w:hanging="2517"/>
        <w:rPr>
          <w:lang w:eastAsia="en-US"/>
        </w:rPr>
      </w:pPr>
      <w:r w:rsidRPr="001554F1">
        <w:rPr>
          <w:lang w:eastAsia="en-US"/>
        </w:rPr>
        <w:tab/>
        <w:t xml:space="preserve">Councillor MARX, we will now put the report. </w:t>
      </w:r>
    </w:p>
    <w:p w14:paraId="4DFC45A6" w14:textId="77777777" w:rsidR="002A6383" w:rsidRDefault="002A6383" w:rsidP="003C0860"/>
    <w:p w14:paraId="6208C1ED" w14:textId="542CEAE6" w:rsidR="002A6383" w:rsidRDefault="002A6383" w:rsidP="003C0860">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3C0860"/>
    <w:p w14:paraId="43A52C59" w14:textId="77777777" w:rsidR="00D46E85" w:rsidRDefault="00D46E85" w:rsidP="003C0860">
      <w:r>
        <w:t>The report read as follows</w:t>
      </w:r>
      <w:r>
        <w:sym w:font="Symbol" w:char="F0BE"/>
      </w:r>
    </w:p>
    <w:p w14:paraId="32A31ED6" w14:textId="77777777" w:rsidR="00D46E85" w:rsidRDefault="00D46E85" w:rsidP="003C0860"/>
    <w:p w14:paraId="36E2BCAD" w14:textId="77777777" w:rsidR="00D46E85" w:rsidRPr="00380BDC" w:rsidRDefault="00D46E85" w:rsidP="003C0860">
      <w:pPr>
        <w:rPr>
          <w:b/>
          <w:bCs/>
        </w:rPr>
      </w:pPr>
      <w:r w:rsidRPr="00380BDC">
        <w:rPr>
          <w:b/>
          <w:bCs/>
        </w:rPr>
        <w:t>ATTENDANCE:</w:t>
      </w:r>
      <w:r w:rsidRPr="00380BDC">
        <w:rPr>
          <w:b/>
          <w:bCs/>
        </w:rPr>
        <w:br/>
      </w:r>
    </w:p>
    <w:p w14:paraId="697DA1B7" w14:textId="59E28A35" w:rsidR="00270FBD" w:rsidRPr="000438B8" w:rsidRDefault="00270FBD" w:rsidP="003C0860">
      <w:r w:rsidRPr="000438B8">
        <w:rPr>
          <w:snapToGrid w:val="0"/>
          <w:lang w:val="en-US"/>
        </w:rPr>
        <w:t>Councillor Kim Marx (Civic Cabinet Chair), Councillor Greg Adermann (Deputy Chair), and Councillors Sarah</w:t>
      </w:r>
      <w:r w:rsidR="009E7611">
        <w:rPr>
          <w:snapToGrid w:val="0"/>
          <w:lang w:val="en-US"/>
        </w:rPr>
        <w:t> </w:t>
      </w:r>
      <w:r w:rsidRPr="000438B8">
        <w:rPr>
          <w:snapToGrid w:val="0"/>
          <w:lang w:val="en-US"/>
        </w:rPr>
        <w:t xml:space="preserve">Hutton, Nicole Johnston, Steven </w:t>
      </w:r>
      <w:proofErr w:type="gramStart"/>
      <w:r w:rsidRPr="000438B8">
        <w:rPr>
          <w:snapToGrid w:val="0"/>
          <w:lang w:val="en-US"/>
        </w:rPr>
        <w:t>Toomey</w:t>
      </w:r>
      <w:proofErr w:type="gramEnd"/>
      <w:r w:rsidRPr="000438B8">
        <w:rPr>
          <w:snapToGrid w:val="0"/>
          <w:lang w:val="en-US"/>
        </w:rPr>
        <w:t xml:space="preserve"> and Sara Whitmee</w:t>
      </w:r>
      <w:r w:rsidRPr="000438B8">
        <w:t>.</w:t>
      </w:r>
    </w:p>
    <w:p w14:paraId="3DFB52F0" w14:textId="2A3179C5" w:rsidR="00D46E85" w:rsidRPr="00270FBD" w:rsidRDefault="00D46E85" w:rsidP="003C0860">
      <w:pPr>
        <w:pStyle w:val="Heading4"/>
      </w:pPr>
      <w:bookmarkStart w:id="53" w:name="_Toc145495210"/>
      <w:r>
        <w:rPr>
          <w:u w:val="none"/>
        </w:rPr>
        <w:t>A</w:t>
      </w:r>
      <w:r w:rsidRPr="001904D2">
        <w:rPr>
          <w:u w:val="none"/>
        </w:rPr>
        <w:tab/>
      </w:r>
      <w:r w:rsidR="00270FBD">
        <w:t>C</w:t>
      </w:r>
      <w:r w:rsidR="00270FBD" w:rsidRPr="00270FBD">
        <w:t>OMMITTEE PRESENTATION – THE EKKA 2023</w:t>
      </w:r>
      <w:bookmarkEnd w:id="53"/>
    </w:p>
    <w:p w14:paraId="6DA9A477" w14:textId="0A264B75" w:rsidR="00D46E85" w:rsidRDefault="006E2640" w:rsidP="003C0860">
      <w:pPr>
        <w:tabs>
          <w:tab w:val="left" w:pos="-1440"/>
        </w:tabs>
        <w:spacing w:line="218" w:lineRule="auto"/>
        <w:jc w:val="right"/>
        <w:rPr>
          <w:rFonts w:ascii="Arial" w:hAnsi="Arial"/>
          <w:b/>
          <w:sz w:val="28"/>
        </w:rPr>
      </w:pPr>
      <w:r>
        <w:rPr>
          <w:rFonts w:ascii="Arial" w:hAnsi="Arial"/>
          <w:b/>
          <w:sz w:val="28"/>
        </w:rPr>
        <w:t>19</w:t>
      </w:r>
      <w:r w:rsidR="009E7611">
        <w:rPr>
          <w:rFonts w:ascii="Arial" w:hAnsi="Arial"/>
          <w:b/>
          <w:sz w:val="28"/>
        </w:rPr>
        <w:t>6</w:t>
      </w:r>
      <w:r w:rsidR="00D46E85">
        <w:rPr>
          <w:rFonts w:ascii="Arial" w:hAnsi="Arial"/>
          <w:b/>
          <w:sz w:val="28"/>
        </w:rPr>
        <w:t>/</w:t>
      </w:r>
      <w:r w:rsidR="00317639">
        <w:rPr>
          <w:rFonts w:ascii="Arial" w:hAnsi="Arial"/>
          <w:b/>
          <w:sz w:val="28"/>
        </w:rPr>
        <w:t>2023-24</w:t>
      </w:r>
    </w:p>
    <w:p w14:paraId="62D2DF4E" w14:textId="77777777" w:rsidR="00270FBD" w:rsidRPr="00D300A1" w:rsidRDefault="00270FBD" w:rsidP="003C0860">
      <w:pPr>
        <w:ind w:left="720" w:hanging="720"/>
        <w:rPr>
          <w:snapToGrid w:val="0"/>
        </w:rPr>
      </w:pPr>
      <w:r w:rsidRPr="00D300A1">
        <w:rPr>
          <w:snapToGrid w:val="0"/>
        </w:rPr>
        <w:t>1.</w:t>
      </w:r>
      <w:r w:rsidRPr="00D300A1">
        <w:rPr>
          <w:snapToGrid w:val="0"/>
        </w:rPr>
        <w:tab/>
      </w:r>
      <w:r>
        <w:rPr>
          <w:snapToGrid w:val="0"/>
        </w:rPr>
        <w:t xml:space="preserve">The </w:t>
      </w:r>
      <w:r>
        <w:t>A/General Manager, Compliance and Regulatory Services (CARS), Lifestyle and Community Services</w:t>
      </w:r>
      <w:r w:rsidRPr="00D300A1">
        <w:rPr>
          <w:bCs/>
          <w:snapToGrid w:val="0"/>
          <w:szCs w:val="24"/>
        </w:rPr>
        <w:t xml:space="preserve">, </w:t>
      </w:r>
      <w:r w:rsidRPr="00D300A1">
        <w:rPr>
          <w:snapToGrid w:val="0"/>
        </w:rPr>
        <w:t xml:space="preserve">attended the meeting </w:t>
      </w:r>
      <w:r w:rsidRPr="00DF3F49">
        <w:rPr>
          <w:snapToGrid w:val="0"/>
        </w:rPr>
        <w:t>to provide an update</w:t>
      </w:r>
      <w:r w:rsidRPr="00D300A1">
        <w:rPr>
          <w:snapToGrid w:val="0"/>
        </w:rPr>
        <w:t xml:space="preserve"> on </w:t>
      </w:r>
      <w:r>
        <w:rPr>
          <w:bCs/>
          <w:snapToGrid w:val="0"/>
          <w:szCs w:val="24"/>
        </w:rPr>
        <w:t xml:space="preserve">the </w:t>
      </w:r>
      <w:r>
        <w:rPr>
          <w:snapToGrid w:val="0"/>
        </w:rPr>
        <w:t>Royal Queensland Show</w:t>
      </w:r>
      <w:r>
        <w:rPr>
          <w:bCs/>
          <w:snapToGrid w:val="0"/>
          <w:szCs w:val="24"/>
        </w:rPr>
        <w:t xml:space="preserve"> 2023 (the Ekka)</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4ECDA9F2" w14:textId="77777777" w:rsidR="00270FBD" w:rsidRPr="00D300A1" w:rsidRDefault="00270FBD" w:rsidP="003C0860">
      <w:pPr>
        <w:ind w:left="720" w:hanging="720"/>
        <w:rPr>
          <w:snapToGrid w:val="0"/>
        </w:rPr>
      </w:pPr>
    </w:p>
    <w:p w14:paraId="42FD975C" w14:textId="77777777" w:rsidR="00270FBD" w:rsidRPr="00D300A1" w:rsidRDefault="00270FBD" w:rsidP="003C0860">
      <w:pPr>
        <w:ind w:left="720" w:hanging="720"/>
        <w:rPr>
          <w:snapToGrid w:val="0"/>
        </w:rPr>
      </w:pPr>
      <w:r w:rsidRPr="00D300A1">
        <w:rPr>
          <w:snapToGrid w:val="0"/>
        </w:rPr>
        <w:t>2.</w:t>
      </w:r>
      <w:r w:rsidRPr="00D300A1">
        <w:rPr>
          <w:snapToGrid w:val="0"/>
        </w:rPr>
        <w:tab/>
      </w:r>
      <w:r>
        <w:rPr>
          <w:snapToGrid w:val="0"/>
        </w:rPr>
        <w:t>The Royal National Agricultural and Industrial Association of Queensland (RNA) hosted the Ekka from Saturday 12 August to Sunday 20 August 2023 at the Brisbane Showgrounds, Bowen Hills.</w:t>
      </w:r>
    </w:p>
    <w:p w14:paraId="15A47439" w14:textId="77777777" w:rsidR="00270FBD" w:rsidRPr="00D300A1" w:rsidRDefault="00270FBD" w:rsidP="003C0860">
      <w:pPr>
        <w:rPr>
          <w:snapToGrid w:val="0"/>
        </w:rPr>
      </w:pPr>
    </w:p>
    <w:p w14:paraId="610B7357" w14:textId="77777777" w:rsidR="00270FBD" w:rsidRDefault="00270FBD" w:rsidP="003C0860">
      <w:pPr>
        <w:ind w:left="720" w:hanging="720"/>
        <w:rPr>
          <w:snapToGrid w:val="0"/>
        </w:rPr>
      </w:pPr>
      <w:r>
        <w:rPr>
          <w:snapToGrid w:val="0"/>
        </w:rPr>
        <w:t>3.</w:t>
      </w:r>
      <w:r>
        <w:rPr>
          <w:snapToGrid w:val="0"/>
        </w:rPr>
        <w:tab/>
        <w:t xml:space="preserve">The CARS team assist with the protection of the health, </w:t>
      </w:r>
      <w:proofErr w:type="gramStart"/>
      <w:r>
        <w:rPr>
          <w:snapToGrid w:val="0"/>
        </w:rPr>
        <w:t>safety</w:t>
      </w:r>
      <w:proofErr w:type="gramEnd"/>
      <w:r>
        <w:rPr>
          <w:snapToGrid w:val="0"/>
        </w:rPr>
        <w:t xml:space="preserve"> and wellbeing of the community prior to and during the Ekka by undertaking:</w:t>
      </w:r>
    </w:p>
    <w:p w14:paraId="0F54B922" w14:textId="77777777" w:rsidR="00270FBD" w:rsidRDefault="00270FBD" w:rsidP="003C0860">
      <w:pPr>
        <w:ind w:left="720" w:hanging="720"/>
        <w:rPr>
          <w:snapToGrid w:val="0"/>
        </w:rPr>
      </w:pPr>
      <w:r>
        <w:rPr>
          <w:snapToGrid w:val="0"/>
        </w:rPr>
        <w:tab/>
        <w:t>-</w:t>
      </w:r>
      <w:r>
        <w:rPr>
          <w:snapToGrid w:val="0"/>
        </w:rPr>
        <w:tab/>
        <w:t>event planning</w:t>
      </w:r>
    </w:p>
    <w:p w14:paraId="404F0FBD" w14:textId="77777777" w:rsidR="00270FBD" w:rsidRDefault="00270FBD" w:rsidP="003C0860">
      <w:pPr>
        <w:ind w:left="720" w:hanging="720"/>
        <w:rPr>
          <w:snapToGrid w:val="0"/>
        </w:rPr>
      </w:pPr>
      <w:r>
        <w:rPr>
          <w:snapToGrid w:val="0"/>
        </w:rPr>
        <w:tab/>
        <w:t>-</w:t>
      </w:r>
      <w:r>
        <w:rPr>
          <w:snapToGrid w:val="0"/>
        </w:rPr>
        <w:tab/>
        <w:t>food business audits</w:t>
      </w:r>
    </w:p>
    <w:p w14:paraId="341B9CF4" w14:textId="77777777" w:rsidR="00270FBD" w:rsidRDefault="00270FBD" w:rsidP="003C0860">
      <w:pPr>
        <w:ind w:left="720" w:hanging="720"/>
        <w:rPr>
          <w:snapToGrid w:val="0"/>
        </w:rPr>
      </w:pPr>
      <w:r>
        <w:rPr>
          <w:snapToGrid w:val="0"/>
        </w:rPr>
        <w:tab/>
        <w:t>-</w:t>
      </w:r>
      <w:r>
        <w:rPr>
          <w:snapToGrid w:val="0"/>
        </w:rPr>
        <w:tab/>
        <w:t xml:space="preserve">pollution management activities </w:t>
      </w:r>
    </w:p>
    <w:p w14:paraId="22610792" w14:textId="77777777" w:rsidR="00270FBD" w:rsidRDefault="00270FBD" w:rsidP="003C0860">
      <w:pPr>
        <w:ind w:left="720" w:hanging="720"/>
        <w:rPr>
          <w:snapToGrid w:val="0"/>
        </w:rPr>
      </w:pPr>
      <w:r>
        <w:rPr>
          <w:snapToGrid w:val="0"/>
        </w:rPr>
        <w:tab/>
        <w:t>-</w:t>
      </w:r>
      <w:r>
        <w:rPr>
          <w:snapToGrid w:val="0"/>
        </w:rPr>
        <w:tab/>
        <w:t xml:space="preserve">infectious disease control activities </w:t>
      </w:r>
    </w:p>
    <w:p w14:paraId="7F6C3816" w14:textId="77777777" w:rsidR="00270FBD" w:rsidRDefault="00270FBD" w:rsidP="003C0860">
      <w:pPr>
        <w:ind w:left="720" w:hanging="720"/>
        <w:rPr>
          <w:snapToGrid w:val="0"/>
        </w:rPr>
      </w:pPr>
      <w:r>
        <w:rPr>
          <w:snapToGrid w:val="0"/>
        </w:rPr>
        <w:tab/>
        <w:t>-</w:t>
      </w:r>
      <w:r>
        <w:rPr>
          <w:snapToGrid w:val="0"/>
        </w:rPr>
        <w:tab/>
        <w:t>building compliance inspections.</w:t>
      </w:r>
    </w:p>
    <w:p w14:paraId="75B0B234" w14:textId="77777777" w:rsidR="00270FBD" w:rsidRDefault="00270FBD" w:rsidP="003C0860">
      <w:pPr>
        <w:ind w:left="720" w:hanging="720"/>
        <w:rPr>
          <w:snapToGrid w:val="0"/>
        </w:rPr>
      </w:pPr>
    </w:p>
    <w:p w14:paraId="16B16BCE" w14:textId="77777777" w:rsidR="00270FBD" w:rsidRDefault="00270FBD" w:rsidP="003C0860">
      <w:pPr>
        <w:ind w:left="720" w:hanging="720"/>
        <w:rPr>
          <w:snapToGrid w:val="0"/>
        </w:rPr>
      </w:pPr>
      <w:r>
        <w:rPr>
          <w:snapToGrid w:val="0"/>
        </w:rPr>
        <w:t>4.</w:t>
      </w:r>
      <w:r>
        <w:rPr>
          <w:snapToGrid w:val="0"/>
        </w:rPr>
        <w:tab/>
        <w:t>CARS Environmental Health Officers (EHOs) are involved in planning the Ekka by attending stakeholder meetings and are responsible for providing legislative advice and assessing event documentation including food business license approvals. The EHOs are also required to review environmental management plans and regulate food safety. EHOs performed business audits of all food operators, identified non-compliance matters and rectified any issues with food operators, monitored environmental pollution and animal waste management and conducted inspections of the animal nursery, dairy and large animal pavilions twice per day.</w:t>
      </w:r>
    </w:p>
    <w:p w14:paraId="2F817B81" w14:textId="77777777" w:rsidR="00270FBD" w:rsidRDefault="00270FBD" w:rsidP="003C0860">
      <w:pPr>
        <w:ind w:left="720" w:hanging="720"/>
        <w:rPr>
          <w:snapToGrid w:val="0"/>
        </w:rPr>
      </w:pPr>
    </w:p>
    <w:p w14:paraId="156BCA26" w14:textId="77777777" w:rsidR="00270FBD" w:rsidRPr="00D300A1" w:rsidRDefault="00270FBD" w:rsidP="003C0860">
      <w:pPr>
        <w:ind w:left="720" w:hanging="720"/>
        <w:rPr>
          <w:snapToGrid w:val="0"/>
        </w:rPr>
      </w:pPr>
      <w:r>
        <w:rPr>
          <w:snapToGrid w:val="0"/>
        </w:rPr>
        <w:t>5.</w:t>
      </w:r>
      <w:r>
        <w:rPr>
          <w:snapToGrid w:val="0"/>
        </w:rPr>
        <w:tab/>
        <w:t xml:space="preserve">Hand washing and sanitation stations were made available throughout the event site to mitigate the risk of spreading respiratory infections and </w:t>
      </w:r>
      <w:r w:rsidRPr="0044451E">
        <w:rPr>
          <w:i/>
          <w:iCs/>
          <w:snapToGrid w:val="0"/>
        </w:rPr>
        <w:t xml:space="preserve">E. coli </w:t>
      </w:r>
      <w:r>
        <w:rPr>
          <w:snapToGrid w:val="0"/>
        </w:rPr>
        <w:t>transmissions. A calf was born during the Ekka and procedures were implemented to isolate the area, reducing the risk of Q fever infections.</w:t>
      </w:r>
    </w:p>
    <w:p w14:paraId="6336D5D1" w14:textId="77777777" w:rsidR="00270FBD" w:rsidRDefault="00270FBD" w:rsidP="003C0860">
      <w:pPr>
        <w:rPr>
          <w:snapToGrid w:val="0"/>
        </w:rPr>
      </w:pPr>
    </w:p>
    <w:p w14:paraId="49B58DBD" w14:textId="77777777" w:rsidR="00270FBD" w:rsidRPr="00D300A1" w:rsidRDefault="00270FBD" w:rsidP="003C0860">
      <w:pPr>
        <w:ind w:left="720" w:hanging="720"/>
        <w:rPr>
          <w:snapToGrid w:val="0"/>
        </w:rPr>
      </w:pPr>
      <w:r>
        <w:rPr>
          <w:snapToGrid w:val="0"/>
        </w:rPr>
        <w:t>6.</w:t>
      </w:r>
      <w:r>
        <w:rPr>
          <w:snapToGrid w:val="0"/>
        </w:rPr>
        <w:tab/>
        <w:t xml:space="preserve">CARS Building Compliance Officers (BCOs), the RNA and Queensland Fire and Emergency Services completed building compliance inspections of the accommodation buildings of animal carers leading up </w:t>
      </w:r>
      <w:r>
        <w:rPr>
          <w:snapToGrid w:val="0"/>
        </w:rPr>
        <w:lastRenderedPageBreak/>
        <w:t>to and during the Ekka. BCOs inspected each location to identify potential fire hazards and ensuring safe access to exit pathways. Upon the conclusion of the event, Council officers reported a high level of compliance from operators and excellent working relationships with external stakeholders.</w:t>
      </w:r>
    </w:p>
    <w:p w14:paraId="550B6B31" w14:textId="77777777" w:rsidR="00270FBD" w:rsidRPr="00D300A1" w:rsidRDefault="00270FBD" w:rsidP="003C0860">
      <w:pPr>
        <w:rPr>
          <w:snapToGrid w:val="0"/>
        </w:rPr>
      </w:pPr>
    </w:p>
    <w:p w14:paraId="321C2758" w14:textId="77777777" w:rsidR="00270FBD" w:rsidRDefault="00270FBD" w:rsidP="00F5377E">
      <w:pPr>
        <w:ind w:left="720" w:hanging="720"/>
        <w:rPr>
          <w:snapToGrid w:val="0"/>
        </w:rPr>
      </w:pPr>
      <w:r>
        <w:rPr>
          <w:snapToGrid w:val="0"/>
        </w:rPr>
        <w:t>7</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A/General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7D1E2E10" w14:textId="77777777" w:rsidR="00270FBD" w:rsidRDefault="00270FBD" w:rsidP="00F5377E">
      <w:pPr>
        <w:ind w:left="720" w:hanging="720"/>
        <w:rPr>
          <w:snapToGrid w:val="0"/>
        </w:rPr>
      </w:pPr>
    </w:p>
    <w:p w14:paraId="09DA0684" w14:textId="77777777" w:rsidR="00270FBD" w:rsidRPr="00D300A1" w:rsidRDefault="00270FBD" w:rsidP="00F5377E">
      <w:pPr>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0C389C3F" w14:textId="77777777" w:rsidR="00270FBD" w:rsidRPr="00D300A1" w:rsidRDefault="00270FBD" w:rsidP="00F5377E">
      <w:pPr>
        <w:ind w:left="720" w:hanging="720"/>
        <w:rPr>
          <w:snapToGrid w:val="0"/>
        </w:rPr>
      </w:pPr>
    </w:p>
    <w:p w14:paraId="72CEC964" w14:textId="77777777" w:rsidR="00270FBD" w:rsidRPr="00D300A1" w:rsidRDefault="00270FBD" w:rsidP="00F5377E">
      <w:pPr>
        <w:ind w:left="720" w:hanging="720"/>
        <w:rPr>
          <w:b/>
          <w:snapToGrid w:val="0"/>
        </w:rPr>
      </w:pPr>
      <w:r w:rsidRPr="00D300A1">
        <w:rPr>
          <w:snapToGrid w:val="0"/>
        </w:rPr>
        <w:tab/>
      </w:r>
      <w:r w:rsidRPr="00D300A1">
        <w:rPr>
          <w:b/>
          <w:snapToGrid w:val="0"/>
        </w:rPr>
        <w:t>THAT COUNCIL NOTE THE INFORMATION CONTAINED IN THE ABOVE REPORT.</w:t>
      </w:r>
    </w:p>
    <w:p w14:paraId="3B548E98" w14:textId="77777777" w:rsidR="00D46E85" w:rsidRDefault="00D46E85" w:rsidP="003C0860">
      <w:pPr>
        <w:jc w:val="right"/>
        <w:rPr>
          <w:rFonts w:ascii="Arial" w:hAnsi="Arial"/>
          <w:b/>
          <w:sz w:val="28"/>
        </w:rPr>
      </w:pPr>
      <w:r>
        <w:rPr>
          <w:rFonts w:ascii="Arial" w:hAnsi="Arial"/>
          <w:b/>
          <w:sz w:val="28"/>
        </w:rPr>
        <w:t>ADOPTED</w:t>
      </w:r>
    </w:p>
    <w:p w14:paraId="782D676E" w14:textId="77777777" w:rsidR="00D46E85" w:rsidRDefault="00D46E85" w:rsidP="003C0860">
      <w:pPr>
        <w:tabs>
          <w:tab w:val="left" w:pos="-1440"/>
        </w:tabs>
        <w:spacing w:line="218" w:lineRule="auto"/>
        <w:jc w:val="left"/>
        <w:rPr>
          <w:b/>
          <w:szCs w:val="24"/>
        </w:rPr>
      </w:pPr>
    </w:p>
    <w:p w14:paraId="36216C74" w14:textId="77777777" w:rsidR="001554F1" w:rsidRPr="001554F1" w:rsidRDefault="001554F1" w:rsidP="001554F1">
      <w:pPr>
        <w:ind w:left="2517" w:hanging="2517"/>
        <w:rPr>
          <w:lang w:eastAsia="en-US"/>
        </w:rPr>
      </w:pPr>
      <w:r w:rsidRPr="001554F1">
        <w:rPr>
          <w:lang w:eastAsia="en-US"/>
        </w:rPr>
        <w:t>Chair:</w:t>
      </w:r>
      <w:r w:rsidRPr="001554F1">
        <w:rPr>
          <w:lang w:eastAsia="en-US"/>
        </w:rPr>
        <w:tab/>
        <w:t>Councillor HOWARD. Community Arts and Nighttime Economy, please.</w:t>
      </w:r>
    </w:p>
    <w:p w14:paraId="43B30CC4" w14:textId="77777777" w:rsidR="002A6383" w:rsidRDefault="002A6383" w:rsidP="003C0860"/>
    <w:p w14:paraId="46FD9BEF" w14:textId="77777777" w:rsidR="002A6383" w:rsidRDefault="002A6383" w:rsidP="003C0860"/>
    <w:p w14:paraId="0A540CC6" w14:textId="77777777" w:rsidR="00885F63" w:rsidRDefault="00A90E82" w:rsidP="003C0860">
      <w:pPr>
        <w:pStyle w:val="Heading3"/>
      </w:pPr>
      <w:bookmarkStart w:id="54" w:name="_Toc145495211"/>
      <w:bookmarkStart w:id="55" w:name="_Toc114546769"/>
      <w:r w:rsidRPr="00A90E82">
        <w:t>C</w:t>
      </w:r>
      <w:r>
        <w:t>OMMUNITY, ARTS AND NIGHTTIME</w:t>
      </w:r>
      <w:r w:rsidRPr="00A90E82">
        <w:t xml:space="preserve"> E</w:t>
      </w:r>
      <w:r>
        <w:t>CONOMY</w:t>
      </w:r>
      <w:r w:rsidRPr="00A90E82">
        <w:t xml:space="preserve"> </w:t>
      </w:r>
      <w:r w:rsidR="00885F63" w:rsidRPr="00E863C6">
        <w:t>COMMITTEE</w:t>
      </w:r>
      <w:bookmarkEnd w:id="54"/>
      <w:r w:rsidR="00885F63">
        <w:t xml:space="preserve"> </w:t>
      </w:r>
      <w:bookmarkEnd w:id="55"/>
    </w:p>
    <w:p w14:paraId="557ABF73" w14:textId="77777777" w:rsidR="00885F63" w:rsidRDefault="00885F63" w:rsidP="003C0860"/>
    <w:p w14:paraId="610F8F78" w14:textId="1DB7E24B" w:rsidR="00885F63" w:rsidRDefault="00885F63" w:rsidP="003C0860">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6E2640">
        <w:t>Sandy LANDERS</w:t>
      </w:r>
      <w:r>
        <w:t xml:space="preserve">, that the report </w:t>
      </w:r>
      <w:r w:rsidR="00DE0926">
        <w:t xml:space="preserve">of the meeting of that </w:t>
      </w:r>
      <w:r>
        <w:t xml:space="preserve">Committee </w:t>
      </w:r>
      <w:bookmarkStart w:id="56" w:name="Text31"/>
      <w:r>
        <w:t xml:space="preserve">held on </w:t>
      </w:r>
      <w:bookmarkEnd w:id="56"/>
      <w:r w:rsidR="004D3E3E">
        <w:t>5 September 2023</w:t>
      </w:r>
      <w:r>
        <w:t>, be adopted.</w:t>
      </w:r>
    </w:p>
    <w:p w14:paraId="2CFFCFA1" w14:textId="77777777" w:rsidR="00885F63" w:rsidRDefault="00885F63" w:rsidP="003C0860"/>
    <w:p w14:paraId="79A54C13"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Councillor HOWARD.</w:t>
      </w:r>
    </w:p>
    <w:p w14:paraId="55647BB3" w14:textId="77777777" w:rsidR="001554F1" w:rsidRPr="001554F1" w:rsidRDefault="001554F1" w:rsidP="001554F1">
      <w:pPr>
        <w:spacing w:after="120"/>
        <w:ind w:left="2517" w:hanging="2517"/>
        <w:rPr>
          <w:lang w:eastAsia="en-US"/>
        </w:rPr>
      </w:pPr>
      <w:r w:rsidRPr="001554F1">
        <w:rPr>
          <w:lang w:eastAsia="en-US"/>
        </w:rPr>
        <w:t>Councillor HOWARD:</w:t>
      </w:r>
      <w:r w:rsidRPr="001554F1">
        <w:rPr>
          <w:lang w:eastAsia="en-US"/>
        </w:rPr>
        <w:tab/>
        <w:t xml:space="preserve">Thank you, Mr Chair. Before I move to the substantive Committee report, I would like to address the questions raised by Councillor WHITMEE in the Chamber last week. To Councillor WHITMEE’s first question about pesticides used at Minnippi, I can confirm that an environmental management plan is in place for the site which ensures we remain compliant with State Government regulations. I can also confirm that there are exclusion zones on the site to protect further flora and fauna. </w:t>
      </w:r>
    </w:p>
    <w:p w14:paraId="0AEA532E" w14:textId="77777777" w:rsidR="001554F1" w:rsidRPr="001554F1" w:rsidRDefault="001554F1" w:rsidP="001554F1">
      <w:pPr>
        <w:spacing w:after="120"/>
        <w:ind w:left="2517" w:hanging="2517"/>
        <w:rPr>
          <w:lang w:eastAsia="en-US"/>
        </w:rPr>
      </w:pPr>
      <w:r w:rsidRPr="001554F1">
        <w:rPr>
          <w:lang w:eastAsia="en-US"/>
        </w:rPr>
        <w:tab/>
        <w:t>I do thank Councillor WHITMEE for raising her question about the land remediation costs, I have checked and can confirm that an error was made in Committee on 29 August when Councillor WHITMEE was provided an answer to her question about the costs of land remediation to Council. I would like to correct the record. As per Council’s website, land remediation work undertaken as part of the Minnippi Golf Course project was undertaken by BMD and fully funded by Council at a cost of $5 million to Council.</w:t>
      </w:r>
    </w:p>
    <w:p w14:paraId="5A85B452" w14:textId="77777777" w:rsidR="001554F1" w:rsidRPr="001554F1" w:rsidRDefault="001554F1" w:rsidP="001554F1">
      <w:pPr>
        <w:spacing w:after="120"/>
        <w:ind w:left="2517" w:hanging="2517"/>
        <w:rPr>
          <w:lang w:eastAsia="en-US"/>
        </w:rPr>
      </w:pPr>
      <w:r w:rsidRPr="001554F1">
        <w:rPr>
          <w:lang w:eastAsia="en-US"/>
        </w:rPr>
        <w:tab/>
        <w:t>Mr Chair, moving to the report, we had a Committee presentation on what’s on for the school holidays. I know that everybody was listening very carefully earlier in the day when I was able to tell everyone what was on for the school holidays so I will leave further debate to the Chamber.</w:t>
      </w:r>
    </w:p>
    <w:p w14:paraId="566398DC"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Thank you, Councillor HOWARD. </w:t>
      </w:r>
    </w:p>
    <w:p w14:paraId="45EC1F6A" w14:textId="77777777" w:rsidR="001554F1" w:rsidRPr="001554F1" w:rsidRDefault="001554F1" w:rsidP="001554F1">
      <w:pPr>
        <w:spacing w:after="120"/>
        <w:ind w:left="2517" w:hanging="2517"/>
        <w:rPr>
          <w:lang w:eastAsia="en-US"/>
        </w:rPr>
      </w:pPr>
      <w:r w:rsidRPr="001554F1">
        <w:rPr>
          <w:lang w:eastAsia="en-US"/>
        </w:rPr>
        <w:tab/>
        <w:t xml:space="preserve">Are there any further speakers? I see no one rising. </w:t>
      </w:r>
    </w:p>
    <w:p w14:paraId="0E7E0A24" w14:textId="77777777" w:rsidR="001554F1" w:rsidRPr="001554F1" w:rsidRDefault="001554F1" w:rsidP="001554F1">
      <w:pPr>
        <w:ind w:left="2517" w:hanging="2517"/>
        <w:rPr>
          <w:lang w:eastAsia="en-US"/>
        </w:rPr>
      </w:pPr>
      <w:r w:rsidRPr="001554F1">
        <w:rPr>
          <w:lang w:eastAsia="en-US"/>
        </w:rPr>
        <w:tab/>
        <w:t xml:space="preserve">We will now put the report. </w:t>
      </w:r>
    </w:p>
    <w:p w14:paraId="11DB9488" w14:textId="77777777" w:rsidR="00885F63" w:rsidRDefault="00885F63" w:rsidP="003C0860"/>
    <w:p w14:paraId="2FDDF14F" w14:textId="77777777" w:rsidR="00885F63" w:rsidRDefault="00885F63" w:rsidP="003C0860">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3C0860"/>
    <w:p w14:paraId="24560D21" w14:textId="77777777" w:rsidR="00D46E85" w:rsidRDefault="00D46E85" w:rsidP="003C0860">
      <w:r>
        <w:t>The report read as follows</w:t>
      </w:r>
      <w:r>
        <w:sym w:font="Symbol" w:char="F0BE"/>
      </w:r>
    </w:p>
    <w:p w14:paraId="14427BB0" w14:textId="77777777" w:rsidR="00D46E85" w:rsidRDefault="00D46E85" w:rsidP="003C0860"/>
    <w:p w14:paraId="558FDA77" w14:textId="77777777" w:rsidR="00D46E85" w:rsidRPr="00380BDC" w:rsidRDefault="00D46E85" w:rsidP="003C0860">
      <w:pPr>
        <w:rPr>
          <w:b/>
          <w:bCs/>
        </w:rPr>
      </w:pPr>
      <w:r w:rsidRPr="00380BDC">
        <w:rPr>
          <w:b/>
          <w:bCs/>
        </w:rPr>
        <w:t>ATTENDANCE:</w:t>
      </w:r>
      <w:r w:rsidRPr="00380BDC">
        <w:rPr>
          <w:b/>
          <w:bCs/>
        </w:rPr>
        <w:br/>
      </w:r>
    </w:p>
    <w:p w14:paraId="0D6CA985" w14:textId="77777777" w:rsidR="00270FBD" w:rsidRPr="00D300A1" w:rsidRDefault="00270FBD" w:rsidP="003C0860">
      <w:r w:rsidRPr="00AD5A23">
        <w:t>Councillor Vicki Howard (Civic Cabinet Chair), Councillor Sandy Landers (Deputy Chair), and Councillors Steve Griffiths, James Mackay, Steven </w:t>
      </w:r>
      <w:proofErr w:type="gramStart"/>
      <w:r w:rsidRPr="00AD5A23">
        <w:t>Toomey</w:t>
      </w:r>
      <w:proofErr w:type="gramEnd"/>
      <w:r w:rsidRPr="00AD5A23">
        <w:t xml:space="preserve"> and Sara Whitmee.</w:t>
      </w:r>
    </w:p>
    <w:p w14:paraId="29ED68C3" w14:textId="07A6F5C8" w:rsidR="00D46E85" w:rsidRPr="00270FBD" w:rsidRDefault="00D46E85" w:rsidP="003C0860">
      <w:pPr>
        <w:pStyle w:val="Heading4"/>
      </w:pPr>
      <w:bookmarkStart w:id="57" w:name="_Toc145495212"/>
      <w:r>
        <w:rPr>
          <w:u w:val="none"/>
        </w:rPr>
        <w:t>A</w:t>
      </w:r>
      <w:r w:rsidRPr="001904D2">
        <w:rPr>
          <w:u w:val="none"/>
        </w:rPr>
        <w:tab/>
      </w:r>
      <w:r w:rsidR="00270FBD" w:rsidRPr="00270FBD">
        <w:t>COMMITTEE PRESENTATION – WHAT’S ON FOR THE SCHOOL HOLIDAYS</w:t>
      </w:r>
      <w:bookmarkEnd w:id="57"/>
    </w:p>
    <w:p w14:paraId="13D8BAB0" w14:textId="430BD0AB" w:rsidR="00D46E85" w:rsidRDefault="006E2640" w:rsidP="003C0860">
      <w:pPr>
        <w:tabs>
          <w:tab w:val="left" w:pos="-1440"/>
        </w:tabs>
        <w:spacing w:line="218" w:lineRule="auto"/>
        <w:jc w:val="right"/>
        <w:rPr>
          <w:rFonts w:ascii="Arial" w:hAnsi="Arial"/>
          <w:b/>
          <w:sz w:val="28"/>
        </w:rPr>
      </w:pPr>
      <w:r>
        <w:rPr>
          <w:rFonts w:ascii="Arial" w:hAnsi="Arial"/>
          <w:b/>
          <w:sz w:val="28"/>
        </w:rPr>
        <w:t>19</w:t>
      </w:r>
      <w:r w:rsidR="009E7611">
        <w:rPr>
          <w:rFonts w:ascii="Arial" w:hAnsi="Arial"/>
          <w:b/>
          <w:sz w:val="28"/>
        </w:rPr>
        <w:t>7</w:t>
      </w:r>
      <w:r w:rsidR="00D46E85">
        <w:rPr>
          <w:rFonts w:ascii="Arial" w:hAnsi="Arial"/>
          <w:b/>
          <w:sz w:val="28"/>
        </w:rPr>
        <w:t>/</w:t>
      </w:r>
      <w:r w:rsidR="00317639">
        <w:rPr>
          <w:rFonts w:ascii="Arial" w:hAnsi="Arial"/>
          <w:b/>
          <w:sz w:val="28"/>
        </w:rPr>
        <w:t>2023-24</w:t>
      </w:r>
    </w:p>
    <w:p w14:paraId="3040589F" w14:textId="77777777" w:rsidR="00270FBD" w:rsidRPr="00D300A1" w:rsidRDefault="00270FBD" w:rsidP="003C0860">
      <w:pPr>
        <w:ind w:left="720" w:hanging="720"/>
        <w:rPr>
          <w:snapToGrid w:val="0"/>
        </w:rPr>
      </w:pPr>
      <w:r w:rsidRPr="00D300A1">
        <w:rPr>
          <w:snapToGrid w:val="0"/>
        </w:rPr>
        <w:t>1.</w:t>
      </w:r>
      <w:r w:rsidRPr="00D300A1">
        <w:rPr>
          <w:snapToGrid w:val="0"/>
        </w:rPr>
        <w:tab/>
      </w:r>
      <w:r>
        <w:rPr>
          <w:snapToGrid w:val="0"/>
        </w:rPr>
        <w:t>The General Manager</w:t>
      </w:r>
      <w:r w:rsidRPr="00BD4AA5">
        <w:t>, Library Services, Lifestyle and Community Services</w:t>
      </w:r>
      <w:r w:rsidRPr="00AD5A23">
        <w:t>, and the Manager, Creative Communities, Connected Communities, Lifestyle and Community Services</w:t>
      </w:r>
      <w:r w:rsidRPr="00AD5A23">
        <w:rPr>
          <w:bCs/>
          <w:snapToGrid w:val="0"/>
          <w:szCs w:val="24"/>
        </w:rPr>
        <w:t xml:space="preserve">, </w:t>
      </w:r>
      <w:r w:rsidRPr="00AD5A23">
        <w:rPr>
          <w:snapToGrid w:val="0"/>
        </w:rPr>
        <w:t xml:space="preserve">attended the meeting to update the Committee on school holiday activities. </w:t>
      </w:r>
      <w:r w:rsidRPr="00AD5A23">
        <w:rPr>
          <w:bCs/>
          <w:snapToGrid w:val="0"/>
          <w:szCs w:val="24"/>
        </w:rPr>
        <w:t xml:space="preserve">They </w:t>
      </w:r>
      <w:r w:rsidRPr="00AD5A23">
        <w:rPr>
          <w:snapToGrid w:val="0"/>
        </w:rPr>
        <w:t>provided</w:t>
      </w:r>
      <w:r w:rsidRPr="00D300A1">
        <w:rPr>
          <w:snapToGrid w:val="0"/>
        </w:rPr>
        <w:t xml:space="preserve"> the information below.</w:t>
      </w:r>
    </w:p>
    <w:p w14:paraId="2F94A215" w14:textId="77777777" w:rsidR="00270FBD" w:rsidRPr="00D300A1" w:rsidRDefault="00270FBD" w:rsidP="003C0860">
      <w:pPr>
        <w:ind w:left="720" w:hanging="720"/>
        <w:rPr>
          <w:snapToGrid w:val="0"/>
        </w:rPr>
      </w:pPr>
    </w:p>
    <w:p w14:paraId="741ABCB1" w14:textId="77777777" w:rsidR="00270FBD" w:rsidRPr="00270FBD" w:rsidRDefault="00270FBD" w:rsidP="003C0860">
      <w:pPr>
        <w:ind w:left="720" w:hanging="720"/>
        <w:rPr>
          <w:snapToGrid w:val="0"/>
        </w:rPr>
      </w:pPr>
      <w:r w:rsidRPr="00D300A1">
        <w:rPr>
          <w:snapToGrid w:val="0"/>
        </w:rPr>
        <w:t>2.</w:t>
      </w:r>
      <w:r w:rsidRPr="00D300A1">
        <w:rPr>
          <w:snapToGrid w:val="0"/>
        </w:rPr>
        <w:tab/>
      </w:r>
      <w:r w:rsidRPr="00270FBD">
        <w:rPr>
          <w:snapToGrid w:val="0"/>
        </w:rPr>
        <w:t xml:space="preserve">The September school holidays are from 16 September to 2 October 2023. During this time, Council is providing a variety of free and low-cost events with a focus on sports, games, outdoor activities, learning and development, music, </w:t>
      </w:r>
      <w:proofErr w:type="gramStart"/>
      <w:r w:rsidRPr="00270FBD">
        <w:rPr>
          <w:snapToGrid w:val="0"/>
        </w:rPr>
        <w:t>art</w:t>
      </w:r>
      <w:proofErr w:type="gramEnd"/>
      <w:r w:rsidRPr="00270FBD">
        <w:rPr>
          <w:snapToGrid w:val="0"/>
        </w:rPr>
        <w:t xml:space="preserve"> and drama.</w:t>
      </w:r>
    </w:p>
    <w:p w14:paraId="40C5D3ED" w14:textId="77777777" w:rsidR="00270FBD" w:rsidRPr="00221751" w:rsidRDefault="00270FBD" w:rsidP="003C0860">
      <w:pPr>
        <w:pStyle w:val="Default"/>
        <w:ind w:left="720" w:hanging="720"/>
        <w:jc w:val="both"/>
        <w:rPr>
          <w:sz w:val="22"/>
          <w:szCs w:val="22"/>
        </w:rPr>
      </w:pPr>
    </w:p>
    <w:p w14:paraId="00600E3B" w14:textId="77777777" w:rsidR="00270FBD" w:rsidRDefault="00270FBD" w:rsidP="003C0860">
      <w:pPr>
        <w:ind w:left="720" w:hanging="720"/>
        <w:rPr>
          <w:snapToGrid w:val="0"/>
        </w:rPr>
      </w:pPr>
      <w:r>
        <w:rPr>
          <w:snapToGrid w:val="0"/>
        </w:rPr>
        <w:t>3.</w:t>
      </w:r>
      <w:r>
        <w:rPr>
          <w:snapToGrid w:val="0"/>
        </w:rPr>
        <w:tab/>
        <w:t xml:space="preserve">Council libraries deliver a program of events for school-aged children that connect families to libraries and promote learning in a fun and relaxed environment. More than 17,600 children attended school holiday events in 2022-23, taking part in: </w:t>
      </w:r>
    </w:p>
    <w:p w14:paraId="000EACD4" w14:textId="77777777" w:rsidR="00270FBD" w:rsidRDefault="00270FBD" w:rsidP="003C0860">
      <w:pPr>
        <w:ind w:left="1440" w:hanging="720"/>
        <w:rPr>
          <w:snapToGrid w:val="0"/>
        </w:rPr>
      </w:pPr>
      <w:r>
        <w:rPr>
          <w:snapToGrid w:val="0"/>
        </w:rPr>
        <w:t>-</w:t>
      </w:r>
      <w:r>
        <w:rPr>
          <w:snapToGrid w:val="0"/>
        </w:rPr>
        <w:tab/>
        <w:t>author and illustrator talks</w:t>
      </w:r>
    </w:p>
    <w:p w14:paraId="4E08E7C1" w14:textId="77777777" w:rsidR="00270FBD" w:rsidRDefault="00270FBD" w:rsidP="003C0860">
      <w:pPr>
        <w:ind w:left="1440" w:hanging="720"/>
        <w:rPr>
          <w:snapToGrid w:val="0"/>
        </w:rPr>
      </w:pPr>
      <w:r>
        <w:rPr>
          <w:snapToGrid w:val="0"/>
        </w:rPr>
        <w:t>-</w:t>
      </w:r>
      <w:r>
        <w:rPr>
          <w:snapToGrid w:val="0"/>
        </w:rPr>
        <w:tab/>
        <w:t xml:space="preserve">robotics and STEAM (science, technology, engineering, </w:t>
      </w:r>
      <w:proofErr w:type="gramStart"/>
      <w:r>
        <w:rPr>
          <w:snapToGrid w:val="0"/>
        </w:rPr>
        <w:t>arts</w:t>
      </w:r>
      <w:proofErr w:type="gramEnd"/>
      <w:r>
        <w:rPr>
          <w:snapToGrid w:val="0"/>
        </w:rPr>
        <w:t xml:space="preserve"> and mathematics) workshops</w:t>
      </w:r>
    </w:p>
    <w:p w14:paraId="46AFBBCE" w14:textId="77777777" w:rsidR="00270FBD" w:rsidRDefault="00270FBD" w:rsidP="003C0860">
      <w:pPr>
        <w:ind w:left="1440" w:hanging="720"/>
        <w:rPr>
          <w:snapToGrid w:val="0"/>
        </w:rPr>
      </w:pPr>
      <w:r>
        <w:rPr>
          <w:snapToGrid w:val="0"/>
        </w:rPr>
        <w:t>-</w:t>
      </w:r>
      <w:r>
        <w:rPr>
          <w:snapToGrid w:val="0"/>
        </w:rPr>
        <w:tab/>
        <w:t>interactive performances</w:t>
      </w:r>
    </w:p>
    <w:p w14:paraId="5EC4A61A" w14:textId="77777777" w:rsidR="00270FBD" w:rsidRDefault="00270FBD" w:rsidP="003C0860">
      <w:pPr>
        <w:ind w:left="1440" w:hanging="720"/>
        <w:rPr>
          <w:snapToGrid w:val="0"/>
        </w:rPr>
      </w:pPr>
      <w:r>
        <w:rPr>
          <w:snapToGrid w:val="0"/>
        </w:rPr>
        <w:t>-</w:t>
      </w:r>
      <w:r>
        <w:rPr>
          <w:snapToGrid w:val="0"/>
        </w:rPr>
        <w:tab/>
        <w:t>music and cultural activities.</w:t>
      </w:r>
    </w:p>
    <w:p w14:paraId="39250C3C" w14:textId="77777777" w:rsidR="00270FBD" w:rsidRDefault="00270FBD" w:rsidP="003C0860">
      <w:pPr>
        <w:ind w:left="1440" w:hanging="720"/>
        <w:rPr>
          <w:snapToGrid w:val="0"/>
        </w:rPr>
      </w:pPr>
    </w:p>
    <w:p w14:paraId="5D533D00" w14:textId="77777777" w:rsidR="00270FBD" w:rsidRDefault="00270FBD" w:rsidP="003C0860">
      <w:pPr>
        <w:ind w:left="720" w:hanging="720"/>
        <w:rPr>
          <w:snapToGrid w:val="0"/>
        </w:rPr>
      </w:pPr>
      <w:r>
        <w:rPr>
          <w:snapToGrid w:val="0"/>
        </w:rPr>
        <w:t>4.</w:t>
      </w:r>
      <w:r>
        <w:rPr>
          <w:snapToGrid w:val="0"/>
        </w:rPr>
        <w:tab/>
        <w:t>Scheduled library events in the September school holidays include author workshops, performances by Red Rocket 3, creative workshops, the First Nations Water Stories art experience, Beneath the Streets science shows, podcasting, tabletop roleplaying games, manga and anime clubs and Live in the Library music sets</w:t>
      </w:r>
      <w:r w:rsidRPr="00F50D7F">
        <w:rPr>
          <w:snapToGrid w:val="0"/>
        </w:rPr>
        <w:t>.</w:t>
      </w:r>
    </w:p>
    <w:p w14:paraId="5D5815B8" w14:textId="77777777" w:rsidR="00270FBD" w:rsidRDefault="00270FBD" w:rsidP="003C0860">
      <w:pPr>
        <w:rPr>
          <w:snapToGrid w:val="0"/>
        </w:rPr>
      </w:pPr>
    </w:p>
    <w:p w14:paraId="17462331" w14:textId="77777777" w:rsidR="00270FBD" w:rsidRDefault="00270FBD" w:rsidP="003C0860">
      <w:pPr>
        <w:ind w:left="720" w:hanging="720"/>
        <w:rPr>
          <w:snapToGrid w:val="0"/>
        </w:rPr>
      </w:pPr>
      <w:r>
        <w:rPr>
          <w:snapToGrid w:val="0"/>
        </w:rPr>
        <w:t>5.</w:t>
      </w:r>
      <w:r>
        <w:rPr>
          <w:snapToGrid w:val="0"/>
        </w:rPr>
        <w:tab/>
        <w:t xml:space="preserve">The Sir Thomas Brisbane Planetarium will offer an </w:t>
      </w:r>
      <w:r w:rsidRPr="001D539C">
        <w:rPr>
          <w:snapToGrid w:val="0"/>
        </w:rPr>
        <w:t>immersive visual display accompanying the album The Dark Side of the Moon by Pink Floyd</w:t>
      </w:r>
      <w:r>
        <w:rPr>
          <w:snapToGrid w:val="0"/>
        </w:rPr>
        <w:t>, as well as</w:t>
      </w:r>
      <w:r w:rsidRPr="001D539C">
        <w:rPr>
          <w:snapToGrid w:val="0"/>
        </w:rPr>
        <w:t xml:space="preserve"> </w:t>
      </w:r>
      <w:r>
        <w:rPr>
          <w:snapToGrid w:val="0"/>
        </w:rPr>
        <w:t>five daily showings of:</w:t>
      </w:r>
    </w:p>
    <w:p w14:paraId="78C0BF20" w14:textId="77777777" w:rsidR="00270FBD" w:rsidRDefault="00270FBD" w:rsidP="003C0860">
      <w:pPr>
        <w:ind w:left="1440" w:hanging="720"/>
        <w:rPr>
          <w:snapToGrid w:val="0"/>
        </w:rPr>
      </w:pPr>
      <w:r>
        <w:rPr>
          <w:snapToGrid w:val="0"/>
        </w:rPr>
        <w:t>-</w:t>
      </w:r>
      <w:r>
        <w:rPr>
          <w:snapToGrid w:val="0"/>
        </w:rPr>
        <w:tab/>
        <w:t>Zoom to the Moon</w:t>
      </w:r>
    </w:p>
    <w:p w14:paraId="157134E6" w14:textId="77777777" w:rsidR="00270FBD" w:rsidRDefault="00270FBD" w:rsidP="003C0860">
      <w:pPr>
        <w:ind w:left="1440" w:hanging="720"/>
        <w:rPr>
          <w:snapToGrid w:val="0"/>
        </w:rPr>
      </w:pPr>
      <w:r>
        <w:rPr>
          <w:snapToGrid w:val="0"/>
        </w:rPr>
        <w:t>-</w:t>
      </w:r>
      <w:r>
        <w:rPr>
          <w:snapToGrid w:val="0"/>
        </w:rPr>
        <w:tab/>
        <w:t>The Navigators</w:t>
      </w:r>
    </w:p>
    <w:p w14:paraId="33072237" w14:textId="77777777" w:rsidR="00270FBD" w:rsidRDefault="00270FBD" w:rsidP="003C0860">
      <w:pPr>
        <w:ind w:left="1440" w:hanging="720"/>
        <w:rPr>
          <w:snapToGrid w:val="0"/>
        </w:rPr>
      </w:pPr>
      <w:r>
        <w:rPr>
          <w:snapToGrid w:val="0"/>
        </w:rPr>
        <w:t>-</w:t>
      </w:r>
      <w:r>
        <w:rPr>
          <w:snapToGrid w:val="0"/>
        </w:rPr>
        <w:tab/>
        <w:t>Magic Globe</w:t>
      </w:r>
    </w:p>
    <w:p w14:paraId="33B85679" w14:textId="77777777" w:rsidR="00270FBD" w:rsidRDefault="00270FBD" w:rsidP="003C0860">
      <w:pPr>
        <w:ind w:left="1440" w:hanging="720"/>
        <w:rPr>
          <w:snapToGrid w:val="0"/>
        </w:rPr>
      </w:pPr>
      <w:r>
        <w:rPr>
          <w:snapToGrid w:val="0"/>
        </w:rPr>
        <w:t>-</w:t>
      </w:r>
      <w:r>
        <w:rPr>
          <w:snapToGrid w:val="0"/>
        </w:rPr>
        <w:tab/>
        <w:t>Perfect Little Planet</w:t>
      </w:r>
    </w:p>
    <w:p w14:paraId="41DA262A" w14:textId="77777777" w:rsidR="00270FBD" w:rsidRDefault="00270FBD" w:rsidP="003C0860">
      <w:pPr>
        <w:ind w:left="1440" w:hanging="720"/>
        <w:rPr>
          <w:snapToGrid w:val="0"/>
        </w:rPr>
      </w:pPr>
      <w:r>
        <w:rPr>
          <w:snapToGrid w:val="0"/>
        </w:rPr>
        <w:t>-</w:t>
      </w:r>
      <w:r>
        <w:rPr>
          <w:snapToGrid w:val="0"/>
        </w:rPr>
        <w:tab/>
        <w:t>Robot Rover.</w:t>
      </w:r>
    </w:p>
    <w:p w14:paraId="68F6FAAA" w14:textId="77777777" w:rsidR="00270FBD" w:rsidRDefault="00270FBD" w:rsidP="003C0860">
      <w:pPr>
        <w:keepLines/>
        <w:ind w:left="720" w:hanging="720"/>
        <w:rPr>
          <w:snapToGrid w:val="0"/>
        </w:rPr>
      </w:pPr>
    </w:p>
    <w:p w14:paraId="65FB2AB1" w14:textId="4E536226" w:rsidR="00270FBD" w:rsidRDefault="00270FBD" w:rsidP="003C0860">
      <w:pPr>
        <w:keepLines/>
        <w:ind w:left="720" w:hanging="720"/>
        <w:rPr>
          <w:snapToGrid w:val="0"/>
        </w:rPr>
      </w:pPr>
      <w:r>
        <w:rPr>
          <w:snapToGrid w:val="0"/>
        </w:rPr>
        <w:t>6.</w:t>
      </w:r>
      <w:r>
        <w:rPr>
          <w:snapToGrid w:val="0"/>
        </w:rPr>
        <w:tab/>
        <w:t xml:space="preserve">All of Council’s swimming pools will be open during the September school holidays, including the Acacia Ridge Leisure Centre, Chermside </w:t>
      </w:r>
      <w:proofErr w:type="gramStart"/>
      <w:r>
        <w:rPr>
          <w:snapToGrid w:val="0"/>
        </w:rPr>
        <w:t>Pool</w:t>
      </w:r>
      <w:proofErr w:type="gramEnd"/>
      <w:r>
        <w:rPr>
          <w:snapToGrid w:val="0"/>
        </w:rPr>
        <w:t xml:space="preserve"> and the Centenary Pool at Spring Hill. The Valley Pool at Fortitude Valley will reopen with a launch party on </w:t>
      </w:r>
      <w:r w:rsidRPr="002330CB">
        <w:rPr>
          <w:snapToGrid w:val="0"/>
        </w:rPr>
        <w:t>16 September 2023 and will host a number of family</w:t>
      </w:r>
      <w:r>
        <w:rPr>
          <w:snapToGrid w:val="0"/>
        </w:rPr>
        <w:noBreakHyphen/>
      </w:r>
      <w:r w:rsidRPr="002330CB">
        <w:rPr>
          <w:snapToGrid w:val="0"/>
        </w:rPr>
        <w:t>friendly activities including pool parties, a water polo festival hosted by Brisbane Tritons and water polo day camps facilitated by Brisbane Vikings Polo club.</w:t>
      </w:r>
    </w:p>
    <w:p w14:paraId="6FA1A775" w14:textId="77777777" w:rsidR="00270FBD" w:rsidRDefault="00270FBD" w:rsidP="003C0860">
      <w:pPr>
        <w:ind w:left="720" w:hanging="720"/>
        <w:rPr>
          <w:snapToGrid w:val="0"/>
        </w:rPr>
      </w:pPr>
    </w:p>
    <w:p w14:paraId="27A22792" w14:textId="77777777" w:rsidR="00270FBD" w:rsidRDefault="00270FBD" w:rsidP="003C0860">
      <w:pPr>
        <w:ind w:left="720" w:hanging="720"/>
        <w:rPr>
          <w:snapToGrid w:val="0"/>
        </w:rPr>
      </w:pPr>
      <w:r>
        <w:rPr>
          <w:snapToGrid w:val="0"/>
        </w:rPr>
        <w:t>7.</w:t>
      </w:r>
      <w:r>
        <w:rPr>
          <w:snapToGrid w:val="0"/>
        </w:rPr>
        <w:tab/>
        <w:t>Council’s golf courses will also be offering events for children during the upcoming school holidays.</w:t>
      </w:r>
    </w:p>
    <w:p w14:paraId="12D4CD74" w14:textId="51D4FA6D" w:rsidR="00270FBD" w:rsidRDefault="00270FBD" w:rsidP="003C0860">
      <w:pPr>
        <w:ind w:left="1440" w:hanging="720"/>
        <w:rPr>
          <w:snapToGrid w:val="0"/>
        </w:rPr>
      </w:pPr>
      <w:r>
        <w:rPr>
          <w:snapToGrid w:val="0"/>
        </w:rPr>
        <w:t>-</w:t>
      </w:r>
      <w:r>
        <w:rPr>
          <w:snapToGrid w:val="0"/>
        </w:rPr>
        <w:tab/>
        <w:t>Victoria Park Golf Complex is offering golf lessons for children and spooky putt putt from 15 September until Halloween on 31 October 2023</w:t>
      </w:r>
    </w:p>
    <w:p w14:paraId="08DAA493" w14:textId="77777777" w:rsidR="00270FBD" w:rsidRDefault="00270FBD" w:rsidP="003C0860">
      <w:pPr>
        <w:ind w:left="1440" w:hanging="720"/>
        <w:rPr>
          <w:snapToGrid w:val="0"/>
        </w:rPr>
      </w:pPr>
      <w:r>
        <w:rPr>
          <w:snapToGrid w:val="0"/>
        </w:rPr>
        <w:t>-</w:t>
      </w:r>
      <w:r>
        <w:rPr>
          <w:snapToGrid w:val="0"/>
        </w:rPr>
        <w:tab/>
        <w:t>St Lucia Golf Links will offer glow in the dark mini golf.</w:t>
      </w:r>
    </w:p>
    <w:p w14:paraId="46E84F2D" w14:textId="77777777" w:rsidR="00270FBD" w:rsidRDefault="00270FBD" w:rsidP="003C0860">
      <w:pPr>
        <w:ind w:left="1440" w:hanging="720"/>
        <w:rPr>
          <w:snapToGrid w:val="0"/>
        </w:rPr>
      </w:pPr>
    </w:p>
    <w:p w14:paraId="59325EE4" w14:textId="77777777" w:rsidR="00270FBD" w:rsidRPr="00CC515B" w:rsidRDefault="00270FBD" w:rsidP="003C0860">
      <w:pPr>
        <w:ind w:left="720" w:hanging="720"/>
        <w:rPr>
          <w:snapToGrid w:val="0"/>
        </w:rPr>
      </w:pPr>
      <w:r>
        <w:rPr>
          <w:snapToGrid w:val="0"/>
        </w:rPr>
        <w:t>8.</w:t>
      </w:r>
      <w:r>
        <w:rPr>
          <w:snapToGrid w:val="0"/>
        </w:rPr>
        <w:tab/>
      </w:r>
      <w:r w:rsidRPr="003A10AB">
        <w:rPr>
          <w:snapToGrid w:val="0"/>
        </w:rPr>
        <w:t xml:space="preserve">Council </w:t>
      </w:r>
      <w:r>
        <w:rPr>
          <w:snapToGrid w:val="0"/>
        </w:rPr>
        <w:t xml:space="preserve">is also </w:t>
      </w:r>
      <w:r w:rsidRPr="003A10AB">
        <w:rPr>
          <w:snapToGrid w:val="0"/>
        </w:rPr>
        <w:t>offer</w:t>
      </w:r>
      <w:r>
        <w:rPr>
          <w:snapToGrid w:val="0"/>
        </w:rPr>
        <w:t xml:space="preserve">ing school holiday </w:t>
      </w:r>
      <w:r w:rsidRPr="003A10AB">
        <w:rPr>
          <w:snapToGrid w:val="0"/>
        </w:rPr>
        <w:t xml:space="preserve">opportunities for young people to </w:t>
      </w:r>
      <w:r>
        <w:rPr>
          <w:snapToGrid w:val="0"/>
        </w:rPr>
        <w:t>participate in outdoor activities during the school holidays</w:t>
      </w:r>
      <w:r w:rsidRPr="003A10AB">
        <w:rPr>
          <w:snapToGrid w:val="0"/>
        </w:rPr>
        <w:t>.</w:t>
      </w:r>
      <w:r>
        <w:rPr>
          <w:snapToGrid w:val="0"/>
        </w:rPr>
        <w:t xml:space="preserve"> These a</w:t>
      </w:r>
      <w:r w:rsidRPr="00CC515B">
        <w:rPr>
          <w:snapToGrid w:val="0"/>
        </w:rPr>
        <w:t xml:space="preserve">ctivities are held across parks, </w:t>
      </w:r>
      <w:proofErr w:type="gramStart"/>
      <w:r w:rsidRPr="00CC515B">
        <w:rPr>
          <w:snapToGrid w:val="0"/>
        </w:rPr>
        <w:t>waterways</w:t>
      </w:r>
      <w:proofErr w:type="gramEnd"/>
      <w:r>
        <w:rPr>
          <w:snapToGrid w:val="0"/>
        </w:rPr>
        <w:t xml:space="preserve"> and</w:t>
      </w:r>
      <w:r w:rsidRPr="00CC515B">
        <w:rPr>
          <w:snapToGrid w:val="0"/>
        </w:rPr>
        <w:t xml:space="preserve"> environment centres</w:t>
      </w:r>
      <w:r>
        <w:rPr>
          <w:snapToGrid w:val="0"/>
        </w:rPr>
        <w:t>. Some activities offered are:</w:t>
      </w:r>
    </w:p>
    <w:p w14:paraId="7C6F4018" w14:textId="77777777" w:rsidR="00270FBD" w:rsidRDefault="00270FBD" w:rsidP="003C0860">
      <w:pPr>
        <w:ind w:left="1440" w:hanging="720"/>
        <w:rPr>
          <w:snapToGrid w:val="0"/>
        </w:rPr>
      </w:pPr>
      <w:r>
        <w:rPr>
          <w:snapToGrid w:val="0"/>
        </w:rPr>
        <w:t>-</w:t>
      </w:r>
      <w:r>
        <w:rPr>
          <w:snapToGrid w:val="0"/>
        </w:rPr>
        <w:tab/>
        <w:t>Chillout, a program for children under 17 years of age</w:t>
      </w:r>
    </w:p>
    <w:p w14:paraId="52FACECE" w14:textId="77777777" w:rsidR="00270FBD" w:rsidRDefault="00270FBD" w:rsidP="003C0860">
      <w:pPr>
        <w:ind w:left="1440" w:hanging="720"/>
        <w:rPr>
          <w:snapToGrid w:val="0"/>
        </w:rPr>
      </w:pPr>
      <w:r>
        <w:rPr>
          <w:snapToGrid w:val="0"/>
        </w:rPr>
        <w:t>-</w:t>
      </w:r>
      <w:r>
        <w:rPr>
          <w:snapToGrid w:val="0"/>
        </w:rPr>
        <w:tab/>
      </w:r>
      <w:r w:rsidRPr="004458B6">
        <w:rPr>
          <w:snapToGrid w:val="0"/>
        </w:rPr>
        <w:t xml:space="preserve">GOLD </w:t>
      </w:r>
      <w:r>
        <w:rPr>
          <w:snapToGrid w:val="0"/>
        </w:rPr>
        <w:t>‘</w:t>
      </w:r>
      <w:r w:rsidRPr="004458B6">
        <w:rPr>
          <w:snapToGrid w:val="0"/>
        </w:rPr>
        <w:t>n</w:t>
      </w:r>
      <w:r>
        <w:rPr>
          <w:snapToGrid w:val="0"/>
        </w:rPr>
        <w:t>’</w:t>
      </w:r>
      <w:r w:rsidRPr="004458B6">
        <w:rPr>
          <w:snapToGrid w:val="0"/>
        </w:rPr>
        <w:t xml:space="preserve"> kids</w:t>
      </w:r>
      <w:r>
        <w:rPr>
          <w:snapToGrid w:val="0"/>
        </w:rPr>
        <w:t xml:space="preserve">, a program for seniors and children </w:t>
      </w:r>
    </w:p>
    <w:p w14:paraId="7ADC98DD" w14:textId="77777777" w:rsidR="00270FBD" w:rsidRDefault="00270FBD" w:rsidP="003C0860">
      <w:pPr>
        <w:ind w:left="1440" w:hanging="720"/>
        <w:rPr>
          <w:snapToGrid w:val="0"/>
        </w:rPr>
      </w:pPr>
      <w:r>
        <w:rPr>
          <w:snapToGrid w:val="0"/>
        </w:rPr>
        <w:t>-</w:t>
      </w:r>
      <w:r>
        <w:rPr>
          <w:snapToGrid w:val="0"/>
        </w:rPr>
        <w:tab/>
        <w:t>the Active Parks program.</w:t>
      </w:r>
    </w:p>
    <w:p w14:paraId="7BE142EE" w14:textId="77777777" w:rsidR="00270FBD" w:rsidRDefault="00270FBD" w:rsidP="003C0860">
      <w:pPr>
        <w:ind w:left="1440" w:hanging="720"/>
        <w:rPr>
          <w:snapToGrid w:val="0"/>
        </w:rPr>
      </w:pPr>
    </w:p>
    <w:p w14:paraId="0BD18CFD" w14:textId="77777777" w:rsidR="00270FBD" w:rsidRPr="0025092F" w:rsidRDefault="00270FBD" w:rsidP="003C0860">
      <w:pPr>
        <w:ind w:left="720" w:hanging="720"/>
        <w:rPr>
          <w:snapToGrid w:val="0"/>
        </w:rPr>
      </w:pPr>
      <w:r>
        <w:rPr>
          <w:snapToGrid w:val="0"/>
        </w:rPr>
        <w:t>9.</w:t>
      </w:r>
      <w:r>
        <w:rPr>
          <w:snapToGrid w:val="0"/>
        </w:rPr>
        <w:tab/>
        <w:t xml:space="preserve">Brisbane Festival runs from 1 to 23 September 2023 and offers a variety of engaging performances including Circus Mixtape as part of the Lord Mayor’s Children’s Program. The performance features circus artists from Flipside Circus between the ages of 10 to 18 and will be held on </w:t>
      </w:r>
      <w:r w:rsidRPr="0025092F">
        <w:rPr>
          <w:snapToGrid w:val="0"/>
        </w:rPr>
        <w:t xml:space="preserve">20 September </w:t>
      </w:r>
      <w:r>
        <w:rPr>
          <w:snapToGrid w:val="0"/>
        </w:rPr>
        <w:t>2023 at</w:t>
      </w:r>
      <w:r w:rsidRPr="0025092F">
        <w:rPr>
          <w:snapToGrid w:val="0"/>
        </w:rPr>
        <w:t xml:space="preserve"> City Hall.</w:t>
      </w:r>
      <w:r>
        <w:rPr>
          <w:snapToGrid w:val="0"/>
        </w:rPr>
        <w:t xml:space="preserve"> Feedback from audiences who have attended previous shows offered by the Lord Mayor’s Children’s Program have been largely positive. Other performances offered as part of Brisbane Festival include:</w:t>
      </w:r>
    </w:p>
    <w:p w14:paraId="011A8860" w14:textId="77777777" w:rsidR="00270FBD" w:rsidRDefault="00270FBD" w:rsidP="003C0860">
      <w:pPr>
        <w:ind w:left="1440" w:hanging="720"/>
        <w:rPr>
          <w:snapToGrid w:val="0"/>
        </w:rPr>
      </w:pPr>
      <w:r>
        <w:rPr>
          <w:snapToGrid w:val="0"/>
        </w:rPr>
        <w:t>-</w:t>
      </w:r>
      <w:r>
        <w:rPr>
          <w:snapToGrid w:val="0"/>
        </w:rPr>
        <w:tab/>
      </w:r>
      <w:r>
        <w:rPr>
          <w:i/>
          <w:iCs/>
          <w:snapToGrid w:val="0"/>
        </w:rPr>
        <w:t>Lightscape</w:t>
      </w:r>
    </w:p>
    <w:p w14:paraId="71EE82C5" w14:textId="77777777" w:rsidR="00270FBD" w:rsidRDefault="00270FBD" w:rsidP="003C0860">
      <w:pPr>
        <w:ind w:left="1440" w:hanging="720"/>
        <w:rPr>
          <w:snapToGrid w:val="0"/>
        </w:rPr>
      </w:pPr>
      <w:r>
        <w:rPr>
          <w:snapToGrid w:val="0"/>
        </w:rPr>
        <w:t>-</w:t>
      </w:r>
      <w:r>
        <w:rPr>
          <w:snapToGrid w:val="0"/>
        </w:rPr>
        <w:tab/>
        <w:t>Brisbane Serenades</w:t>
      </w:r>
    </w:p>
    <w:p w14:paraId="661BACBC" w14:textId="77777777" w:rsidR="00270FBD" w:rsidRDefault="00270FBD" w:rsidP="003C0860">
      <w:pPr>
        <w:ind w:left="1440" w:hanging="720"/>
        <w:rPr>
          <w:snapToGrid w:val="0"/>
        </w:rPr>
      </w:pPr>
      <w:r>
        <w:rPr>
          <w:snapToGrid w:val="0"/>
        </w:rPr>
        <w:t>-</w:t>
      </w:r>
      <w:r>
        <w:rPr>
          <w:snapToGrid w:val="0"/>
        </w:rPr>
        <w:tab/>
      </w:r>
      <w:r w:rsidRPr="0025092F">
        <w:rPr>
          <w:snapToGrid w:val="0"/>
        </w:rPr>
        <w:t>Common People Dance Eisteddfod</w:t>
      </w:r>
    </w:p>
    <w:p w14:paraId="4EBEA6B3" w14:textId="77777777" w:rsidR="00270FBD" w:rsidRPr="00F50D7F" w:rsidRDefault="00270FBD" w:rsidP="003C0860">
      <w:pPr>
        <w:ind w:left="1440" w:hanging="720"/>
        <w:rPr>
          <w:snapToGrid w:val="0"/>
        </w:rPr>
      </w:pPr>
      <w:r>
        <w:rPr>
          <w:snapToGrid w:val="0"/>
        </w:rPr>
        <w:t>-</w:t>
      </w:r>
      <w:r>
        <w:rPr>
          <w:snapToGrid w:val="0"/>
        </w:rPr>
        <w:tab/>
        <w:t>Closing Concert: All Together Now.</w:t>
      </w:r>
    </w:p>
    <w:p w14:paraId="030E0B48" w14:textId="77777777" w:rsidR="00270FBD" w:rsidRDefault="00270FBD" w:rsidP="003C0860">
      <w:pPr>
        <w:ind w:left="720" w:hanging="720"/>
        <w:rPr>
          <w:snapToGrid w:val="0"/>
        </w:rPr>
      </w:pPr>
    </w:p>
    <w:p w14:paraId="4CD36BFF" w14:textId="77777777" w:rsidR="00270FBD" w:rsidRDefault="00270FBD" w:rsidP="003C0860">
      <w:pPr>
        <w:ind w:left="720" w:hanging="720"/>
        <w:rPr>
          <w:snapToGrid w:val="0"/>
        </w:rPr>
      </w:pPr>
      <w:r>
        <w:rPr>
          <w:snapToGrid w:val="0"/>
        </w:rPr>
        <w:t>10.</w:t>
      </w:r>
      <w:r>
        <w:rPr>
          <w:snapToGrid w:val="0"/>
        </w:rPr>
        <w:tab/>
        <w:t>Other performances offered in the September school holidays include:</w:t>
      </w:r>
    </w:p>
    <w:p w14:paraId="65E3013C" w14:textId="77777777" w:rsidR="00270FBD" w:rsidRDefault="00270FBD" w:rsidP="003C0860">
      <w:pPr>
        <w:ind w:left="1440" w:hanging="720"/>
        <w:rPr>
          <w:snapToGrid w:val="0"/>
        </w:rPr>
      </w:pPr>
      <w:r>
        <w:rPr>
          <w:snapToGrid w:val="0"/>
        </w:rPr>
        <w:t>-</w:t>
      </w:r>
      <w:r>
        <w:rPr>
          <w:snapToGrid w:val="0"/>
        </w:rPr>
        <w:tab/>
      </w:r>
      <w:r w:rsidRPr="00FB5E28">
        <w:rPr>
          <w:lang w:val="en-US"/>
        </w:rPr>
        <w:t>Bands in Parks:</w:t>
      </w:r>
    </w:p>
    <w:p w14:paraId="50B34558" w14:textId="77777777" w:rsidR="00270FBD" w:rsidRDefault="00270FBD" w:rsidP="003C0860">
      <w:pPr>
        <w:ind w:left="1440" w:hanging="720"/>
        <w:rPr>
          <w:snapToGrid w:val="0"/>
        </w:rPr>
      </w:pPr>
      <w:r>
        <w:rPr>
          <w:snapToGrid w:val="0"/>
          <w:lang w:val="en-US"/>
        </w:rPr>
        <w:tab/>
        <w:t>-</w:t>
      </w:r>
      <w:r>
        <w:rPr>
          <w:snapToGrid w:val="0"/>
          <w:lang w:val="en-US"/>
        </w:rPr>
        <w:tab/>
      </w:r>
      <w:r w:rsidRPr="00FB5E28">
        <w:rPr>
          <w:snapToGrid w:val="0"/>
          <w:lang w:val="en-US"/>
        </w:rPr>
        <w:t>Sunset and Stars</w:t>
      </w:r>
      <w:r>
        <w:rPr>
          <w:snapToGrid w:val="0"/>
          <w:lang w:val="en-US"/>
        </w:rPr>
        <w:t xml:space="preserve"> at the Queensland Tennis Centre</w:t>
      </w:r>
    </w:p>
    <w:p w14:paraId="0878260D" w14:textId="77777777" w:rsidR="00270FBD" w:rsidRDefault="00270FBD" w:rsidP="003C0860">
      <w:pPr>
        <w:ind w:left="1440" w:hanging="720"/>
        <w:rPr>
          <w:snapToGrid w:val="0"/>
        </w:rPr>
      </w:pPr>
      <w:r>
        <w:rPr>
          <w:snapToGrid w:val="0"/>
          <w:lang w:val="en-US"/>
        </w:rPr>
        <w:tab/>
        <w:t>-</w:t>
      </w:r>
      <w:r>
        <w:rPr>
          <w:snapToGrid w:val="0"/>
          <w:lang w:val="en-US"/>
        </w:rPr>
        <w:tab/>
      </w:r>
      <w:r w:rsidRPr="00FB5E28">
        <w:rPr>
          <w:snapToGrid w:val="0"/>
          <w:lang w:val="en-US"/>
        </w:rPr>
        <w:t xml:space="preserve">Pipers in the Square </w:t>
      </w:r>
      <w:r>
        <w:rPr>
          <w:snapToGrid w:val="0"/>
          <w:lang w:val="en-US"/>
        </w:rPr>
        <w:t>at</w:t>
      </w:r>
      <w:r w:rsidRPr="00FB5E28">
        <w:rPr>
          <w:snapToGrid w:val="0"/>
          <w:lang w:val="en-US"/>
        </w:rPr>
        <w:t xml:space="preserve"> King George Square</w:t>
      </w:r>
    </w:p>
    <w:p w14:paraId="0458757A" w14:textId="77777777" w:rsidR="00270FBD" w:rsidRDefault="00270FBD" w:rsidP="003C0860">
      <w:pPr>
        <w:ind w:left="1440" w:hanging="720"/>
        <w:rPr>
          <w:snapToGrid w:val="0"/>
        </w:rPr>
      </w:pPr>
      <w:r>
        <w:rPr>
          <w:snapToGrid w:val="0"/>
          <w:lang w:val="en-US"/>
        </w:rPr>
        <w:t>-</w:t>
      </w:r>
      <w:r>
        <w:rPr>
          <w:snapToGrid w:val="0"/>
          <w:lang w:val="en-US"/>
        </w:rPr>
        <w:tab/>
      </w:r>
      <w:r w:rsidRPr="00FB5E28">
        <w:rPr>
          <w:snapToGrid w:val="0"/>
          <w:lang w:val="en-US"/>
        </w:rPr>
        <w:t xml:space="preserve">Community Train Day </w:t>
      </w:r>
      <w:r>
        <w:rPr>
          <w:snapToGrid w:val="0"/>
          <w:lang w:val="en-US"/>
        </w:rPr>
        <w:t>in</w:t>
      </w:r>
      <w:r w:rsidRPr="00FB5E28">
        <w:rPr>
          <w:snapToGrid w:val="0"/>
          <w:lang w:val="en-US"/>
        </w:rPr>
        <w:t xml:space="preserve"> Bracken Ridge</w:t>
      </w:r>
    </w:p>
    <w:p w14:paraId="509F7800" w14:textId="77777777" w:rsidR="00270FBD" w:rsidRDefault="00270FBD" w:rsidP="003C0860">
      <w:pPr>
        <w:ind w:left="1440" w:hanging="720"/>
        <w:rPr>
          <w:snapToGrid w:val="0"/>
        </w:rPr>
      </w:pPr>
      <w:r>
        <w:rPr>
          <w:snapToGrid w:val="0"/>
        </w:rPr>
        <w:t>-</w:t>
      </w:r>
      <w:r>
        <w:rPr>
          <w:snapToGrid w:val="0"/>
        </w:rPr>
        <w:tab/>
        <w:t xml:space="preserve">a screening of </w:t>
      </w:r>
      <w:r>
        <w:rPr>
          <w:i/>
          <w:iCs/>
          <w:snapToGrid w:val="0"/>
        </w:rPr>
        <w:t xml:space="preserve">Lyle, Lyle Crocodile </w:t>
      </w:r>
      <w:r>
        <w:rPr>
          <w:snapToGrid w:val="0"/>
        </w:rPr>
        <w:t>in Heathwood Park</w:t>
      </w:r>
    </w:p>
    <w:p w14:paraId="10CB7810" w14:textId="77777777" w:rsidR="00270FBD" w:rsidRDefault="00270FBD" w:rsidP="003C0860">
      <w:pPr>
        <w:ind w:left="1440" w:hanging="720"/>
        <w:rPr>
          <w:snapToGrid w:val="0"/>
          <w:lang w:val="en-US"/>
        </w:rPr>
      </w:pPr>
      <w:r>
        <w:rPr>
          <w:snapToGrid w:val="0"/>
        </w:rPr>
        <w:t>-</w:t>
      </w:r>
      <w:r>
        <w:rPr>
          <w:snapToGrid w:val="0"/>
        </w:rPr>
        <w:tab/>
        <w:t xml:space="preserve">Opera Queensland’s </w:t>
      </w:r>
      <w:r>
        <w:rPr>
          <w:i/>
          <w:iCs/>
          <w:snapToGrid w:val="0"/>
        </w:rPr>
        <w:t>FIZZ!</w:t>
      </w:r>
      <w:r>
        <w:rPr>
          <w:snapToGrid w:val="0"/>
        </w:rPr>
        <w:t xml:space="preserve"> – a reimagining of the classic comic opera, </w:t>
      </w:r>
      <w:r w:rsidRPr="00FA20D1">
        <w:rPr>
          <w:snapToGrid w:val="0"/>
        </w:rPr>
        <w:t>The Elixir of Love</w:t>
      </w:r>
      <w:r>
        <w:rPr>
          <w:snapToGrid w:val="0"/>
        </w:rPr>
        <w:t>,</w:t>
      </w:r>
      <w:r w:rsidRPr="00FB5E28">
        <w:rPr>
          <w:i/>
          <w:iCs/>
          <w:snapToGrid w:val="0"/>
          <w:lang w:val="en-US"/>
        </w:rPr>
        <w:t xml:space="preserve"> </w:t>
      </w:r>
      <w:r>
        <w:rPr>
          <w:snapToGrid w:val="0"/>
          <w:lang w:val="en-US"/>
        </w:rPr>
        <w:t>for children.</w:t>
      </w:r>
    </w:p>
    <w:p w14:paraId="68C9AC0B" w14:textId="77777777" w:rsidR="00270FBD" w:rsidRDefault="00270FBD" w:rsidP="003C0860">
      <w:pPr>
        <w:ind w:left="1440" w:hanging="720"/>
        <w:rPr>
          <w:snapToGrid w:val="0"/>
          <w:lang w:val="en-US"/>
        </w:rPr>
      </w:pPr>
    </w:p>
    <w:p w14:paraId="1BD9FE9C" w14:textId="77777777" w:rsidR="00270FBD" w:rsidRDefault="00270FBD" w:rsidP="003C0860">
      <w:pPr>
        <w:ind w:left="720" w:hanging="720"/>
        <w:rPr>
          <w:snapToGrid w:val="0"/>
          <w:lang w:val="en-US"/>
        </w:rPr>
      </w:pPr>
      <w:r>
        <w:rPr>
          <w:snapToGrid w:val="0"/>
          <w:lang w:val="en-US"/>
        </w:rPr>
        <w:t>11.</w:t>
      </w:r>
      <w:r>
        <w:rPr>
          <w:snapToGrid w:val="0"/>
          <w:lang w:val="en-US"/>
        </w:rPr>
        <w:tab/>
        <w:t>Council’s Visible Ink program will offer older children and young adults with activities such as the Youth Takeover of Queen Street Mall on 28 September 2023, the School’s Out youth music festival at Bracken Ridge Library on 15 September 2023, and holiday programming at the Visible Ink Youth Hub including:</w:t>
      </w:r>
    </w:p>
    <w:p w14:paraId="15096DA2" w14:textId="77777777" w:rsidR="00270FBD" w:rsidRDefault="00270FBD" w:rsidP="003C0860">
      <w:pPr>
        <w:ind w:left="1440" w:hanging="720"/>
        <w:rPr>
          <w:snapToGrid w:val="0"/>
          <w:lang w:val="en-US"/>
        </w:rPr>
      </w:pPr>
      <w:r>
        <w:rPr>
          <w:snapToGrid w:val="0"/>
          <w:lang w:val="en-US"/>
        </w:rPr>
        <w:t>-</w:t>
      </w:r>
      <w:r>
        <w:rPr>
          <w:snapToGrid w:val="0"/>
          <w:lang w:val="en-US"/>
        </w:rPr>
        <w:tab/>
        <w:t>media studio inductions on 20 September 2023</w:t>
      </w:r>
    </w:p>
    <w:p w14:paraId="25BF93DB" w14:textId="77777777" w:rsidR="00270FBD" w:rsidRDefault="00270FBD" w:rsidP="003C0860">
      <w:pPr>
        <w:ind w:left="1440" w:hanging="720"/>
        <w:rPr>
          <w:snapToGrid w:val="0"/>
          <w:lang w:val="en-US"/>
        </w:rPr>
      </w:pPr>
      <w:r>
        <w:rPr>
          <w:snapToGrid w:val="0"/>
          <w:lang w:val="en-US"/>
        </w:rPr>
        <w:t>-</w:t>
      </w:r>
      <w:r>
        <w:rPr>
          <w:snapToGrid w:val="0"/>
          <w:lang w:val="en-US"/>
        </w:rPr>
        <w:tab/>
        <w:t>jam session on 27 September 2023</w:t>
      </w:r>
    </w:p>
    <w:p w14:paraId="4197EE48" w14:textId="77777777" w:rsidR="00270FBD" w:rsidRPr="006F1FF6" w:rsidRDefault="00270FBD" w:rsidP="003C0860">
      <w:pPr>
        <w:ind w:left="1440" w:hanging="720"/>
        <w:rPr>
          <w:snapToGrid w:val="0"/>
          <w:lang w:val="en-US"/>
        </w:rPr>
      </w:pPr>
      <w:r>
        <w:rPr>
          <w:snapToGrid w:val="0"/>
          <w:lang w:val="en-US"/>
        </w:rPr>
        <w:t>-</w:t>
      </w:r>
      <w:r>
        <w:rPr>
          <w:snapToGrid w:val="0"/>
          <w:lang w:val="en-US"/>
        </w:rPr>
        <w:tab/>
        <w:t xml:space="preserve">art circles every Thursday between 4-6pm. </w:t>
      </w:r>
    </w:p>
    <w:p w14:paraId="7C9D230F" w14:textId="77777777" w:rsidR="00270FBD" w:rsidRPr="00D300A1" w:rsidRDefault="00270FBD" w:rsidP="003C0860">
      <w:pPr>
        <w:rPr>
          <w:snapToGrid w:val="0"/>
        </w:rPr>
      </w:pPr>
    </w:p>
    <w:p w14:paraId="3356EDA9" w14:textId="77777777" w:rsidR="00270FBD" w:rsidRPr="00D300A1" w:rsidRDefault="00270FBD" w:rsidP="003C0860">
      <w:pPr>
        <w:ind w:left="720" w:hanging="720"/>
        <w:rPr>
          <w:snapToGrid w:val="0"/>
        </w:rPr>
      </w:pPr>
      <w:r>
        <w:rPr>
          <w:snapToGrid w:val="0"/>
        </w:rPr>
        <w:t>12</w:t>
      </w:r>
      <w:r w:rsidRPr="00D300A1">
        <w:rPr>
          <w:snapToGrid w:val="0"/>
        </w:rPr>
        <w:t>.</w:t>
      </w:r>
      <w:r w:rsidRPr="00D300A1">
        <w:rPr>
          <w:snapToGrid w:val="0"/>
        </w:rPr>
        <w:tab/>
        <w:t xml:space="preserve">The </w:t>
      </w:r>
      <w:r w:rsidRPr="00D300A1">
        <w:rPr>
          <w:snapToGrid w:val="0"/>
          <w:szCs w:val="24"/>
        </w:rPr>
        <w:t>Civic Cabinet Chair</w:t>
      </w:r>
      <w:r w:rsidRPr="00D300A1">
        <w:rPr>
          <w:snapToGrid w:val="0"/>
        </w:rPr>
        <w:t xml:space="preserve"> thanked </w:t>
      </w:r>
      <w:r>
        <w:rPr>
          <w:snapToGrid w:val="0"/>
        </w:rPr>
        <w:t xml:space="preserve">the General Manager and Manager </w:t>
      </w:r>
      <w:r>
        <w:rPr>
          <w:bCs/>
          <w:snapToGrid w:val="0"/>
          <w:szCs w:val="24"/>
        </w:rPr>
        <w:t xml:space="preserve">for their </w:t>
      </w:r>
      <w:r w:rsidRPr="00D300A1">
        <w:rPr>
          <w:snapToGrid w:val="0"/>
        </w:rPr>
        <w:t xml:space="preserve">informative update. </w:t>
      </w:r>
    </w:p>
    <w:p w14:paraId="28E845F0" w14:textId="77777777" w:rsidR="00270FBD" w:rsidRPr="00D300A1" w:rsidRDefault="00270FBD" w:rsidP="003C0860">
      <w:pPr>
        <w:ind w:left="720"/>
        <w:rPr>
          <w:snapToGrid w:val="0"/>
        </w:rPr>
      </w:pPr>
    </w:p>
    <w:p w14:paraId="71CFBDFC" w14:textId="77777777" w:rsidR="00270FBD" w:rsidRPr="00D300A1" w:rsidRDefault="00270FBD" w:rsidP="003C0860">
      <w:pPr>
        <w:keepNext/>
        <w:keepLines/>
        <w:ind w:left="720" w:hanging="720"/>
        <w:rPr>
          <w:snapToGrid w:val="0"/>
        </w:rPr>
      </w:pPr>
      <w:r>
        <w:rPr>
          <w:snapToGrid w:val="0"/>
        </w:rPr>
        <w:t>13</w:t>
      </w:r>
      <w:r w:rsidRPr="00D300A1">
        <w:rPr>
          <w:snapToGrid w:val="0"/>
        </w:rPr>
        <w:t>.</w:t>
      </w:r>
      <w:r w:rsidRPr="00D300A1">
        <w:rPr>
          <w:snapToGrid w:val="0"/>
        </w:rPr>
        <w:tab/>
      </w:r>
      <w:r w:rsidRPr="00D300A1">
        <w:rPr>
          <w:b/>
          <w:snapToGrid w:val="0"/>
        </w:rPr>
        <w:t>RECOMMENDATION:</w:t>
      </w:r>
    </w:p>
    <w:p w14:paraId="49B8566C" w14:textId="77777777" w:rsidR="00270FBD" w:rsidRPr="00D300A1" w:rsidRDefault="00270FBD" w:rsidP="003C0860">
      <w:pPr>
        <w:keepNext/>
        <w:keepLines/>
        <w:ind w:left="720" w:hanging="720"/>
        <w:rPr>
          <w:snapToGrid w:val="0"/>
        </w:rPr>
      </w:pPr>
    </w:p>
    <w:p w14:paraId="7C7EAE1A" w14:textId="209109FB" w:rsidR="00D46E85" w:rsidRPr="00270FBD" w:rsidRDefault="00270FBD" w:rsidP="003C0860">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22EA162E" w14:textId="77777777" w:rsidR="00D46E85" w:rsidRDefault="00D46E85" w:rsidP="003C0860">
      <w:pPr>
        <w:jc w:val="right"/>
        <w:rPr>
          <w:rFonts w:ascii="Arial" w:hAnsi="Arial"/>
          <w:b/>
          <w:sz w:val="28"/>
        </w:rPr>
      </w:pPr>
      <w:r>
        <w:rPr>
          <w:rFonts w:ascii="Arial" w:hAnsi="Arial"/>
          <w:b/>
          <w:sz w:val="28"/>
        </w:rPr>
        <w:t>ADOPTED</w:t>
      </w:r>
    </w:p>
    <w:p w14:paraId="6AD664D7" w14:textId="77777777" w:rsidR="00270FBD" w:rsidRDefault="00270FBD" w:rsidP="003C0860">
      <w:pPr>
        <w:tabs>
          <w:tab w:val="left" w:pos="-1440"/>
        </w:tabs>
        <w:spacing w:line="218" w:lineRule="auto"/>
        <w:jc w:val="left"/>
        <w:rPr>
          <w:highlight w:val="yellow"/>
        </w:rPr>
      </w:pPr>
    </w:p>
    <w:p w14:paraId="51E6FA5A" w14:textId="77777777" w:rsidR="001554F1" w:rsidRPr="001554F1" w:rsidRDefault="001554F1" w:rsidP="001554F1">
      <w:pPr>
        <w:ind w:left="2517" w:hanging="2517"/>
        <w:rPr>
          <w:lang w:eastAsia="en-US"/>
        </w:rPr>
      </w:pPr>
      <w:r w:rsidRPr="001554F1">
        <w:rPr>
          <w:lang w:eastAsia="en-US"/>
        </w:rPr>
        <w:t>Chair:</w:t>
      </w:r>
      <w:r w:rsidRPr="001554F1">
        <w:rPr>
          <w:lang w:eastAsia="en-US"/>
        </w:rPr>
        <w:tab/>
        <w:t>Councillor CUNNINGHAM.</w:t>
      </w:r>
    </w:p>
    <w:p w14:paraId="051F53A0" w14:textId="77777777" w:rsidR="002E6B3F" w:rsidRDefault="002E6B3F" w:rsidP="003C0860"/>
    <w:p w14:paraId="1DD7D8E0" w14:textId="77777777" w:rsidR="002A6383" w:rsidRDefault="002A6383" w:rsidP="003C0860"/>
    <w:p w14:paraId="7CA7C23E" w14:textId="1FFD753D" w:rsidR="00885F63" w:rsidRPr="00DD3A7A" w:rsidRDefault="00885F63" w:rsidP="003C0860">
      <w:pPr>
        <w:pStyle w:val="Heading3"/>
      </w:pPr>
      <w:bookmarkStart w:id="58" w:name="_Toc114546466"/>
      <w:bookmarkStart w:id="59" w:name="_Toc114546755"/>
      <w:bookmarkStart w:id="60" w:name="_Toc145495213"/>
      <w:r w:rsidRPr="00DD3A7A">
        <w:t xml:space="preserve">FINANCE </w:t>
      </w:r>
      <w:r w:rsidR="00A90E82">
        <w:t xml:space="preserve">AND </w:t>
      </w:r>
      <w:r w:rsidR="00B0352C">
        <w:t>CITY GOVERNANCE</w:t>
      </w:r>
      <w:r w:rsidR="00A90E82">
        <w:t xml:space="preserve"> </w:t>
      </w:r>
      <w:r w:rsidRPr="00DD3A7A">
        <w:t>COMMITTEE</w:t>
      </w:r>
      <w:bookmarkEnd w:id="58"/>
      <w:bookmarkEnd w:id="59"/>
      <w:bookmarkEnd w:id="60"/>
    </w:p>
    <w:p w14:paraId="4AD3BF8E" w14:textId="77777777" w:rsidR="00885F63" w:rsidRDefault="00885F63" w:rsidP="003C0860"/>
    <w:p w14:paraId="38688E51" w14:textId="2A7DFAE6" w:rsidR="00885F63" w:rsidRDefault="00885F63" w:rsidP="003C0860">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6E2640">
        <w:t>Steven HUANG</w:t>
      </w:r>
      <w:r>
        <w:t xml:space="preserve">, that </w:t>
      </w:r>
      <w:r w:rsidR="00BE6B17">
        <w:t xml:space="preserve">the report of the meeting of that </w:t>
      </w:r>
      <w:r>
        <w:t xml:space="preserve">Committee held on </w:t>
      </w:r>
      <w:r w:rsidR="004D3E3E">
        <w:t>5 September 2023</w:t>
      </w:r>
      <w:r>
        <w:t>, be adopted.</w:t>
      </w:r>
    </w:p>
    <w:p w14:paraId="1E288A33" w14:textId="77777777" w:rsidR="00885F63" w:rsidRDefault="00885F63" w:rsidP="003C0860"/>
    <w:p w14:paraId="117B9B81"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 xml:space="preserve">Councillor CUNNINGHAM? </w:t>
      </w:r>
    </w:p>
    <w:p w14:paraId="4E09523E" w14:textId="77777777" w:rsidR="001554F1" w:rsidRPr="001554F1" w:rsidRDefault="001554F1" w:rsidP="001554F1">
      <w:pPr>
        <w:spacing w:after="120"/>
        <w:ind w:left="2517" w:hanging="2517"/>
        <w:rPr>
          <w:lang w:eastAsia="en-US"/>
        </w:rPr>
      </w:pPr>
      <w:r w:rsidRPr="001554F1">
        <w:rPr>
          <w:lang w:eastAsia="en-US"/>
        </w:rPr>
        <w:tab/>
        <w:t xml:space="preserve">Any further speakers? </w:t>
      </w:r>
    </w:p>
    <w:p w14:paraId="56A4FF12" w14:textId="77777777" w:rsidR="001554F1" w:rsidRPr="001554F1" w:rsidRDefault="001554F1" w:rsidP="001554F1">
      <w:pPr>
        <w:ind w:left="2517" w:hanging="2517"/>
        <w:rPr>
          <w:lang w:eastAsia="en-US"/>
        </w:rPr>
      </w:pPr>
      <w:r w:rsidRPr="001554F1">
        <w:rPr>
          <w:lang w:eastAsia="en-US"/>
        </w:rPr>
        <w:tab/>
        <w:t xml:space="preserve">We’ll now put the report. </w:t>
      </w:r>
    </w:p>
    <w:p w14:paraId="0CDD547F" w14:textId="77777777" w:rsidR="00885F63" w:rsidRDefault="00885F63" w:rsidP="003C0860"/>
    <w:p w14:paraId="21FF5365" w14:textId="7D20171A" w:rsidR="00885F63" w:rsidRDefault="00885F63" w:rsidP="003C0860">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3C0860"/>
    <w:p w14:paraId="2E1804EE" w14:textId="77777777" w:rsidR="00D46E85" w:rsidRDefault="00D46E85" w:rsidP="003C0860">
      <w:r>
        <w:t>The report read as follows</w:t>
      </w:r>
      <w:r>
        <w:sym w:font="Symbol" w:char="F0BE"/>
      </w:r>
    </w:p>
    <w:p w14:paraId="6A81E950" w14:textId="77777777" w:rsidR="00D46E85" w:rsidRDefault="00D46E85" w:rsidP="003C0860"/>
    <w:p w14:paraId="14E08D83" w14:textId="77777777" w:rsidR="00D46E85" w:rsidRPr="00380BDC" w:rsidRDefault="00D46E85" w:rsidP="003C0860">
      <w:pPr>
        <w:rPr>
          <w:b/>
          <w:bCs/>
        </w:rPr>
      </w:pPr>
      <w:r w:rsidRPr="00380BDC">
        <w:rPr>
          <w:b/>
          <w:bCs/>
        </w:rPr>
        <w:t>ATTENDANCE:</w:t>
      </w:r>
      <w:r w:rsidRPr="00380BDC">
        <w:rPr>
          <w:b/>
          <w:bCs/>
        </w:rPr>
        <w:br/>
      </w:r>
    </w:p>
    <w:p w14:paraId="6FC1656F" w14:textId="77777777" w:rsidR="00270FBD" w:rsidRPr="00571A8B" w:rsidRDefault="00270FBD" w:rsidP="003C0860">
      <w:r w:rsidRPr="002D3AD0">
        <w:t>Councillor Fiona Cunningham (Civic Cabinet Chair), Councillor Steven Huang (Deputy Chair), and Councillors Lisa Atwood, Trina Massey</w:t>
      </w:r>
      <w:r>
        <w:t>,</w:t>
      </w:r>
      <w:r w:rsidRPr="002D3AD0">
        <w:t xml:space="preserve"> Angela </w:t>
      </w:r>
      <w:proofErr w:type="gramStart"/>
      <w:r w:rsidRPr="002D3AD0">
        <w:t>Owen</w:t>
      </w:r>
      <w:proofErr w:type="gramEnd"/>
      <w:r w:rsidRPr="002D3AD0">
        <w:t xml:space="preserve"> and Charles Strunk.</w:t>
      </w:r>
    </w:p>
    <w:p w14:paraId="19CEBEC4" w14:textId="0C635B11" w:rsidR="00D46E85" w:rsidRPr="00270FBD" w:rsidRDefault="00D46E85" w:rsidP="003C0860">
      <w:pPr>
        <w:pStyle w:val="Heading4"/>
      </w:pPr>
      <w:bookmarkStart w:id="61" w:name="_Toc145495214"/>
      <w:r>
        <w:rPr>
          <w:u w:val="none"/>
        </w:rPr>
        <w:t>A</w:t>
      </w:r>
      <w:r w:rsidRPr="001904D2">
        <w:rPr>
          <w:u w:val="none"/>
        </w:rPr>
        <w:tab/>
      </w:r>
      <w:r w:rsidR="00270FBD" w:rsidRPr="00270FBD">
        <w:t>COMMITTEE PRESENTATION – DIGITAL CUSTOMER EXPERIENCE</w:t>
      </w:r>
      <w:bookmarkEnd w:id="61"/>
    </w:p>
    <w:p w14:paraId="2B791B01" w14:textId="375108E9" w:rsidR="00D46E85" w:rsidRDefault="006E2640" w:rsidP="003C0860">
      <w:pPr>
        <w:tabs>
          <w:tab w:val="left" w:pos="-1440"/>
        </w:tabs>
        <w:spacing w:line="218" w:lineRule="auto"/>
        <w:jc w:val="right"/>
        <w:rPr>
          <w:rFonts w:ascii="Arial" w:hAnsi="Arial"/>
          <w:b/>
          <w:sz w:val="28"/>
        </w:rPr>
      </w:pPr>
      <w:r>
        <w:rPr>
          <w:rFonts w:ascii="Arial" w:hAnsi="Arial"/>
          <w:b/>
          <w:sz w:val="28"/>
        </w:rPr>
        <w:t>19</w:t>
      </w:r>
      <w:r w:rsidR="009E7611">
        <w:rPr>
          <w:rFonts w:ascii="Arial" w:hAnsi="Arial"/>
          <w:b/>
          <w:sz w:val="28"/>
        </w:rPr>
        <w:t>8</w:t>
      </w:r>
      <w:r w:rsidR="00D46E85">
        <w:rPr>
          <w:rFonts w:ascii="Arial" w:hAnsi="Arial"/>
          <w:b/>
          <w:sz w:val="28"/>
        </w:rPr>
        <w:t>/</w:t>
      </w:r>
      <w:r w:rsidR="00317639">
        <w:rPr>
          <w:rFonts w:ascii="Arial" w:hAnsi="Arial"/>
          <w:b/>
          <w:sz w:val="28"/>
        </w:rPr>
        <w:t>2023-24</w:t>
      </w:r>
    </w:p>
    <w:p w14:paraId="1889EC54" w14:textId="77777777" w:rsidR="00270FBD" w:rsidRPr="00571A8B" w:rsidRDefault="00270FBD" w:rsidP="003C0860">
      <w:pPr>
        <w:ind w:left="720" w:hanging="720"/>
        <w:rPr>
          <w:snapToGrid w:val="0"/>
        </w:rPr>
      </w:pPr>
      <w:r w:rsidRPr="00571A8B">
        <w:rPr>
          <w:snapToGrid w:val="0"/>
        </w:rPr>
        <w:t>1.</w:t>
      </w:r>
      <w:r w:rsidRPr="00571A8B">
        <w:rPr>
          <w:snapToGrid w:val="0"/>
        </w:rPr>
        <w:tab/>
      </w:r>
      <w:r>
        <w:rPr>
          <w:snapToGrid w:val="0"/>
        </w:rPr>
        <w:t xml:space="preserve">The </w:t>
      </w:r>
      <w:r w:rsidRPr="00D46CBA">
        <w:t>Manager</w:t>
      </w:r>
      <w:r>
        <w:t>,</w:t>
      </w:r>
      <w:r w:rsidRPr="00D46CBA">
        <w:t xml:space="preserve"> Digital Strategy, Innovation and Architecture, Information Services</w:t>
      </w:r>
      <w:r>
        <w:t>, Organisational Services</w:t>
      </w:r>
      <w:r w:rsidRPr="00571A8B">
        <w:rPr>
          <w:bCs/>
          <w:snapToGrid w:val="0"/>
          <w:szCs w:val="24"/>
        </w:rPr>
        <w:t xml:space="preserve">, </w:t>
      </w:r>
      <w:r w:rsidRPr="00571A8B">
        <w:rPr>
          <w:snapToGrid w:val="0"/>
        </w:rPr>
        <w:t xml:space="preserve">attended the </w:t>
      </w:r>
      <w:r w:rsidRPr="002D3AD0">
        <w:rPr>
          <w:snapToGrid w:val="0"/>
        </w:rPr>
        <w:t xml:space="preserve">meeting to provide an update on </w:t>
      </w:r>
      <w:r w:rsidRPr="002D3AD0">
        <w:rPr>
          <w:bCs/>
          <w:snapToGrid w:val="0"/>
          <w:szCs w:val="24"/>
        </w:rPr>
        <w:t>the</w:t>
      </w:r>
      <w:r>
        <w:rPr>
          <w:bCs/>
          <w:snapToGrid w:val="0"/>
          <w:szCs w:val="24"/>
        </w:rPr>
        <w:t xml:space="preserve"> digital customer experience (DCX) project</w:t>
      </w:r>
      <w:r w:rsidRPr="00571A8B">
        <w:rPr>
          <w:snapToGrid w:val="0"/>
        </w:rPr>
        <w:t xml:space="preserve">. </w:t>
      </w:r>
      <w:r>
        <w:rPr>
          <w:bCs/>
          <w:snapToGrid w:val="0"/>
          <w:szCs w:val="24"/>
        </w:rPr>
        <w:t>He</w:t>
      </w:r>
      <w:r w:rsidRPr="00571A8B">
        <w:rPr>
          <w:bCs/>
          <w:snapToGrid w:val="0"/>
          <w:szCs w:val="24"/>
        </w:rPr>
        <w:t xml:space="preserve"> </w:t>
      </w:r>
      <w:r w:rsidRPr="00571A8B">
        <w:rPr>
          <w:snapToGrid w:val="0"/>
        </w:rPr>
        <w:t>provided the information below.</w:t>
      </w:r>
    </w:p>
    <w:p w14:paraId="7E3C0E4E" w14:textId="77777777" w:rsidR="00270FBD" w:rsidRPr="00571A8B" w:rsidRDefault="00270FBD" w:rsidP="003C0860">
      <w:pPr>
        <w:tabs>
          <w:tab w:val="left" w:pos="3765"/>
        </w:tabs>
        <w:ind w:left="720" w:hanging="720"/>
        <w:rPr>
          <w:snapToGrid w:val="0"/>
        </w:rPr>
      </w:pPr>
    </w:p>
    <w:p w14:paraId="60FDC497" w14:textId="77777777" w:rsidR="00270FBD" w:rsidRDefault="00270FBD" w:rsidP="003C0860">
      <w:pPr>
        <w:ind w:left="720" w:hanging="720"/>
        <w:rPr>
          <w:snapToGrid w:val="0"/>
        </w:rPr>
      </w:pPr>
      <w:r w:rsidRPr="00571A8B">
        <w:rPr>
          <w:snapToGrid w:val="0"/>
        </w:rPr>
        <w:t>2.</w:t>
      </w:r>
      <w:r w:rsidRPr="00571A8B">
        <w:rPr>
          <w:snapToGrid w:val="0"/>
        </w:rPr>
        <w:tab/>
      </w:r>
      <w:r w:rsidRPr="00D46CBA">
        <w:rPr>
          <w:snapToGrid w:val="0"/>
        </w:rPr>
        <w:t>Council’s digital presence has grown significantly</w:t>
      </w:r>
      <w:r>
        <w:rPr>
          <w:snapToGrid w:val="0"/>
        </w:rPr>
        <w:t xml:space="preserve"> in the last decade</w:t>
      </w:r>
      <w:r w:rsidRPr="00D46CBA">
        <w:rPr>
          <w:snapToGrid w:val="0"/>
        </w:rPr>
        <w:t xml:space="preserve">, as has </w:t>
      </w:r>
      <w:r>
        <w:rPr>
          <w:snapToGrid w:val="0"/>
        </w:rPr>
        <w:t xml:space="preserve">the community’s </w:t>
      </w:r>
      <w:r w:rsidRPr="00D46CBA">
        <w:rPr>
          <w:snapToGrid w:val="0"/>
        </w:rPr>
        <w:t>expectations and reliance on digital services.</w:t>
      </w:r>
      <w:r>
        <w:rPr>
          <w:snapToGrid w:val="0"/>
        </w:rPr>
        <w:t xml:space="preserve"> </w:t>
      </w:r>
      <w:r w:rsidRPr="00D46CBA">
        <w:rPr>
          <w:snapToGrid w:val="0"/>
        </w:rPr>
        <w:t xml:space="preserve">Customers benchmark Council’s service delivery against other digital brands including streaming services, banking, </w:t>
      </w:r>
      <w:proofErr w:type="gramStart"/>
      <w:r w:rsidRPr="00D46CBA">
        <w:rPr>
          <w:snapToGrid w:val="0"/>
        </w:rPr>
        <w:t>shopping</w:t>
      </w:r>
      <w:proofErr w:type="gramEnd"/>
      <w:r w:rsidRPr="00D46CBA">
        <w:rPr>
          <w:snapToGrid w:val="0"/>
        </w:rPr>
        <w:t xml:space="preserve"> and core services.</w:t>
      </w:r>
      <w:r>
        <w:rPr>
          <w:snapToGrid w:val="0"/>
        </w:rPr>
        <w:t xml:space="preserve"> Council has identified the following issues with its current technology:</w:t>
      </w:r>
    </w:p>
    <w:p w14:paraId="026BB13F" w14:textId="77777777" w:rsidR="00270FBD" w:rsidRDefault="00270FBD" w:rsidP="003C0860">
      <w:pPr>
        <w:ind w:left="720"/>
        <w:rPr>
          <w:snapToGrid w:val="0"/>
        </w:rPr>
      </w:pPr>
      <w:r>
        <w:rPr>
          <w:snapToGrid w:val="0"/>
        </w:rPr>
        <w:t>-</w:t>
      </w:r>
      <w:r>
        <w:rPr>
          <w:snapToGrid w:val="0"/>
        </w:rPr>
        <w:tab/>
        <w:t>o</w:t>
      </w:r>
      <w:r w:rsidRPr="00D46CBA">
        <w:rPr>
          <w:snapToGrid w:val="0"/>
        </w:rPr>
        <w:t>pen</w:t>
      </w:r>
      <w:r>
        <w:rPr>
          <w:snapToGrid w:val="0"/>
        </w:rPr>
        <w:t>-</w:t>
      </w:r>
      <w:r w:rsidRPr="00D46CBA">
        <w:rPr>
          <w:snapToGrid w:val="0"/>
        </w:rPr>
        <w:t>source website back-end formed by a conglomeration of plugins</w:t>
      </w:r>
    </w:p>
    <w:p w14:paraId="787B6FF0" w14:textId="77777777" w:rsidR="00270FBD" w:rsidRDefault="00270FBD" w:rsidP="003C0860">
      <w:pPr>
        <w:ind w:left="720"/>
        <w:rPr>
          <w:snapToGrid w:val="0"/>
        </w:rPr>
      </w:pPr>
      <w:r>
        <w:rPr>
          <w:snapToGrid w:val="0"/>
        </w:rPr>
        <w:t>-</w:t>
      </w:r>
      <w:r>
        <w:rPr>
          <w:snapToGrid w:val="0"/>
        </w:rPr>
        <w:tab/>
        <w:t>n</w:t>
      </w:r>
      <w:r w:rsidRPr="00D46CBA">
        <w:rPr>
          <w:snapToGrid w:val="0"/>
        </w:rPr>
        <w:t>o connection between channels</w:t>
      </w:r>
    </w:p>
    <w:p w14:paraId="328230EB" w14:textId="77777777" w:rsidR="00270FBD" w:rsidRDefault="00270FBD" w:rsidP="003C0860">
      <w:pPr>
        <w:ind w:left="720"/>
        <w:rPr>
          <w:snapToGrid w:val="0"/>
        </w:rPr>
      </w:pPr>
      <w:r>
        <w:rPr>
          <w:snapToGrid w:val="0"/>
        </w:rPr>
        <w:t>-</w:t>
      </w:r>
      <w:r>
        <w:rPr>
          <w:snapToGrid w:val="0"/>
        </w:rPr>
        <w:tab/>
        <w:t>limitations in finding</w:t>
      </w:r>
      <w:r w:rsidRPr="00D46CBA">
        <w:rPr>
          <w:snapToGrid w:val="0"/>
        </w:rPr>
        <w:t>, search</w:t>
      </w:r>
      <w:r>
        <w:rPr>
          <w:snapToGrid w:val="0"/>
        </w:rPr>
        <w:t>ing</w:t>
      </w:r>
      <w:r w:rsidRPr="00D46CBA">
        <w:rPr>
          <w:snapToGrid w:val="0"/>
        </w:rPr>
        <w:t>, or digest</w:t>
      </w:r>
      <w:r>
        <w:rPr>
          <w:snapToGrid w:val="0"/>
        </w:rPr>
        <w:t>ing</w:t>
      </w:r>
      <w:r w:rsidRPr="00D46CBA">
        <w:rPr>
          <w:snapToGrid w:val="0"/>
        </w:rPr>
        <w:t xml:space="preserve"> content</w:t>
      </w:r>
    </w:p>
    <w:p w14:paraId="479B72F9" w14:textId="77777777" w:rsidR="00270FBD" w:rsidRDefault="00270FBD" w:rsidP="003C0860">
      <w:pPr>
        <w:ind w:left="720"/>
        <w:rPr>
          <w:snapToGrid w:val="0"/>
        </w:rPr>
      </w:pPr>
      <w:r>
        <w:rPr>
          <w:snapToGrid w:val="0"/>
        </w:rPr>
        <w:t>-</w:t>
      </w:r>
      <w:r>
        <w:rPr>
          <w:snapToGrid w:val="0"/>
        </w:rPr>
        <w:tab/>
        <w:t>r</w:t>
      </w:r>
      <w:r w:rsidRPr="00D46CBA">
        <w:rPr>
          <w:snapToGrid w:val="0"/>
        </w:rPr>
        <w:t>epeat</w:t>
      </w:r>
      <w:r>
        <w:rPr>
          <w:snapToGrid w:val="0"/>
        </w:rPr>
        <w:t>ed</w:t>
      </w:r>
      <w:r w:rsidRPr="00D46CBA">
        <w:rPr>
          <w:snapToGrid w:val="0"/>
        </w:rPr>
        <w:t xml:space="preserve"> information due to fragmented data.</w:t>
      </w:r>
    </w:p>
    <w:p w14:paraId="31969EDD" w14:textId="77777777" w:rsidR="00270FBD" w:rsidRDefault="00270FBD" w:rsidP="003C0860">
      <w:pPr>
        <w:rPr>
          <w:snapToGrid w:val="0"/>
        </w:rPr>
      </w:pPr>
    </w:p>
    <w:p w14:paraId="7A59470B" w14:textId="77777777" w:rsidR="00270FBD" w:rsidRDefault="00270FBD" w:rsidP="003C0860">
      <w:pPr>
        <w:ind w:left="720" w:hanging="720"/>
        <w:rPr>
          <w:snapToGrid w:val="0"/>
        </w:rPr>
      </w:pPr>
      <w:r w:rsidRPr="00571A8B">
        <w:rPr>
          <w:snapToGrid w:val="0"/>
        </w:rPr>
        <w:t>3.</w:t>
      </w:r>
      <w:r w:rsidRPr="00571A8B">
        <w:rPr>
          <w:snapToGrid w:val="0"/>
        </w:rPr>
        <w:tab/>
      </w:r>
      <w:r w:rsidRPr="00DC5DA9">
        <w:rPr>
          <w:snapToGrid w:val="0"/>
        </w:rPr>
        <w:t>Council’s website serves as the primary touchpoint for residents, businesses and visitors seeking local information, events, contacts and accessing services.</w:t>
      </w:r>
      <w:r>
        <w:rPr>
          <w:snapToGrid w:val="0"/>
        </w:rPr>
        <w:t xml:space="preserve"> </w:t>
      </w:r>
      <w:r w:rsidRPr="00DC5DA9">
        <w:rPr>
          <w:snapToGrid w:val="0"/>
        </w:rPr>
        <w:t xml:space="preserve">In a typical calendar year, </w:t>
      </w:r>
      <w:r>
        <w:rPr>
          <w:snapToGrid w:val="0"/>
        </w:rPr>
        <w:t>the website</w:t>
      </w:r>
      <w:r w:rsidRPr="00DC5DA9">
        <w:rPr>
          <w:snapToGrid w:val="0"/>
        </w:rPr>
        <w:t xml:space="preserve"> receives </w:t>
      </w:r>
      <w:r>
        <w:rPr>
          <w:snapToGrid w:val="0"/>
        </w:rPr>
        <w:t xml:space="preserve">more than </w:t>
      </w:r>
      <w:r w:rsidRPr="00DC5DA9">
        <w:rPr>
          <w:snapToGrid w:val="0"/>
        </w:rPr>
        <w:t>5 million visits</w:t>
      </w:r>
      <w:r>
        <w:rPr>
          <w:snapToGrid w:val="0"/>
        </w:rPr>
        <w:t xml:space="preserve"> and, d</w:t>
      </w:r>
      <w:r w:rsidRPr="00DC5DA9">
        <w:rPr>
          <w:snapToGrid w:val="0"/>
        </w:rPr>
        <w:t>uring peak times</w:t>
      </w:r>
      <w:r>
        <w:rPr>
          <w:snapToGrid w:val="0"/>
        </w:rPr>
        <w:t xml:space="preserve">, </w:t>
      </w:r>
      <w:r w:rsidRPr="00DC5DA9">
        <w:rPr>
          <w:snapToGrid w:val="0"/>
        </w:rPr>
        <w:t xml:space="preserve">website usage </w:t>
      </w:r>
      <w:r>
        <w:rPr>
          <w:snapToGrid w:val="0"/>
        </w:rPr>
        <w:t xml:space="preserve">peaks at more than </w:t>
      </w:r>
      <w:r w:rsidRPr="00DC5DA9">
        <w:rPr>
          <w:snapToGrid w:val="0"/>
        </w:rPr>
        <w:t>6,000</w:t>
      </w:r>
      <w:r>
        <w:rPr>
          <w:snapToGrid w:val="0"/>
        </w:rPr>
        <w:t xml:space="preserve"> </w:t>
      </w:r>
      <w:r w:rsidRPr="00DC5DA9">
        <w:rPr>
          <w:snapToGrid w:val="0"/>
        </w:rPr>
        <w:t>users per minute.</w:t>
      </w:r>
      <w:r>
        <w:rPr>
          <w:snapToGrid w:val="0"/>
        </w:rPr>
        <w:t xml:space="preserve"> </w:t>
      </w:r>
    </w:p>
    <w:p w14:paraId="4E076B21" w14:textId="77777777" w:rsidR="00270FBD" w:rsidRDefault="00270FBD" w:rsidP="003C0860">
      <w:pPr>
        <w:ind w:left="720" w:hanging="720"/>
        <w:rPr>
          <w:snapToGrid w:val="0"/>
        </w:rPr>
      </w:pPr>
    </w:p>
    <w:p w14:paraId="0DA5ADD4" w14:textId="77777777" w:rsidR="00270FBD" w:rsidRDefault="00270FBD" w:rsidP="003C0860">
      <w:pPr>
        <w:ind w:left="720" w:hanging="720"/>
        <w:rPr>
          <w:snapToGrid w:val="0"/>
        </w:rPr>
      </w:pPr>
      <w:r>
        <w:rPr>
          <w:snapToGrid w:val="0"/>
        </w:rPr>
        <w:t>4.</w:t>
      </w:r>
      <w:r>
        <w:rPr>
          <w:snapToGrid w:val="0"/>
        </w:rPr>
        <w:tab/>
        <w:t>The DCX</w:t>
      </w:r>
      <w:r w:rsidRPr="002D3AD0">
        <w:rPr>
          <w:snapToGrid w:val="0"/>
        </w:rPr>
        <w:t xml:space="preserve"> </w:t>
      </w:r>
      <w:r>
        <w:rPr>
          <w:snapToGrid w:val="0"/>
        </w:rPr>
        <w:t>project will</w:t>
      </w:r>
      <w:r w:rsidRPr="002D3AD0">
        <w:t xml:space="preserve"> </w:t>
      </w:r>
      <w:r w:rsidRPr="002D3AD0">
        <w:rPr>
          <w:snapToGrid w:val="0"/>
        </w:rPr>
        <w:t xml:space="preserve">deliver </w:t>
      </w:r>
      <w:r>
        <w:rPr>
          <w:snapToGrid w:val="0"/>
        </w:rPr>
        <w:t xml:space="preserve">a </w:t>
      </w:r>
      <w:r w:rsidRPr="002D3AD0">
        <w:rPr>
          <w:snapToGrid w:val="0"/>
        </w:rPr>
        <w:t>customer-centric and data-informed digital experience</w:t>
      </w:r>
      <w:r>
        <w:rPr>
          <w:snapToGrid w:val="0"/>
        </w:rPr>
        <w:t>. Key elements of the project include:</w:t>
      </w:r>
    </w:p>
    <w:p w14:paraId="280A5384" w14:textId="77777777" w:rsidR="00270FBD" w:rsidRDefault="00270FBD" w:rsidP="003C0860">
      <w:pPr>
        <w:ind w:left="1440" w:hanging="720"/>
        <w:rPr>
          <w:snapToGrid w:val="0"/>
        </w:rPr>
      </w:pPr>
      <w:r>
        <w:rPr>
          <w:snapToGrid w:val="0"/>
        </w:rPr>
        <w:t>-</w:t>
      </w:r>
      <w:r>
        <w:rPr>
          <w:snapToGrid w:val="0"/>
        </w:rPr>
        <w:tab/>
        <w:t>c</w:t>
      </w:r>
      <w:r w:rsidRPr="00E56256">
        <w:rPr>
          <w:snapToGrid w:val="0"/>
        </w:rPr>
        <w:t>onsistent visual design across all public facing technologies</w:t>
      </w:r>
    </w:p>
    <w:p w14:paraId="2F32BCF4" w14:textId="77777777" w:rsidR="00270FBD" w:rsidRDefault="00270FBD" w:rsidP="003C0860">
      <w:pPr>
        <w:ind w:left="1440" w:hanging="720"/>
        <w:rPr>
          <w:snapToGrid w:val="0"/>
        </w:rPr>
      </w:pPr>
      <w:r>
        <w:rPr>
          <w:snapToGrid w:val="0"/>
        </w:rPr>
        <w:t>-</w:t>
      </w:r>
      <w:r>
        <w:rPr>
          <w:snapToGrid w:val="0"/>
        </w:rPr>
        <w:tab/>
        <w:t>c</w:t>
      </w:r>
      <w:r w:rsidRPr="00E56256">
        <w:rPr>
          <w:snapToGrid w:val="0"/>
        </w:rPr>
        <w:t xml:space="preserve">onsistent information that meets customer </w:t>
      </w:r>
      <w:r>
        <w:rPr>
          <w:snapToGrid w:val="0"/>
        </w:rPr>
        <w:t xml:space="preserve">needs </w:t>
      </w:r>
      <w:r w:rsidRPr="00E56256">
        <w:rPr>
          <w:snapToGrid w:val="0"/>
        </w:rPr>
        <w:t>through a content distribution network</w:t>
      </w:r>
    </w:p>
    <w:p w14:paraId="4887B9DA" w14:textId="77777777" w:rsidR="00270FBD" w:rsidRDefault="00270FBD" w:rsidP="003C0860">
      <w:pPr>
        <w:ind w:left="1440" w:hanging="720"/>
        <w:rPr>
          <w:snapToGrid w:val="0"/>
        </w:rPr>
      </w:pPr>
      <w:r>
        <w:rPr>
          <w:snapToGrid w:val="0"/>
        </w:rPr>
        <w:lastRenderedPageBreak/>
        <w:t>-</w:t>
      </w:r>
      <w:r>
        <w:rPr>
          <w:snapToGrid w:val="0"/>
        </w:rPr>
        <w:tab/>
        <w:t>customer u</w:t>
      </w:r>
      <w:r w:rsidRPr="00E56256">
        <w:rPr>
          <w:snapToGrid w:val="0"/>
        </w:rPr>
        <w:t>nderstand</w:t>
      </w:r>
      <w:r>
        <w:rPr>
          <w:snapToGrid w:val="0"/>
        </w:rPr>
        <w:t>ing</w:t>
      </w:r>
      <w:r w:rsidRPr="00E56256">
        <w:rPr>
          <w:snapToGrid w:val="0"/>
        </w:rPr>
        <w:t xml:space="preserve"> through integrated channel data</w:t>
      </w:r>
    </w:p>
    <w:p w14:paraId="19F1B88A" w14:textId="77777777" w:rsidR="00270FBD" w:rsidRDefault="00270FBD" w:rsidP="003C0860">
      <w:pPr>
        <w:ind w:left="1440" w:hanging="720"/>
        <w:rPr>
          <w:snapToGrid w:val="0"/>
        </w:rPr>
      </w:pPr>
      <w:r>
        <w:rPr>
          <w:snapToGrid w:val="0"/>
        </w:rPr>
        <w:t>-</w:t>
      </w:r>
      <w:r>
        <w:rPr>
          <w:snapToGrid w:val="0"/>
        </w:rPr>
        <w:tab/>
        <w:t>i</w:t>
      </w:r>
      <w:r w:rsidRPr="00E56256">
        <w:rPr>
          <w:snapToGrid w:val="0"/>
        </w:rPr>
        <w:t>mprov</w:t>
      </w:r>
      <w:r>
        <w:rPr>
          <w:snapToGrid w:val="0"/>
        </w:rPr>
        <w:t>ing</w:t>
      </w:r>
      <w:r w:rsidRPr="00E56256">
        <w:rPr>
          <w:snapToGrid w:val="0"/>
        </w:rPr>
        <w:t xml:space="preserve"> </w:t>
      </w:r>
      <w:r>
        <w:rPr>
          <w:snapToGrid w:val="0"/>
        </w:rPr>
        <w:t>readability</w:t>
      </w:r>
      <w:r w:rsidRPr="00E56256" w:rsidDel="0008497C">
        <w:rPr>
          <w:snapToGrid w:val="0"/>
        </w:rPr>
        <w:t xml:space="preserve"> </w:t>
      </w:r>
      <w:r>
        <w:rPr>
          <w:snapToGrid w:val="0"/>
        </w:rPr>
        <w:t xml:space="preserve">by consolidating </w:t>
      </w:r>
      <w:r w:rsidRPr="00E56256">
        <w:rPr>
          <w:snapToGrid w:val="0"/>
        </w:rPr>
        <w:t xml:space="preserve">13,000 pages to </w:t>
      </w:r>
      <w:r>
        <w:rPr>
          <w:snapToGrid w:val="0"/>
        </w:rPr>
        <w:t xml:space="preserve">a smaller number of </w:t>
      </w:r>
      <w:r w:rsidRPr="00E56256">
        <w:rPr>
          <w:snapToGrid w:val="0"/>
        </w:rPr>
        <w:t>high</w:t>
      </w:r>
      <w:r>
        <w:rPr>
          <w:snapToGrid w:val="0"/>
        </w:rPr>
        <w:noBreakHyphen/>
      </w:r>
      <w:r w:rsidRPr="00E56256">
        <w:rPr>
          <w:snapToGrid w:val="0"/>
        </w:rPr>
        <w:t>value pages</w:t>
      </w:r>
    </w:p>
    <w:p w14:paraId="69413F87" w14:textId="77777777" w:rsidR="00270FBD" w:rsidRDefault="00270FBD" w:rsidP="003C0860">
      <w:pPr>
        <w:ind w:left="1440" w:hanging="720"/>
        <w:rPr>
          <w:snapToGrid w:val="0"/>
        </w:rPr>
      </w:pPr>
      <w:r>
        <w:rPr>
          <w:snapToGrid w:val="0"/>
        </w:rPr>
        <w:t>-</w:t>
      </w:r>
      <w:r>
        <w:rPr>
          <w:snapToGrid w:val="0"/>
        </w:rPr>
        <w:tab/>
        <w:t>‘n</w:t>
      </w:r>
      <w:r w:rsidRPr="00E56256">
        <w:rPr>
          <w:snapToGrid w:val="0"/>
        </w:rPr>
        <w:t>o wrong door</w:t>
      </w:r>
      <w:r>
        <w:rPr>
          <w:snapToGrid w:val="0"/>
        </w:rPr>
        <w:t>’</w:t>
      </w:r>
      <w:r w:rsidRPr="00E56256">
        <w:rPr>
          <w:snapToGrid w:val="0"/>
        </w:rPr>
        <w:t xml:space="preserve"> service administration, via portals, applications, </w:t>
      </w:r>
      <w:proofErr w:type="gramStart"/>
      <w:r w:rsidRPr="00E56256">
        <w:rPr>
          <w:snapToGrid w:val="0"/>
        </w:rPr>
        <w:t>website</w:t>
      </w:r>
      <w:proofErr w:type="gramEnd"/>
      <w:r w:rsidRPr="00E56256">
        <w:rPr>
          <w:snapToGrid w:val="0"/>
        </w:rPr>
        <w:t xml:space="preserve"> and social channels</w:t>
      </w:r>
    </w:p>
    <w:p w14:paraId="072EFD21" w14:textId="77777777" w:rsidR="00270FBD" w:rsidRDefault="00270FBD" w:rsidP="003C0860">
      <w:pPr>
        <w:ind w:left="1440" w:hanging="720"/>
        <w:rPr>
          <w:snapToGrid w:val="0"/>
        </w:rPr>
      </w:pPr>
      <w:r>
        <w:rPr>
          <w:snapToGrid w:val="0"/>
        </w:rPr>
        <w:t>-</w:t>
      </w:r>
      <w:r>
        <w:rPr>
          <w:snapToGrid w:val="0"/>
        </w:rPr>
        <w:tab/>
        <w:t>p</w:t>
      </w:r>
      <w:r w:rsidRPr="00E56256">
        <w:rPr>
          <w:snapToGrid w:val="0"/>
        </w:rPr>
        <w:t>ersonalised relationships created with Adobe applications to ensure e</w:t>
      </w:r>
      <w:r>
        <w:rPr>
          <w:snapToGrid w:val="0"/>
        </w:rPr>
        <w:t>ach</w:t>
      </w:r>
      <w:r w:rsidRPr="00E56256">
        <w:rPr>
          <w:snapToGrid w:val="0"/>
        </w:rPr>
        <w:t xml:space="preserve"> customer </w:t>
      </w:r>
      <w:r>
        <w:rPr>
          <w:snapToGrid w:val="0"/>
        </w:rPr>
        <w:t>receives a high-quality experience</w:t>
      </w:r>
      <w:r w:rsidRPr="00E56256">
        <w:rPr>
          <w:snapToGrid w:val="0"/>
        </w:rPr>
        <w:t>.</w:t>
      </w:r>
    </w:p>
    <w:p w14:paraId="30B1A1B9" w14:textId="77777777" w:rsidR="00270FBD" w:rsidRDefault="00270FBD" w:rsidP="003C0860">
      <w:pPr>
        <w:ind w:left="720" w:hanging="720"/>
        <w:rPr>
          <w:snapToGrid w:val="0"/>
        </w:rPr>
      </w:pPr>
    </w:p>
    <w:p w14:paraId="2995FBAB" w14:textId="77777777" w:rsidR="00270FBD" w:rsidRDefault="00270FBD" w:rsidP="003C0860">
      <w:pPr>
        <w:ind w:left="720" w:hanging="720"/>
        <w:rPr>
          <w:snapToGrid w:val="0"/>
        </w:rPr>
      </w:pPr>
      <w:r>
        <w:rPr>
          <w:snapToGrid w:val="0"/>
        </w:rPr>
        <w:t>5.</w:t>
      </w:r>
      <w:r>
        <w:rPr>
          <w:snapToGrid w:val="0"/>
        </w:rPr>
        <w:tab/>
        <w:t xml:space="preserve">Council’s </w:t>
      </w:r>
      <w:r w:rsidRPr="008A7402">
        <w:rPr>
          <w:snapToGrid w:val="0"/>
        </w:rPr>
        <w:t xml:space="preserve">objective </w:t>
      </w:r>
      <w:r>
        <w:rPr>
          <w:snapToGrid w:val="0"/>
        </w:rPr>
        <w:t xml:space="preserve">through the DCX </w:t>
      </w:r>
      <w:r w:rsidRPr="008A7402">
        <w:rPr>
          <w:snapToGrid w:val="0"/>
        </w:rPr>
        <w:t>is to deliver an enterprise content delivery network (CDN), including replacing Council</w:t>
      </w:r>
      <w:r>
        <w:rPr>
          <w:snapToGrid w:val="0"/>
        </w:rPr>
        <w:t>’</w:t>
      </w:r>
      <w:r w:rsidRPr="008A7402">
        <w:rPr>
          <w:snapToGrid w:val="0"/>
        </w:rPr>
        <w:t>s corporate website.</w:t>
      </w:r>
      <w:r>
        <w:rPr>
          <w:snapToGrid w:val="0"/>
        </w:rPr>
        <w:t xml:space="preserve"> </w:t>
      </w:r>
      <w:r w:rsidRPr="008A7402">
        <w:rPr>
          <w:snapToGrid w:val="0"/>
        </w:rPr>
        <w:t xml:space="preserve">The CDN will become </w:t>
      </w:r>
      <w:r>
        <w:rPr>
          <w:snapToGrid w:val="0"/>
        </w:rPr>
        <w:t xml:space="preserve">the </w:t>
      </w:r>
      <w:r w:rsidRPr="008A7402">
        <w:rPr>
          <w:snapToGrid w:val="0"/>
        </w:rPr>
        <w:t>primary customer channel of choice for publishing content to Council’s websites and mobile apps.</w:t>
      </w:r>
      <w:r>
        <w:rPr>
          <w:snapToGrid w:val="0"/>
        </w:rPr>
        <w:t xml:space="preserve"> </w:t>
      </w:r>
      <w:r w:rsidRPr="008A7402">
        <w:rPr>
          <w:snapToGrid w:val="0"/>
        </w:rPr>
        <w:t>The platform includes:</w:t>
      </w:r>
    </w:p>
    <w:p w14:paraId="79E49134" w14:textId="77777777" w:rsidR="00270FBD" w:rsidRDefault="00270FBD" w:rsidP="003C0860">
      <w:pPr>
        <w:ind w:left="1440" w:hanging="720"/>
        <w:rPr>
          <w:snapToGrid w:val="0"/>
        </w:rPr>
      </w:pPr>
      <w:r>
        <w:rPr>
          <w:snapToGrid w:val="0"/>
        </w:rPr>
        <w:t>-</w:t>
      </w:r>
      <w:r>
        <w:rPr>
          <w:snapToGrid w:val="0"/>
        </w:rPr>
        <w:tab/>
        <w:t>d</w:t>
      </w:r>
      <w:r w:rsidRPr="008A7402">
        <w:rPr>
          <w:snapToGrid w:val="0"/>
        </w:rPr>
        <w:t xml:space="preserve">igital </w:t>
      </w:r>
      <w:r>
        <w:rPr>
          <w:snapToGrid w:val="0"/>
        </w:rPr>
        <w:t>a</w:t>
      </w:r>
      <w:r w:rsidRPr="008A7402">
        <w:rPr>
          <w:snapToGrid w:val="0"/>
        </w:rPr>
        <w:t xml:space="preserve">sset </w:t>
      </w:r>
      <w:r>
        <w:rPr>
          <w:snapToGrid w:val="0"/>
        </w:rPr>
        <w:t>m</w:t>
      </w:r>
      <w:r w:rsidRPr="008A7402">
        <w:rPr>
          <w:snapToGrid w:val="0"/>
        </w:rPr>
        <w:t>anagement for image, copy and video management</w:t>
      </w:r>
    </w:p>
    <w:p w14:paraId="50A38009" w14:textId="77777777" w:rsidR="00270FBD" w:rsidRDefault="00270FBD" w:rsidP="003C0860">
      <w:pPr>
        <w:ind w:left="1440" w:hanging="720"/>
        <w:rPr>
          <w:snapToGrid w:val="0"/>
        </w:rPr>
      </w:pPr>
      <w:r>
        <w:rPr>
          <w:snapToGrid w:val="0"/>
        </w:rPr>
        <w:t>-</w:t>
      </w:r>
      <w:r>
        <w:rPr>
          <w:snapToGrid w:val="0"/>
        </w:rPr>
        <w:tab/>
      </w:r>
      <w:r w:rsidRPr="008A7402">
        <w:rPr>
          <w:snapToGrid w:val="0"/>
        </w:rPr>
        <w:t xml:space="preserve">Adobe sites to deliver website content or distribute content to any web or mobile application </w:t>
      </w:r>
      <w:r>
        <w:rPr>
          <w:snapToGrid w:val="0"/>
        </w:rPr>
        <w:t xml:space="preserve">with </w:t>
      </w:r>
      <w:r w:rsidRPr="008A7402">
        <w:rPr>
          <w:snapToGrid w:val="0"/>
        </w:rPr>
        <w:t xml:space="preserve">content fragments </w:t>
      </w:r>
      <w:r>
        <w:rPr>
          <w:snapToGrid w:val="0"/>
        </w:rPr>
        <w:t xml:space="preserve">able to </w:t>
      </w:r>
      <w:r w:rsidRPr="008A7402">
        <w:rPr>
          <w:snapToGrid w:val="0"/>
        </w:rPr>
        <w:t>be shared across channels</w:t>
      </w:r>
    </w:p>
    <w:p w14:paraId="2B73B4C2" w14:textId="77777777" w:rsidR="00270FBD" w:rsidRDefault="00270FBD" w:rsidP="003C0860">
      <w:pPr>
        <w:ind w:left="1440" w:hanging="720"/>
        <w:rPr>
          <w:snapToGrid w:val="0"/>
        </w:rPr>
      </w:pPr>
      <w:r>
        <w:rPr>
          <w:snapToGrid w:val="0"/>
        </w:rPr>
        <w:t>-</w:t>
      </w:r>
      <w:r>
        <w:rPr>
          <w:snapToGrid w:val="0"/>
        </w:rPr>
        <w:tab/>
        <w:t>c</w:t>
      </w:r>
      <w:r w:rsidRPr="008A7402">
        <w:rPr>
          <w:snapToGrid w:val="0"/>
        </w:rPr>
        <w:t>ustomer analytics and cross-channel reporting dashboards</w:t>
      </w:r>
      <w:r>
        <w:rPr>
          <w:snapToGrid w:val="0"/>
        </w:rPr>
        <w:t>.</w:t>
      </w:r>
    </w:p>
    <w:p w14:paraId="10EA4800" w14:textId="77777777" w:rsidR="00270FBD" w:rsidRDefault="00270FBD" w:rsidP="003C0860">
      <w:pPr>
        <w:ind w:left="720" w:hanging="720"/>
        <w:rPr>
          <w:snapToGrid w:val="0"/>
        </w:rPr>
      </w:pPr>
    </w:p>
    <w:p w14:paraId="06D8F375" w14:textId="77777777" w:rsidR="00270FBD" w:rsidRDefault="00270FBD" w:rsidP="003C0860">
      <w:pPr>
        <w:ind w:left="720" w:hanging="720"/>
        <w:rPr>
          <w:snapToGrid w:val="0"/>
        </w:rPr>
      </w:pPr>
      <w:r>
        <w:rPr>
          <w:snapToGrid w:val="0"/>
        </w:rPr>
        <w:t>6.</w:t>
      </w:r>
      <w:r>
        <w:rPr>
          <w:snapToGrid w:val="0"/>
        </w:rPr>
        <w:tab/>
      </w:r>
      <w:r w:rsidRPr="008A7402">
        <w:rPr>
          <w:snapToGrid w:val="0"/>
        </w:rPr>
        <w:t>Foundational modules of the CDN will go into a beta release in late 2023 for testing</w:t>
      </w:r>
      <w:r>
        <w:rPr>
          <w:snapToGrid w:val="0"/>
        </w:rPr>
        <w:t>,</w:t>
      </w:r>
      <w:r w:rsidRPr="008A7402">
        <w:rPr>
          <w:snapToGrid w:val="0"/>
        </w:rPr>
        <w:t xml:space="preserve"> </w:t>
      </w:r>
      <w:r>
        <w:rPr>
          <w:snapToGrid w:val="0"/>
        </w:rPr>
        <w:t xml:space="preserve">with the </w:t>
      </w:r>
      <w:r w:rsidRPr="008A7402">
        <w:rPr>
          <w:snapToGrid w:val="0"/>
        </w:rPr>
        <w:t xml:space="preserve">existing Council website </w:t>
      </w:r>
      <w:r>
        <w:rPr>
          <w:snapToGrid w:val="0"/>
        </w:rPr>
        <w:t xml:space="preserve">expected to </w:t>
      </w:r>
      <w:r w:rsidRPr="008A7402">
        <w:rPr>
          <w:snapToGrid w:val="0"/>
        </w:rPr>
        <w:t>switch over in mid to late 2024</w:t>
      </w:r>
      <w:r>
        <w:rPr>
          <w:snapToGrid w:val="0"/>
        </w:rPr>
        <w:t xml:space="preserve">. </w:t>
      </w:r>
    </w:p>
    <w:p w14:paraId="4C007F9C" w14:textId="77777777" w:rsidR="00270FBD" w:rsidRPr="00571A8B" w:rsidRDefault="00270FBD" w:rsidP="003C0860">
      <w:pPr>
        <w:rPr>
          <w:snapToGrid w:val="0"/>
        </w:rPr>
      </w:pPr>
    </w:p>
    <w:p w14:paraId="4A2C4EAD" w14:textId="77777777" w:rsidR="00270FBD" w:rsidRPr="00571A8B" w:rsidRDefault="00270FBD" w:rsidP="003C0860">
      <w:pPr>
        <w:ind w:left="720" w:hanging="720"/>
        <w:rPr>
          <w:snapToGrid w:val="0"/>
        </w:rPr>
      </w:pPr>
      <w:r>
        <w:rPr>
          <w:snapToGrid w:val="0"/>
        </w:rPr>
        <w:t>7</w:t>
      </w:r>
      <w:r w:rsidRPr="00571A8B">
        <w:rPr>
          <w:snapToGrid w:val="0"/>
        </w:rPr>
        <w:t>.</w:t>
      </w:r>
      <w:r w:rsidRPr="00571A8B">
        <w:rPr>
          <w:snapToGrid w:val="0"/>
        </w:rPr>
        <w:tab/>
        <w:t xml:space="preserve">Following a number of questions from the Committee, the </w:t>
      </w:r>
      <w:r w:rsidRPr="00571A8B">
        <w:rPr>
          <w:snapToGrid w:val="0"/>
          <w:szCs w:val="24"/>
        </w:rPr>
        <w:t>Civic Cabinet Chair</w:t>
      </w:r>
      <w:r w:rsidRPr="00571A8B">
        <w:rPr>
          <w:snapToGrid w:val="0"/>
        </w:rPr>
        <w:t xml:space="preserve"> thanked </w:t>
      </w:r>
      <w:r>
        <w:rPr>
          <w:snapToGrid w:val="0"/>
        </w:rPr>
        <w:t xml:space="preserve">the </w:t>
      </w:r>
      <w:r w:rsidRPr="00D46CBA">
        <w:t xml:space="preserve">Manager </w:t>
      </w:r>
      <w:r w:rsidRPr="00571A8B">
        <w:rPr>
          <w:snapToGrid w:val="0"/>
        </w:rPr>
        <w:t xml:space="preserve">for </w:t>
      </w:r>
      <w:r>
        <w:rPr>
          <w:bCs/>
          <w:snapToGrid w:val="0"/>
          <w:szCs w:val="24"/>
        </w:rPr>
        <w:t>his</w:t>
      </w:r>
      <w:r w:rsidRPr="00571A8B">
        <w:rPr>
          <w:bCs/>
          <w:snapToGrid w:val="0"/>
          <w:szCs w:val="24"/>
        </w:rPr>
        <w:t xml:space="preserve"> </w:t>
      </w:r>
      <w:r w:rsidRPr="00571A8B">
        <w:rPr>
          <w:snapToGrid w:val="0"/>
        </w:rPr>
        <w:t>informative presentation.</w:t>
      </w:r>
    </w:p>
    <w:p w14:paraId="20D315DF" w14:textId="77777777" w:rsidR="00270FBD" w:rsidRPr="00571A8B" w:rsidRDefault="00270FBD" w:rsidP="003C0860">
      <w:pPr>
        <w:rPr>
          <w:snapToGrid w:val="0"/>
        </w:rPr>
      </w:pPr>
    </w:p>
    <w:p w14:paraId="5CFAC960" w14:textId="77777777" w:rsidR="00270FBD" w:rsidRPr="00571A8B" w:rsidRDefault="00270FBD" w:rsidP="003C0860">
      <w:pPr>
        <w:keepNext/>
        <w:keepLines/>
        <w:ind w:left="720" w:hanging="720"/>
        <w:rPr>
          <w:snapToGrid w:val="0"/>
        </w:rPr>
      </w:pPr>
      <w:r>
        <w:rPr>
          <w:snapToGrid w:val="0"/>
        </w:rPr>
        <w:t>8</w:t>
      </w:r>
      <w:r w:rsidRPr="00571A8B">
        <w:rPr>
          <w:snapToGrid w:val="0"/>
        </w:rPr>
        <w:t>.</w:t>
      </w:r>
      <w:r w:rsidRPr="00571A8B">
        <w:rPr>
          <w:snapToGrid w:val="0"/>
        </w:rPr>
        <w:tab/>
      </w:r>
      <w:r w:rsidRPr="00571A8B">
        <w:rPr>
          <w:b/>
          <w:snapToGrid w:val="0"/>
        </w:rPr>
        <w:t>RECOMMENDATION:</w:t>
      </w:r>
    </w:p>
    <w:p w14:paraId="1C0C5F03" w14:textId="77777777" w:rsidR="00270FBD" w:rsidRPr="00571A8B" w:rsidRDefault="00270FBD" w:rsidP="003C0860">
      <w:pPr>
        <w:keepNext/>
        <w:keepLines/>
        <w:ind w:left="720" w:hanging="720"/>
        <w:rPr>
          <w:snapToGrid w:val="0"/>
        </w:rPr>
      </w:pPr>
    </w:p>
    <w:p w14:paraId="600DB8DF" w14:textId="09571925" w:rsidR="00D46E85" w:rsidRPr="00270FBD" w:rsidRDefault="00270FBD" w:rsidP="003C0860">
      <w:pPr>
        <w:keepNext/>
        <w:keepLines/>
        <w:ind w:left="720" w:hanging="720"/>
        <w:rPr>
          <w:b/>
          <w:snapToGrid w:val="0"/>
        </w:rPr>
      </w:pPr>
      <w:r w:rsidRPr="00571A8B">
        <w:rPr>
          <w:snapToGrid w:val="0"/>
        </w:rPr>
        <w:tab/>
      </w:r>
      <w:r w:rsidRPr="00571A8B">
        <w:rPr>
          <w:b/>
          <w:snapToGrid w:val="0"/>
        </w:rPr>
        <w:t>THAT COUNCIL NOTE THE INFORMATION CONTAINED IN THE ABOVE REPORT.</w:t>
      </w:r>
    </w:p>
    <w:p w14:paraId="097A361B" w14:textId="77777777" w:rsidR="00D46E85" w:rsidRDefault="00D46E85" w:rsidP="003C0860">
      <w:pPr>
        <w:jc w:val="right"/>
        <w:rPr>
          <w:rFonts w:ascii="Arial" w:hAnsi="Arial"/>
          <w:b/>
          <w:sz w:val="28"/>
        </w:rPr>
      </w:pPr>
      <w:r>
        <w:rPr>
          <w:rFonts w:ascii="Arial" w:hAnsi="Arial"/>
          <w:b/>
          <w:sz w:val="28"/>
        </w:rPr>
        <w:t>ADOPTED</w:t>
      </w:r>
    </w:p>
    <w:p w14:paraId="0C8C24A8" w14:textId="2E830EA6" w:rsidR="00885F63" w:rsidRDefault="00885F63" w:rsidP="003C0860"/>
    <w:p w14:paraId="76747A7A" w14:textId="77777777" w:rsidR="001554F1" w:rsidRPr="001554F1" w:rsidRDefault="001554F1" w:rsidP="001554F1">
      <w:pPr>
        <w:spacing w:after="120"/>
        <w:ind w:left="2517" w:hanging="2517"/>
        <w:rPr>
          <w:lang w:eastAsia="en-US"/>
        </w:rPr>
      </w:pPr>
      <w:r w:rsidRPr="001554F1">
        <w:rPr>
          <w:lang w:eastAsia="en-US"/>
        </w:rPr>
        <w:t>Chair:</w:t>
      </w:r>
      <w:r w:rsidRPr="001554F1">
        <w:rPr>
          <w:lang w:eastAsia="en-US"/>
        </w:rPr>
        <w:tab/>
        <w:t>Councillors are there any—</w:t>
      </w:r>
    </w:p>
    <w:p w14:paraId="6D8B88D6" w14:textId="77777777" w:rsidR="001554F1" w:rsidRPr="001554F1" w:rsidRDefault="001554F1" w:rsidP="001554F1">
      <w:pPr>
        <w:spacing w:after="120"/>
        <w:ind w:left="2517" w:hanging="2517"/>
        <w:rPr>
          <w:lang w:eastAsia="en-US"/>
        </w:rPr>
      </w:pPr>
      <w:r w:rsidRPr="001554F1">
        <w:rPr>
          <w:lang w:eastAsia="en-US"/>
        </w:rPr>
        <w:t>Councillor HAMMOND:</w:t>
      </w:r>
      <w:r w:rsidRPr="001554F1">
        <w:rPr>
          <w:lang w:eastAsia="en-US"/>
        </w:rPr>
        <w:tab/>
        <w:t>Point of order, Mr Chair.</w:t>
      </w:r>
    </w:p>
    <w:p w14:paraId="1D0D76F3" w14:textId="77777777" w:rsidR="001554F1" w:rsidRPr="001554F1" w:rsidRDefault="001554F1" w:rsidP="001554F1">
      <w:pPr>
        <w:ind w:left="2517" w:hanging="2517"/>
        <w:rPr>
          <w:lang w:eastAsia="en-US"/>
        </w:rPr>
      </w:pPr>
      <w:r w:rsidRPr="001554F1">
        <w:rPr>
          <w:lang w:eastAsia="en-US"/>
        </w:rPr>
        <w:t>Chair:</w:t>
      </w:r>
      <w:r w:rsidRPr="001554F1">
        <w:rPr>
          <w:lang w:eastAsia="en-US"/>
        </w:rPr>
        <w:tab/>
        <w:t>Point of order, Councillor HAMMOND.</w:t>
      </w:r>
    </w:p>
    <w:p w14:paraId="74D5C859" w14:textId="43F77550" w:rsidR="006E2640" w:rsidRDefault="006E2640" w:rsidP="003C0860"/>
    <w:p w14:paraId="06C16D7D" w14:textId="31EBD4E7" w:rsidR="006E2640" w:rsidRPr="006E2640" w:rsidRDefault="006E2640" w:rsidP="00F5377E">
      <w:pPr>
        <w:keepNext/>
        <w:rPr>
          <w:b/>
        </w:rPr>
      </w:pPr>
      <w:bookmarkStart w:id="62" w:name="_Hlk145421741"/>
      <w:r w:rsidRPr="006E2640">
        <w:rPr>
          <w:b/>
        </w:rPr>
        <w:t>Procedural motion –</w:t>
      </w:r>
      <w:r>
        <w:rPr>
          <w:b/>
        </w:rPr>
        <w:t xml:space="preserve"> </w:t>
      </w:r>
      <w:r w:rsidRPr="006E2640">
        <w:rPr>
          <w:b/>
          <w:szCs w:val="18"/>
        </w:rPr>
        <w:t xml:space="preserve">Motion </w:t>
      </w:r>
      <w:r w:rsidRPr="006E2640">
        <w:rPr>
          <w:b/>
        </w:rPr>
        <w:t xml:space="preserve">be taken off the </w:t>
      </w:r>
      <w:proofErr w:type="gramStart"/>
      <w:r w:rsidRPr="006E2640">
        <w:rPr>
          <w:b/>
        </w:rPr>
        <w:t>table</w:t>
      </w:r>
      <w:proofErr w:type="gramEnd"/>
    </w:p>
    <w:p w14:paraId="45921A3E" w14:textId="3ACFB5DA" w:rsidR="006E2640" w:rsidRPr="006E2640" w:rsidRDefault="006E2640" w:rsidP="00F5377E">
      <w:pPr>
        <w:keepNext/>
        <w:jc w:val="right"/>
        <w:rPr>
          <w:rFonts w:ascii="Arial" w:hAnsi="Arial"/>
          <w:b/>
          <w:sz w:val="28"/>
        </w:rPr>
      </w:pPr>
      <w:r>
        <w:rPr>
          <w:rFonts w:ascii="Arial" w:hAnsi="Arial"/>
          <w:b/>
          <w:sz w:val="28"/>
        </w:rPr>
        <w:t>19</w:t>
      </w:r>
      <w:r w:rsidR="009E7611">
        <w:rPr>
          <w:rFonts w:ascii="Arial" w:hAnsi="Arial"/>
          <w:b/>
          <w:sz w:val="28"/>
        </w:rPr>
        <w:t>9</w:t>
      </w:r>
      <w:r w:rsidRPr="006E2640">
        <w:rPr>
          <w:rFonts w:ascii="Arial" w:hAnsi="Arial"/>
          <w:b/>
          <w:sz w:val="28"/>
        </w:rPr>
        <w:t>/2023-24</w:t>
      </w:r>
    </w:p>
    <w:p w14:paraId="1105A174" w14:textId="43E8CAB6" w:rsidR="006E2640" w:rsidRPr="006E2640" w:rsidRDefault="006E2640" w:rsidP="003C0860">
      <w:r w:rsidRPr="006E2640">
        <w:t xml:space="preserve">At that juncture, Councillor </w:t>
      </w:r>
      <w:r>
        <w:rPr>
          <w:snapToGrid w:val="0"/>
          <w:lang w:val="en-US" w:eastAsia="en-US"/>
        </w:rPr>
        <w:t>Fiona HAMMOND</w:t>
      </w:r>
      <w:r w:rsidRPr="006E2640">
        <w:t xml:space="preserve"> moved, seconded by Councillor </w:t>
      </w:r>
      <w:r>
        <w:rPr>
          <w:snapToGrid w:val="0"/>
          <w:lang w:val="en-US" w:eastAsia="en-US"/>
        </w:rPr>
        <w:t>Sarah HUTTON</w:t>
      </w:r>
      <w:r w:rsidRPr="006E2640">
        <w:t xml:space="preserve">, that the motion submitted by Councillor </w:t>
      </w:r>
      <w:r>
        <w:rPr>
          <w:snapToGrid w:val="0"/>
          <w:lang w:val="en-US" w:eastAsia="en-US"/>
        </w:rPr>
        <w:t>Steve GRIFFITHS</w:t>
      </w:r>
      <w:r w:rsidRPr="006E2640">
        <w:t xml:space="preserve"> at the meeting on </w:t>
      </w:r>
      <w:r>
        <w:t>30 May 2023</w:t>
      </w:r>
      <w:r w:rsidRPr="006E2640">
        <w:t xml:space="preserve">, be taken off the table. </w:t>
      </w:r>
    </w:p>
    <w:p w14:paraId="200FAC52" w14:textId="77777777" w:rsidR="006E2640" w:rsidRPr="006E2640" w:rsidRDefault="006E2640" w:rsidP="003C0860"/>
    <w:p w14:paraId="14527CB7" w14:textId="5CA777F3" w:rsidR="006E2640" w:rsidRDefault="006E2640" w:rsidP="003C0860">
      <w:r w:rsidRPr="006E2640">
        <w:t xml:space="preserve">Upon being submitted to the Chamber, the motion was declared </w:t>
      </w:r>
      <w:r>
        <w:rPr>
          <w:b/>
          <w:bCs/>
          <w:snapToGrid w:val="0"/>
          <w:lang w:val="en-US" w:eastAsia="en-US"/>
        </w:rPr>
        <w:t>carried</w:t>
      </w:r>
      <w:r w:rsidRPr="006E2640">
        <w:rPr>
          <w:snapToGrid w:val="0"/>
          <w:lang w:val="en-US" w:eastAsia="en-US"/>
        </w:rPr>
        <w:t xml:space="preserve"> </w:t>
      </w:r>
      <w:r w:rsidRPr="006E2640">
        <w:t>on the voices.</w:t>
      </w:r>
    </w:p>
    <w:p w14:paraId="1FB18736" w14:textId="78FFE3E9" w:rsidR="006E2640" w:rsidRDefault="006E2640" w:rsidP="003C0860"/>
    <w:p w14:paraId="606C318F" w14:textId="77777777" w:rsidR="00457DCD" w:rsidRPr="00457DCD" w:rsidRDefault="00457DCD" w:rsidP="00457DCD">
      <w:pPr>
        <w:spacing w:after="120"/>
        <w:ind w:left="2517" w:hanging="2517"/>
        <w:rPr>
          <w:lang w:eastAsia="en-US"/>
        </w:rPr>
      </w:pPr>
      <w:r w:rsidRPr="00457DCD">
        <w:rPr>
          <w:lang w:eastAsia="en-US"/>
        </w:rPr>
        <w:t>Chair:</w:t>
      </w:r>
      <w:r w:rsidRPr="00457DCD">
        <w:rPr>
          <w:lang w:eastAsia="en-US"/>
        </w:rPr>
        <w:tab/>
        <w:t xml:space="preserve">Just before we carry on, I’d remind the Councillors who have spoken are Councillor GRIFFITHS and the DEPUTY MAYOR. </w:t>
      </w:r>
    </w:p>
    <w:p w14:paraId="31B63323" w14:textId="77777777" w:rsidR="00457DCD" w:rsidRPr="00457DCD" w:rsidRDefault="00457DCD" w:rsidP="00457DCD">
      <w:pPr>
        <w:spacing w:after="120"/>
        <w:ind w:left="2517" w:hanging="2517"/>
        <w:rPr>
          <w:lang w:eastAsia="en-US"/>
        </w:rPr>
      </w:pPr>
      <w:r w:rsidRPr="00457DCD">
        <w:rPr>
          <w:lang w:eastAsia="en-US"/>
        </w:rPr>
        <w:tab/>
        <w:t>Councillor HAMMOND.</w:t>
      </w:r>
    </w:p>
    <w:p w14:paraId="35D486AE" w14:textId="77777777" w:rsidR="00457DCD" w:rsidRPr="00457DCD" w:rsidRDefault="00457DCD" w:rsidP="00457DCD">
      <w:pPr>
        <w:spacing w:after="120"/>
        <w:ind w:left="2517" w:hanging="2517"/>
        <w:rPr>
          <w:lang w:eastAsia="en-US"/>
        </w:rPr>
      </w:pPr>
      <w:r w:rsidRPr="00457DCD">
        <w:rPr>
          <w:lang w:eastAsia="en-US"/>
        </w:rPr>
        <w:t>Councillor HAMMOND:</w:t>
      </w:r>
      <w:r w:rsidRPr="00457DCD">
        <w:rPr>
          <w:lang w:eastAsia="en-US"/>
        </w:rPr>
        <w:tab/>
        <w:t xml:space="preserve">Thank you, Mr Chair. It’s a shame that the Opposition have decided to give themselves an early mark tonight. Councillors might remember that this was a politically motivated motion that Councillor GRIFFITHS brought to the Chamber after he got caught walking back on one of his highest-priority projects. </w:t>
      </w:r>
    </w:p>
    <w:p w14:paraId="353F8732" w14:textId="77777777" w:rsidR="00457DCD" w:rsidRPr="00457DCD" w:rsidRDefault="00457DCD" w:rsidP="00457DCD">
      <w:pPr>
        <w:spacing w:after="120"/>
        <w:ind w:left="2517" w:hanging="2517"/>
        <w:rPr>
          <w:lang w:eastAsia="en-US"/>
        </w:rPr>
      </w:pPr>
      <w:r w:rsidRPr="00457DCD">
        <w:rPr>
          <w:lang w:eastAsia="en-US"/>
        </w:rPr>
        <w:tab/>
        <w:t xml:space="preserve">It was a project he supported for funding for a number of years and he supported it when construction was under way, telling the officers construction should continue despite some community unrest. But, while he was telling officers that he had no problem with the construction continuing, he was protesting the project with local residents and the State MP who had made placards with Labor Party corflutes. </w:t>
      </w:r>
    </w:p>
    <w:p w14:paraId="613255AA" w14:textId="77777777" w:rsidR="00457DCD" w:rsidRPr="00457DCD" w:rsidRDefault="00457DCD" w:rsidP="00457DCD">
      <w:pPr>
        <w:spacing w:after="120"/>
        <w:ind w:left="2517" w:hanging="2517"/>
        <w:rPr>
          <w:lang w:eastAsia="en-US"/>
        </w:rPr>
      </w:pPr>
      <w:r w:rsidRPr="00457DCD">
        <w:rPr>
          <w:lang w:eastAsia="en-US"/>
        </w:rPr>
        <w:tab/>
        <w:t>This is one example in a long list of examples where Councillor GRIFFITHS has done an Olympic-sized backflip and decided to choose politics over policy but this is the standard we have come to accept from Councillor GRIFFITHS. The reality is that this project is now complete. The independent review has been completed. It found that the designs met all the safety standards. That it did not have a negative impact on traffic efficiency but it did identify some improvements to the design. I am pleased to advise that these improvements were delivered in the final design. Thank you.</w:t>
      </w:r>
    </w:p>
    <w:p w14:paraId="630D460E" w14:textId="77777777" w:rsidR="00457DCD" w:rsidRPr="00457DCD" w:rsidRDefault="00457DCD" w:rsidP="00457DCD">
      <w:pPr>
        <w:spacing w:after="120"/>
        <w:ind w:left="2517" w:hanging="2517"/>
        <w:rPr>
          <w:lang w:eastAsia="en-US"/>
        </w:rPr>
      </w:pPr>
      <w:r w:rsidRPr="00457DCD">
        <w:rPr>
          <w:lang w:eastAsia="en-US"/>
        </w:rPr>
        <w:t>Chair:</w:t>
      </w:r>
      <w:r w:rsidRPr="00457DCD">
        <w:rPr>
          <w:lang w:eastAsia="en-US"/>
        </w:rPr>
        <w:tab/>
        <w:t xml:space="preserve">Thank you, Councillor HAMMOND. </w:t>
      </w:r>
    </w:p>
    <w:p w14:paraId="0F456520" w14:textId="77777777" w:rsidR="00457DCD" w:rsidRPr="00457DCD" w:rsidRDefault="00457DCD" w:rsidP="00457DCD">
      <w:pPr>
        <w:spacing w:after="120"/>
        <w:ind w:left="2517" w:hanging="2517"/>
        <w:rPr>
          <w:lang w:eastAsia="en-US"/>
        </w:rPr>
      </w:pPr>
      <w:r w:rsidRPr="00457DCD">
        <w:rPr>
          <w:lang w:eastAsia="en-US"/>
        </w:rPr>
        <w:lastRenderedPageBreak/>
        <w:tab/>
        <w:t xml:space="preserve">Are there any further speakers to the motion? I be seeing no one here and the mover is not here for a right of reply. </w:t>
      </w:r>
    </w:p>
    <w:p w14:paraId="74452E86" w14:textId="77777777" w:rsidR="00457DCD" w:rsidRPr="00457DCD" w:rsidRDefault="00457DCD" w:rsidP="00457DCD">
      <w:pPr>
        <w:ind w:left="2517" w:hanging="2517"/>
        <w:rPr>
          <w:lang w:eastAsia="en-US"/>
        </w:rPr>
      </w:pPr>
      <w:r w:rsidRPr="00457DCD">
        <w:rPr>
          <w:lang w:eastAsia="en-US"/>
        </w:rPr>
        <w:tab/>
        <w:t xml:space="preserve">We will now put the motion. </w:t>
      </w:r>
    </w:p>
    <w:p w14:paraId="0BD74F91" w14:textId="25288A07" w:rsidR="006E2640" w:rsidRDefault="006E2640" w:rsidP="003C0860"/>
    <w:p w14:paraId="1F43F919" w14:textId="78813364" w:rsidR="006E2640" w:rsidRPr="006E2640" w:rsidRDefault="006E2640" w:rsidP="003C0860">
      <w:r>
        <w:t>As there was no further debate, t</w:t>
      </w:r>
      <w:r w:rsidRPr="00AA222F">
        <w:t xml:space="preserve">he Chair submitted the motion to the Chamber and it was declared </w:t>
      </w:r>
      <w:r>
        <w:rPr>
          <w:b/>
          <w:bCs/>
        </w:rPr>
        <w:t>lost</w:t>
      </w:r>
      <w:r w:rsidRPr="00AA222F">
        <w:t xml:space="preserve"> on the voices.</w:t>
      </w:r>
    </w:p>
    <w:bookmarkEnd w:id="62"/>
    <w:p w14:paraId="7CA3F13F" w14:textId="77777777" w:rsidR="006E2640" w:rsidRDefault="006E2640" w:rsidP="003C0860"/>
    <w:p w14:paraId="0072B069" w14:textId="77777777" w:rsidR="00885F63" w:rsidRDefault="00885F63" w:rsidP="003C0860"/>
    <w:p w14:paraId="4AE66085" w14:textId="77777777" w:rsidR="00885F63" w:rsidRDefault="00885F63" w:rsidP="003C0860">
      <w:pPr>
        <w:pStyle w:val="Heading2"/>
      </w:pPr>
      <w:bookmarkStart w:id="63" w:name="_Toc145495215"/>
      <w:r>
        <w:t>PRESENTATION OF PETITIONS:</w:t>
      </w:r>
      <w:bookmarkEnd w:id="63"/>
    </w:p>
    <w:p w14:paraId="0311A6E3" w14:textId="77777777" w:rsidR="00885F63" w:rsidRDefault="00885F63" w:rsidP="003C0860"/>
    <w:p w14:paraId="0B3568D0" w14:textId="77777777" w:rsidR="00457DCD" w:rsidRPr="00457DCD" w:rsidRDefault="00457DCD" w:rsidP="00457DCD">
      <w:pPr>
        <w:spacing w:after="120"/>
        <w:ind w:left="2517" w:hanging="2517"/>
        <w:rPr>
          <w:lang w:eastAsia="en-US"/>
        </w:rPr>
      </w:pPr>
      <w:r w:rsidRPr="00457DCD">
        <w:rPr>
          <w:lang w:eastAsia="en-US"/>
        </w:rPr>
        <w:t>Chair:</w:t>
      </w:r>
      <w:r w:rsidRPr="00457DCD">
        <w:rPr>
          <w:lang w:eastAsia="en-US"/>
        </w:rPr>
        <w:tab/>
        <w:t xml:space="preserve">We’ll go back to Petitions. </w:t>
      </w:r>
    </w:p>
    <w:p w14:paraId="1B02BD98" w14:textId="77777777" w:rsidR="00457DCD" w:rsidRPr="00457DCD" w:rsidRDefault="00457DCD" w:rsidP="00457DCD">
      <w:pPr>
        <w:spacing w:after="120"/>
        <w:ind w:left="2517" w:hanging="2517"/>
        <w:rPr>
          <w:lang w:eastAsia="en-US"/>
        </w:rPr>
      </w:pPr>
      <w:r w:rsidRPr="00457DCD">
        <w:rPr>
          <w:lang w:eastAsia="en-US"/>
        </w:rPr>
        <w:tab/>
        <w:t xml:space="preserve">Councillors are there any petitions? </w:t>
      </w:r>
    </w:p>
    <w:p w14:paraId="53303560" w14:textId="77777777" w:rsidR="00457DCD" w:rsidRPr="00457DCD" w:rsidRDefault="00457DCD" w:rsidP="00457DCD">
      <w:pPr>
        <w:spacing w:after="120"/>
        <w:ind w:left="2517" w:hanging="2517"/>
        <w:rPr>
          <w:lang w:eastAsia="en-US"/>
        </w:rPr>
      </w:pPr>
      <w:r w:rsidRPr="00457DCD">
        <w:rPr>
          <w:lang w:eastAsia="en-US"/>
        </w:rPr>
        <w:tab/>
        <w:t>DEPUTY MAYOR.</w:t>
      </w:r>
    </w:p>
    <w:p w14:paraId="7B7C96D0" w14:textId="77777777" w:rsidR="00457DCD" w:rsidRPr="00457DCD" w:rsidRDefault="00457DCD" w:rsidP="00457DCD">
      <w:pPr>
        <w:spacing w:after="120"/>
        <w:ind w:left="2517" w:hanging="2517"/>
        <w:rPr>
          <w:lang w:eastAsia="en-US"/>
        </w:rPr>
      </w:pPr>
      <w:r w:rsidRPr="00457DCD">
        <w:rPr>
          <w:lang w:eastAsia="en-US"/>
        </w:rPr>
        <w:t>DEPUTY MAYOR:</w:t>
      </w:r>
      <w:r w:rsidRPr="00457DCD">
        <w:rPr>
          <w:lang w:eastAsia="en-US"/>
        </w:rPr>
        <w:tab/>
        <w:t xml:space="preserve">I have a petition around the removal of leopardwood trees in Tamarang Street, Tarragindi. </w:t>
      </w:r>
    </w:p>
    <w:p w14:paraId="0551F760" w14:textId="77777777" w:rsidR="00A47C6E" w:rsidRDefault="00457DCD" w:rsidP="00457DCD">
      <w:pPr>
        <w:spacing w:after="120"/>
        <w:ind w:left="2517" w:hanging="2517"/>
        <w:rPr>
          <w:lang w:eastAsia="en-US"/>
        </w:rPr>
      </w:pPr>
      <w:r w:rsidRPr="00457DCD">
        <w:rPr>
          <w:lang w:eastAsia="en-US"/>
        </w:rPr>
        <w:t>Chair:</w:t>
      </w:r>
      <w:r w:rsidRPr="00457DCD">
        <w:rPr>
          <w:lang w:eastAsia="en-US"/>
        </w:rPr>
        <w:tab/>
        <w:t xml:space="preserve">Thank you. </w:t>
      </w:r>
    </w:p>
    <w:p w14:paraId="75B29BD3" w14:textId="0FE1935E" w:rsidR="00457DCD" w:rsidRPr="00457DCD" w:rsidRDefault="00A47C6E" w:rsidP="00457DCD">
      <w:pPr>
        <w:spacing w:after="120"/>
        <w:ind w:left="2517" w:hanging="2517"/>
        <w:rPr>
          <w:lang w:eastAsia="en-US"/>
        </w:rPr>
      </w:pPr>
      <w:r>
        <w:rPr>
          <w:lang w:eastAsia="en-US"/>
        </w:rPr>
        <w:tab/>
      </w:r>
      <w:r w:rsidR="00457DCD" w:rsidRPr="00457DCD">
        <w:rPr>
          <w:lang w:eastAsia="en-US"/>
        </w:rPr>
        <w:t>Councillor HUANG.</w:t>
      </w:r>
    </w:p>
    <w:p w14:paraId="6010EE01" w14:textId="77777777" w:rsidR="00457DCD" w:rsidRPr="00457DCD" w:rsidRDefault="00457DCD" w:rsidP="00457DCD">
      <w:pPr>
        <w:spacing w:after="120"/>
        <w:ind w:left="2517" w:hanging="2517"/>
        <w:rPr>
          <w:lang w:eastAsia="en-US"/>
        </w:rPr>
      </w:pPr>
      <w:r w:rsidRPr="00457DCD">
        <w:rPr>
          <w:lang w:eastAsia="en-US"/>
        </w:rPr>
        <w:t>Councillor HUANG:</w:t>
      </w:r>
      <w:r w:rsidRPr="00457DCD">
        <w:rPr>
          <w:lang w:eastAsia="en-US"/>
        </w:rPr>
        <w:tab/>
        <w:t>Thank you, Mr Chair. I’ve got a petition regarding a DA in Rochdale.</w:t>
      </w:r>
    </w:p>
    <w:p w14:paraId="04877C0D" w14:textId="77777777" w:rsidR="00457DCD" w:rsidRPr="00457DCD" w:rsidRDefault="00457DCD" w:rsidP="00457DCD">
      <w:pPr>
        <w:spacing w:after="120"/>
        <w:ind w:left="2517" w:hanging="2517"/>
        <w:rPr>
          <w:lang w:eastAsia="en-US"/>
        </w:rPr>
      </w:pPr>
      <w:r w:rsidRPr="00457DCD">
        <w:rPr>
          <w:lang w:eastAsia="en-US"/>
        </w:rPr>
        <w:t>Chair:</w:t>
      </w:r>
      <w:r w:rsidRPr="00457DCD">
        <w:rPr>
          <w:lang w:eastAsia="en-US"/>
        </w:rPr>
        <w:tab/>
        <w:t>Thank you very much. Councillor HUTTON, can I have motion to accept the petitions, please?</w:t>
      </w:r>
    </w:p>
    <w:p w14:paraId="5CAEB079" w14:textId="77777777" w:rsidR="00457DCD" w:rsidRPr="00457DCD" w:rsidRDefault="00457DCD" w:rsidP="00457DCD">
      <w:pPr>
        <w:spacing w:after="120"/>
        <w:ind w:left="2517" w:hanging="2517"/>
        <w:rPr>
          <w:lang w:eastAsia="en-US"/>
        </w:rPr>
      </w:pPr>
      <w:r w:rsidRPr="00457DCD">
        <w:rPr>
          <w:lang w:eastAsia="en-US"/>
        </w:rPr>
        <w:t>Councillor HUTTON:</w:t>
      </w:r>
      <w:r w:rsidRPr="00457DCD">
        <w:rPr>
          <w:lang w:eastAsia="en-US"/>
        </w:rPr>
        <w:tab/>
        <w:t>You can, Chair, but it might be difficult because the Opposition are not here to be able to second it.</w:t>
      </w:r>
    </w:p>
    <w:p w14:paraId="34B5032D" w14:textId="77777777" w:rsidR="00457DCD" w:rsidRPr="00457DCD" w:rsidRDefault="00457DCD" w:rsidP="00457DCD">
      <w:pPr>
        <w:ind w:left="2517" w:hanging="2517"/>
        <w:rPr>
          <w:lang w:eastAsia="en-US"/>
        </w:rPr>
      </w:pPr>
      <w:r w:rsidRPr="00457DCD">
        <w:rPr>
          <w:lang w:eastAsia="en-US"/>
        </w:rPr>
        <w:t>Chair:</w:t>
      </w:r>
      <w:r w:rsidRPr="00457DCD">
        <w:rPr>
          <w:lang w:eastAsia="en-US"/>
        </w:rPr>
        <w:tab/>
        <w:t>I’m sure we can find someone else.</w:t>
      </w:r>
    </w:p>
    <w:p w14:paraId="59E0D135" w14:textId="5C4F2D0E" w:rsidR="00885F63" w:rsidRDefault="009E7611" w:rsidP="003C0860">
      <w:pPr>
        <w:jc w:val="right"/>
        <w:rPr>
          <w:rFonts w:ascii="Arial" w:hAnsi="Arial"/>
          <w:b/>
          <w:sz w:val="28"/>
        </w:rPr>
      </w:pPr>
      <w:r>
        <w:rPr>
          <w:rFonts w:ascii="Arial" w:hAnsi="Arial"/>
          <w:b/>
          <w:sz w:val="28"/>
        </w:rPr>
        <w:t>200</w:t>
      </w:r>
      <w:r w:rsidR="00D0148E">
        <w:rPr>
          <w:rFonts w:ascii="Arial" w:hAnsi="Arial"/>
          <w:b/>
          <w:sz w:val="28"/>
        </w:rPr>
        <w:t>/</w:t>
      </w:r>
      <w:r w:rsidR="00317639">
        <w:rPr>
          <w:rFonts w:ascii="Arial" w:hAnsi="Arial"/>
          <w:b/>
          <w:sz w:val="28"/>
        </w:rPr>
        <w:t>2023-24</w:t>
      </w:r>
    </w:p>
    <w:p w14:paraId="20C6C967" w14:textId="2D7EE5C6" w:rsidR="00885F63" w:rsidRDefault="00885F63" w:rsidP="003C0860">
      <w:r>
        <w:t xml:space="preserve">It was resolved on the motion of Councillor </w:t>
      </w:r>
      <w:r w:rsidR="006E2640">
        <w:t>Sarah HUTTON</w:t>
      </w:r>
      <w:r>
        <w:t xml:space="preserve">, seconded by Councillor </w:t>
      </w:r>
      <w:r w:rsidR="006E2640">
        <w:t>Sandy LANDERS</w:t>
      </w:r>
      <w:r>
        <w:t>, that the petitions as presented be received and referred to the Committee concerned for consideration and report.</w:t>
      </w:r>
    </w:p>
    <w:p w14:paraId="05294485" w14:textId="77777777" w:rsidR="00885F63" w:rsidRDefault="00885F63" w:rsidP="003C0860"/>
    <w:p w14:paraId="1B365C77" w14:textId="77777777" w:rsidR="00885F63" w:rsidRDefault="00885F63" w:rsidP="003C0860">
      <w:r>
        <w:t>The petitions were summarised as follows:</w:t>
      </w:r>
    </w:p>
    <w:p w14:paraId="0F85F2E9" w14:textId="77777777" w:rsidR="00885F63" w:rsidRDefault="00885F63" w:rsidP="003C0860"/>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856"/>
        <w:gridCol w:w="5515"/>
      </w:tblGrid>
      <w:tr w:rsidR="005C24AF" w:rsidRPr="005C24AF" w14:paraId="680E2690" w14:textId="77777777" w:rsidTr="00F5377E">
        <w:trPr>
          <w:cantSplit/>
        </w:trPr>
        <w:tc>
          <w:tcPr>
            <w:tcW w:w="1843" w:type="dxa"/>
          </w:tcPr>
          <w:p w14:paraId="6F583B8A" w14:textId="77777777" w:rsidR="005C24AF" w:rsidRPr="005C24AF" w:rsidRDefault="005C24AF" w:rsidP="003C0860">
            <w:pPr>
              <w:spacing w:before="60" w:after="60"/>
              <w:rPr>
                <w:b/>
              </w:rPr>
            </w:pPr>
            <w:r w:rsidRPr="005C24AF">
              <w:rPr>
                <w:b/>
              </w:rPr>
              <w:t>File No.</w:t>
            </w:r>
          </w:p>
        </w:tc>
        <w:tc>
          <w:tcPr>
            <w:tcW w:w="1856" w:type="dxa"/>
          </w:tcPr>
          <w:p w14:paraId="26F0FFAA" w14:textId="77777777" w:rsidR="005C24AF" w:rsidRPr="005C24AF" w:rsidRDefault="005C24AF" w:rsidP="003C0860">
            <w:pPr>
              <w:spacing w:before="60" w:after="60"/>
              <w:rPr>
                <w:b/>
              </w:rPr>
            </w:pPr>
            <w:r w:rsidRPr="005C24AF">
              <w:rPr>
                <w:b/>
              </w:rPr>
              <w:t>Councillor</w:t>
            </w:r>
          </w:p>
        </w:tc>
        <w:tc>
          <w:tcPr>
            <w:tcW w:w="5515" w:type="dxa"/>
          </w:tcPr>
          <w:p w14:paraId="068CF135" w14:textId="77777777" w:rsidR="005C24AF" w:rsidRPr="005C24AF" w:rsidRDefault="005C24AF" w:rsidP="003C0860">
            <w:pPr>
              <w:spacing w:before="60" w:after="60"/>
              <w:rPr>
                <w:b/>
                <w:lang w:val="en-US" w:eastAsia="en-US"/>
              </w:rPr>
            </w:pPr>
            <w:r w:rsidRPr="005C24AF">
              <w:rPr>
                <w:b/>
                <w:lang w:val="en-US" w:eastAsia="en-US"/>
              </w:rPr>
              <w:t>Topic</w:t>
            </w:r>
          </w:p>
        </w:tc>
      </w:tr>
      <w:tr w:rsidR="005C24AF" w:rsidRPr="005C24AF" w14:paraId="0B2FE264" w14:textId="77777777" w:rsidTr="00F5377E">
        <w:trPr>
          <w:cantSplit/>
        </w:trPr>
        <w:tc>
          <w:tcPr>
            <w:tcW w:w="1843" w:type="dxa"/>
          </w:tcPr>
          <w:p w14:paraId="01EA57E1" w14:textId="77777777" w:rsidR="005C24AF" w:rsidRPr="005C24AF" w:rsidRDefault="005C24AF" w:rsidP="003C0860">
            <w:pPr>
              <w:spacing w:before="60" w:after="60"/>
              <w:rPr>
                <w:highlight w:val="yellow"/>
              </w:rPr>
            </w:pPr>
            <w:r w:rsidRPr="005C24AF">
              <w:t>137/220/594/249</w:t>
            </w:r>
          </w:p>
        </w:tc>
        <w:tc>
          <w:tcPr>
            <w:tcW w:w="1856" w:type="dxa"/>
          </w:tcPr>
          <w:p w14:paraId="163A05FE" w14:textId="77777777" w:rsidR="005C24AF" w:rsidRPr="005C24AF" w:rsidRDefault="005C24AF" w:rsidP="003C0860">
            <w:pPr>
              <w:spacing w:before="60" w:after="60"/>
            </w:pPr>
            <w:r w:rsidRPr="005C24AF">
              <w:t>Krista Adams</w:t>
            </w:r>
          </w:p>
        </w:tc>
        <w:tc>
          <w:tcPr>
            <w:tcW w:w="5515" w:type="dxa"/>
          </w:tcPr>
          <w:p w14:paraId="4B049E0B" w14:textId="77777777" w:rsidR="005C24AF" w:rsidRPr="005C24AF" w:rsidRDefault="005C24AF" w:rsidP="003C0860">
            <w:pPr>
              <w:spacing w:before="60" w:after="60"/>
              <w:rPr>
                <w:lang w:val="en-US" w:eastAsia="en-US"/>
              </w:rPr>
            </w:pPr>
            <w:r w:rsidRPr="005C24AF">
              <w:rPr>
                <w:snapToGrid w:val="0"/>
                <w:lang w:val="en-US" w:eastAsia="en-US"/>
              </w:rPr>
              <w:t>Requesting Council remove four leopardwood trees from Tamarang Street, Tarragindi</w:t>
            </w:r>
          </w:p>
        </w:tc>
      </w:tr>
      <w:tr w:rsidR="005C24AF" w:rsidRPr="005C24AF" w14:paraId="0CC15970" w14:textId="77777777" w:rsidTr="00F5377E">
        <w:trPr>
          <w:cantSplit/>
        </w:trPr>
        <w:tc>
          <w:tcPr>
            <w:tcW w:w="1843" w:type="dxa"/>
          </w:tcPr>
          <w:p w14:paraId="470CDA5D" w14:textId="77777777" w:rsidR="005C24AF" w:rsidRPr="005C24AF" w:rsidRDefault="005C24AF" w:rsidP="003C0860">
            <w:pPr>
              <w:spacing w:before="60" w:after="60"/>
            </w:pPr>
            <w:r w:rsidRPr="005C24AF">
              <w:t>137/220/594/248</w:t>
            </w:r>
          </w:p>
        </w:tc>
        <w:tc>
          <w:tcPr>
            <w:tcW w:w="1856" w:type="dxa"/>
          </w:tcPr>
          <w:p w14:paraId="5321F8ED" w14:textId="77777777" w:rsidR="005C24AF" w:rsidRPr="005C24AF" w:rsidRDefault="005C24AF" w:rsidP="003C0860">
            <w:pPr>
              <w:spacing w:before="60" w:after="60"/>
            </w:pPr>
            <w:r w:rsidRPr="005C24AF">
              <w:t>Steven Huang</w:t>
            </w:r>
          </w:p>
        </w:tc>
        <w:tc>
          <w:tcPr>
            <w:tcW w:w="5515" w:type="dxa"/>
          </w:tcPr>
          <w:p w14:paraId="59577F74" w14:textId="77777777" w:rsidR="005C24AF" w:rsidRPr="005C24AF" w:rsidRDefault="005C24AF" w:rsidP="003C0860">
            <w:pPr>
              <w:spacing w:before="60" w:after="60"/>
              <w:rPr>
                <w:lang w:val="en-US" w:eastAsia="en-US"/>
              </w:rPr>
            </w:pPr>
            <w:r w:rsidRPr="005C24AF">
              <w:rPr>
                <w:snapToGrid w:val="0"/>
                <w:lang w:val="en-US" w:eastAsia="en-US"/>
              </w:rPr>
              <w:t>Requesting Council consider the potential impact of development in Prebble St, Rochedale.</w:t>
            </w:r>
          </w:p>
        </w:tc>
      </w:tr>
    </w:tbl>
    <w:p w14:paraId="311C629D" w14:textId="77777777" w:rsidR="00885F63" w:rsidRDefault="00885F63" w:rsidP="003C0860"/>
    <w:p w14:paraId="28FFE645" w14:textId="77777777" w:rsidR="00885F63" w:rsidRDefault="00885F63" w:rsidP="003C0860"/>
    <w:p w14:paraId="7C31B89C" w14:textId="77777777" w:rsidR="00885F63" w:rsidRDefault="00885F63" w:rsidP="003C0860">
      <w:pPr>
        <w:pStyle w:val="Heading2"/>
      </w:pPr>
      <w:bookmarkStart w:id="64" w:name="_Toc145495216"/>
      <w:r>
        <w:t>GENERAL BUSINESS:</w:t>
      </w:r>
      <w:bookmarkEnd w:id="64"/>
    </w:p>
    <w:p w14:paraId="1A8426D2" w14:textId="77777777" w:rsidR="00885F63" w:rsidRDefault="00885F63" w:rsidP="003C0860"/>
    <w:p w14:paraId="1C4E9647" w14:textId="77777777" w:rsidR="00457DCD" w:rsidRPr="00457DCD" w:rsidRDefault="00457DCD" w:rsidP="00457DCD">
      <w:pPr>
        <w:spacing w:after="120"/>
        <w:ind w:left="2517" w:hanging="2517"/>
        <w:rPr>
          <w:lang w:eastAsia="en-US"/>
        </w:rPr>
      </w:pPr>
      <w:r w:rsidRPr="00457DCD">
        <w:rPr>
          <w:lang w:eastAsia="en-US"/>
        </w:rPr>
        <w:t>Chair:</w:t>
      </w:r>
      <w:r w:rsidRPr="00457DCD">
        <w:rPr>
          <w:lang w:eastAsia="en-US"/>
        </w:rPr>
        <w:tab/>
        <w:t xml:space="preserve">Councillors, are there any statements required as a result of the Office of the Independent Assessor or Ethics Committee order? I see no Councillors standing. </w:t>
      </w:r>
    </w:p>
    <w:p w14:paraId="0DE7E2C2" w14:textId="77777777" w:rsidR="00457DCD" w:rsidRPr="00457DCD" w:rsidRDefault="00457DCD" w:rsidP="00457DCD">
      <w:pPr>
        <w:spacing w:after="120"/>
        <w:ind w:left="2517" w:hanging="2517"/>
        <w:rPr>
          <w:lang w:eastAsia="en-US"/>
        </w:rPr>
      </w:pPr>
      <w:r w:rsidRPr="00457DCD">
        <w:rPr>
          <w:lang w:eastAsia="en-US"/>
        </w:rPr>
        <w:tab/>
        <w:t xml:space="preserve">Councillors, are there any matters of General Business? </w:t>
      </w:r>
    </w:p>
    <w:p w14:paraId="13F2F276" w14:textId="77777777" w:rsidR="00457DCD" w:rsidRPr="00457DCD" w:rsidRDefault="00457DCD" w:rsidP="00457DCD">
      <w:pPr>
        <w:spacing w:after="120"/>
        <w:ind w:left="2517" w:hanging="2517"/>
        <w:rPr>
          <w:lang w:eastAsia="en-US"/>
        </w:rPr>
      </w:pPr>
      <w:r w:rsidRPr="00457DCD">
        <w:rPr>
          <w:lang w:eastAsia="en-US"/>
        </w:rPr>
        <w:tab/>
        <w:t>Councillor ATWOOD.</w:t>
      </w:r>
    </w:p>
    <w:p w14:paraId="6A4C655E" w14:textId="77777777" w:rsidR="00457DCD" w:rsidRPr="00457DCD" w:rsidRDefault="00457DCD" w:rsidP="00457DCD">
      <w:pPr>
        <w:spacing w:after="120"/>
        <w:ind w:left="2517" w:hanging="2517"/>
        <w:rPr>
          <w:lang w:eastAsia="en-US"/>
        </w:rPr>
      </w:pPr>
      <w:r w:rsidRPr="00457DCD">
        <w:rPr>
          <w:lang w:eastAsia="en-US"/>
        </w:rPr>
        <w:t>Councillor ATWOOD:</w:t>
      </w:r>
      <w:r w:rsidRPr="00457DCD">
        <w:rPr>
          <w:lang w:eastAsia="en-US"/>
        </w:rPr>
        <w:tab/>
        <w:t>Mine hasn’t reset. It doesn’t matter, I’ve got a long time left.</w:t>
      </w:r>
    </w:p>
    <w:p w14:paraId="0FD9B273" w14:textId="77777777" w:rsidR="00457DCD" w:rsidRPr="00457DCD" w:rsidRDefault="00457DCD" w:rsidP="00457DCD">
      <w:pPr>
        <w:spacing w:after="120"/>
        <w:ind w:left="2517" w:hanging="2517"/>
        <w:rPr>
          <w:lang w:eastAsia="en-US"/>
        </w:rPr>
      </w:pPr>
      <w:r w:rsidRPr="00457DCD">
        <w:rPr>
          <w:lang w:eastAsia="en-US"/>
        </w:rPr>
        <w:t>Chair:</w:t>
      </w:r>
      <w:r w:rsidRPr="00457DCD">
        <w:rPr>
          <w:lang w:eastAsia="en-US"/>
        </w:rPr>
        <w:tab/>
        <w:t>That’s okay, we’ll get to it. You just start—</w:t>
      </w:r>
    </w:p>
    <w:p w14:paraId="2D9F9D73" w14:textId="77777777" w:rsidR="00457DCD" w:rsidRPr="00457DCD" w:rsidRDefault="00457DCD" w:rsidP="00457DCD">
      <w:pPr>
        <w:spacing w:after="120"/>
        <w:ind w:left="2517" w:hanging="2517"/>
        <w:rPr>
          <w:lang w:eastAsia="en-US"/>
        </w:rPr>
      </w:pPr>
      <w:r w:rsidRPr="00457DCD">
        <w:rPr>
          <w:lang w:eastAsia="en-US"/>
        </w:rPr>
        <w:t>Councillor ATWOOD:</w:t>
      </w:r>
      <w:r w:rsidRPr="00457DCD">
        <w:rPr>
          <w:lang w:eastAsia="en-US"/>
        </w:rPr>
        <w:tab/>
        <w:t>Good.</w:t>
      </w:r>
    </w:p>
    <w:p w14:paraId="5F681D0B" w14:textId="77777777" w:rsidR="00457DCD" w:rsidRPr="00457DCD" w:rsidRDefault="00457DCD" w:rsidP="00457DCD">
      <w:pPr>
        <w:spacing w:after="120"/>
        <w:ind w:left="2517" w:hanging="2517"/>
        <w:rPr>
          <w:lang w:eastAsia="en-US"/>
        </w:rPr>
      </w:pPr>
      <w:r w:rsidRPr="00457DCD">
        <w:rPr>
          <w:lang w:eastAsia="en-US"/>
        </w:rPr>
        <w:t>Chair:</w:t>
      </w:r>
      <w:r w:rsidRPr="00457DCD">
        <w:rPr>
          <w:lang w:eastAsia="en-US"/>
        </w:rPr>
        <w:tab/>
        <w:t>You just start presenting.</w:t>
      </w:r>
    </w:p>
    <w:p w14:paraId="382F07C9" w14:textId="2BBEBAEE" w:rsidR="00457DCD" w:rsidRPr="00457DCD" w:rsidRDefault="00457DCD" w:rsidP="00457DCD">
      <w:pPr>
        <w:spacing w:after="120"/>
        <w:ind w:left="2517" w:hanging="2517"/>
        <w:rPr>
          <w:lang w:eastAsia="en-US"/>
        </w:rPr>
      </w:pPr>
      <w:r w:rsidRPr="00457DCD">
        <w:rPr>
          <w:lang w:eastAsia="en-US"/>
        </w:rPr>
        <w:t>Councillor ATWOOD:</w:t>
      </w:r>
      <w:r w:rsidRPr="00457DCD">
        <w:rPr>
          <w:lang w:eastAsia="en-US"/>
        </w:rPr>
        <w:tab/>
        <w:t xml:space="preserve">Thank you, Chair. I rise this evening as last Friday night, I was really, really privileged to attend on behalf of the LORD MAYOR, the SES Regional Awards evening. It was a great night. I learnt so much about the SES and the incredible work that they do for our city and our </w:t>
      </w:r>
      <w:r w:rsidR="00054832">
        <w:rPr>
          <w:lang w:eastAsia="en-US"/>
        </w:rPr>
        <w:t>State</w:t>
      </w:r>
      <w:r w:rsidRPr="00457DCD">
        <w:rPr>
          <w:lang w:eastAsia="en-US"/>
        </w:rPr>
        <w:t xml:space="preserve">. We—on the night, we recognised the years of service, and they spanned from five years right up to 35 years. So that in </w:t>
      </w:r>
      <w:r w:rsidRPr="00457DCD">
        <w:rPr>
          <w:lang w:eastAsia="en-US"/>
        </w:rPr>
        <w:lastRenderedPageBreak/>
        <w:t xml:space="preserve">and of itself, to have so many recipients, there was over 180 who received those awards that evening. </w:t>
      </w:r>
    </w:p>
    <w:p w14:paraId="7F4A8D39" w14:textId="77777777" w:rsidR="00457DCD" w:rsidRPr="00457DCD" w:rsidRDefault="00457DCD" w:rsidP="00457DCD">
      <w:pPr>
        <w:spacing w:after="120"/>
        <w:ind w:left="2517" w:hanging="2517"/>
        <w:rPr>
          <w:lang w:eastAsia="en-US"/>
        </w:rPr>
      </w:pPr>
      <w:r w:rsidRPr="00457DCD">
        <w:rPr>
          <w:lang w:eastAsia="en-US"/>
        </w:rPr>
        <w:tab/>
        <w:t>They also acknowledged the amazing service from certain members during the floods but also the work that they did out in Wieambilla, where all the police officers were shot? Wieambilla. I can’t say the name of the town.</w:t>
      </w:r>
    </w:p>
    <w:p w14:paraId="6A18B06D" w14:textId="77777777" w:rsidR="00457DCD" w:rsidRPr="00457DCD" w:rsidRDefault="00457DCD" w:rsidP="00457DCD">
      <w:pPr>
        <w:spacing w:after="120"/>
        <w:ind w:left="2517" w:hanging="2517"/>
        <w:rPr>
          <w:lang w:eastAsia="en-US"/>
        </w:rPr>
      </w:pPr>
      <w:r w:rsidRPr="00457DCD">
        <w:rPr>
          <w:i/>
          <w:iCs/>
          <w:lang w:eastAsia="en-US"/>
        </w:rPr>
        <w:t>Councillors interjecting.</w:t>
      </w:r>
    </w:p>
    <w:p w14:paraId="50353504" w14:textId="77777777" w:rsidR="00457DCD" w:rsidRPr="00457DCD" w:rsidRDefault="00457DCD" w:rsidP="00457DCD">
      <w:pPr>
        <w:spacing w:after="120"/>
        <w:ind w:left="2517" w:hanging="2517"/>
        <w:rPr>
          <w:lang w:eastAsia="en-US"/>
        </w:rPr>
      </w:pPr>
      <w:r w:rsidRPr="00457DCD">
        <w:rPr>
          <w:lang w:eastAsia="en-US"/>
        </w:rPr>
        <w:t>Chair:</w:t>
      </w:r>
      <w:r w:rsidRPr="00457DCD">
        <w:rPr>
          <w:lang w:eastAsia="en-US"/>
        </w:rPr>
        <w:tab/>
        <w:t>Yes, thank you.</w:t>
      </w:r>
    </w:p>
    <w:p w14:paraId="243FB81E" w14:textId="4F1618EC" w:rsidR="00457DCD" w:rsidRPr="00457DCD" w:rsidRDefault="00457DCD" w:rsidP="00457DCD">
      <w:pPr>
        <w:spacing w:after="120"/>
        <w:ind w:left="2517" w:hanging="2517"/>
        <w:rPr>
          <w:lang w:eastAsia="en-US"/>
        </w:rPr>
      </w:pPr>
      <w:r w:rsidRPr="00457DCD">
        <w:rPr>
          <w:lang w:eastAsia="en-US"/>
        </w:rPr>
        <w:t>Councillor ATWOOD:</w:t>
      </w:r>
      <w:r w:rsidRPr="00457DCD">
        <w:rPr>
          <w:lang w:eastAsia="en-US"/>
        </w:rPr>
        <w:tab/>
        <w:t xml:space="preserve">I apologise. So I did learn a lot about how much they do for the Queensland Police Service and I wasn’t aware of that. So as a result of the incredible work they do for the Queensland Police Services as well, SES is having a change from the QFES </w:t>
      </w:r>
      <w:r>
        <w:rPr>
          <w:lang w:eastAsia="en-US"/>
        </w:rPr>
        <w:t>(</w:t>
      </w:r>
      <w:r w:rsidRPr="00457DCD">
        <w:rPr>
          <w:lang w:eastAsia="en-US"/>
        </w:rPr>
        <w:t>Queensland Fire and Emergency Services</w:t>
      </w:r>
      <w:r>
        <w:rPr>
          <w:lang w:eastAsia="en-US"/>
        </w:rPr>
        <w:t xml:space="preserve">) </w:t>
      </w:r>
      <w:r w:rsidRPr="00457DCD">
        <w:rPr>
          <w:lang w:eastAsia="en-US"/>
        </w:rPr>
        <w:t xml:space="preserve">to QPS </w:t>
      </w:r>
      <w:r>
        <w:rPr>
          <w:lang w:eastAsia="en-US"/>
        </w:rPr>
        <w:t>(</w:t>
      </w:r>
      <w:r w:rsidRPr="00457DCD">
        <w:rPr>
          <w:lang w:eastAsia="en-US"/>
        </w:rPr>
        <w:t>Queensland Police Service</w:t>
      </w:r>
      <w:r>
        <w:rPr>
          <w:lang w:eastAsia="en-US"/>
        </w:rPr>
        <w:t xml:space="preserve">) </w:t>
      </w:r>
      <w:r w:rsidRPr="00457DCD">
        <w:rPr>
          <w:lang w:eastAsia="en-US"/>
        </w:rPr>
        <w:t xml:space="preserve">as well. I was really excited to hear on the night as well that funding for SES is going from $20 million to $60 million in our </w:t>
      </w:r>
      <w:r w:rsidR="00054832">
        <w:rPr>
          <w:lang w:eastAsia="en-US"/>
        </w:rPr>
        <w:t>State</w:t>
      </w:r>
      <w:r w:rsidRPr="00457DCD">
        <w:rPr>
          <w:lang w:eastAsia="en-US"/>
        </w:rPr>
        <w:t xml:space="preserve"> which is massive because I know we spend more than $20 million a year in Brisbane City Council, and the incredible work that they do for us in our city.</w:t>
      </w:r>
    </w:p>
    <w:p w14:paraId="3B870C53" w14:textId="77777777" w:rsidR="00457DCD" w:rsidRPr="00457DCD" w:rsidRDefault="00457DCD" w:rsidP="00457DCD">
      <w:pPr>
        <w:spacing w:after="120"/>
        <w:ind w:left="2517" w:hanging="2517"/>
        <w:rPr>
          <w:lang w:eastAsia="en-US"/>
        </w:rPr>
      </w:pPr>
      <w:r w:rsidRPr="00457DCD">
        <w:rPr>
          <w:lang w:eastAsia="en-US"/>
        </w:rPr>
        <w:tab/>
        <w:t>So yes, just wrapping up, they—at the end of the evening, they gave Brisbane City Council an award for in recognition of longstanding commitment and support to the State Emergency Service. They wanted to ensure that the LORD MAYOR receive this award. They think that the LORD MAYOR does an incredible job in supporting and they know and they felt so loved on the evening, so yes, thank you, SES for all that you do.</w:t>
      </w:r>
    </w:p>
    <w:p w14:paraId="46F0932F" w14:textId="77777777" w:rsidR="00457DCD" w:rsidRPr="00457DCD" w:rsidRDefault="00457DCD" w:rsidP="00457DCD">
      <w:pPr>
        <w:spacing w:after="120"/>
        <w:ind w:left="2517" w:hanging="2517"/>
        <w:rPr>
          <w:lang w:eastAsia="en-US"/>
        </w:rPr>
      </w:pPr>
      <w:r w:rsidRPr="00457DCD">
        <w:rPr>
          <w:lang w:eastAsia="en-US"/>
        </w:rPr>
        <w:t>Chair:</w:t>
      </w:r>
      <w:r w:rsidRPr="00457DCD">
        <w:rPr>
          <w:lang w:eastAsia="en-US"/>
        </w:rPr>
        <w:tab/>
        <w:t xml:space="preserve">Thank you, Councillor ATWOOD. </w:t>
      </w:r>
    </w:p>
    <w:p w14:paraId="164B5369" w14:textId="77777777" w:rsidR="00457DCD" w:rsidRPr="00457DCD" w:rsidRDefault="00457DCD" w:rsidP="00457DCD">
      <w:pPr>
        <w:spacing w:after="120"/>
        <w:ind w:left="2517" w:hanging="2517"/>
        <w:rPr>
          <w:lang w:eastAsia="en-US"/>
        </w:rPr>
      </w:pPr>
      <w:r w:rsidRPr="00457DCD">
        <w:rPr>
          <w:lang w:eastAsia="en-US"/>
        </w:rPr>
        <w:tab/>
        <w:t xml:space="preserve">Further speakers? </w:t>
      </w:r>
    </w:p>
    <w:p w14:paraId="62CB94BF" w14:textId="77777777" w:rsidR="00457DCD" w:rsidRPr="00457DCD" w:rsidRDefault="00457DCD" w:rsidP="00457DCD">
      <w:pPr>
        <w:spacing w:after="120"/>
        <w:ind w:left="2517" w:hanging="2517"/>
        <w:rPr>
          <w:lang w:eastAsia="en-US"/>
        </w:rPr>
      </w:pPr>
      <w:r w:rsidRPr="00457DCD">
        <w:rPr>
          <w:lang w:eastAsia="en-US"/>
        </w:rPr>
        <w:tab/>
        <w:t>Councillor MACKAY.</w:t>
      </w:r>
    </w:p>
    <w:p w14:paraId="371646AB" w14:textId="77777777" w:rsidR="00457DCD" w:rsidRPr="00457DCD" w:rsidRDefault="00457DCD" w:rsidP="00457DCD">
      <w:pPr>
        <w:spacing w:after="120"/>
        <w:ind w:left="2517" w:hanging="2517"/>
        <w:rPr>
          <w:lang w:eastAsia="en-US"/>
        </w:rPr>
      </w:pPr>
      <w:r w:rsidRPr="00457DCD">
        <w:rPr>
          <w:lang w:eastAsia="en-US"/>
        </w:rPr>
        <w:t>Councillor MACKAY:</w:t>
      </w:r>
      <w:r w:rsidRPr="00457DCD">
        <w:rPr>
          <w:lang w:eastAsia="en-US"/>
        </w:rPr>
        <w:tab/>
        <w:t>Thanks, Chair. I just want to put on the record that the only team that has the ticker and motivation to run this city is the LNP. Team Schrinner are the only people in the Chamber tonight. Zero Labor. Zero Green.</w:t>
      </w:r>
    </w:p>
    <w:p w14:paraId="6CA1DB72" w14:textId="77777777" w:rsidR="00457DCD" w:rsidRPr="00457DCD" w:rsidRDefault="00457DCD" w:rsidP="00457DCD">
      <w:pPr>
        <w:spacing w:after="120"/>
        <w:ind w:left="2517" w:hanging="2517"/>
        <w:rPr>
          <w:lang w:eastAsia="en-US"/>
        </w:rPr>
      </w:pPr>
      <w:r w:rsidRPr="00457DCD">
        <w:rPr>
          <w:lang w:eastAsia="en-US"/>
        </w:rPr>
        <w:t>Chair:</w:t>
      </w:r>
      <w:r w:rsidRPr="00457DCD">
        <w:rPr>
          <w:lang w:eastAsia="en-US"/>
        </w:rPr>
        <w:tab/>
        <w:t xml:space="preserve">Sorry, Councillor MACKAY, was that a motion? Right, thank you. Thank you. Just needed to clarify. Thank you. </w:t>
      </w:r>
    </w:p>
    <w:p w14:paraId="186C8FA4" w14:textId="77777777" w:rsidR="00457DCD" w:rsidRPr="00457DCD" w:rsidRDefault="00457DCD" w:rsidP="00457DCD">
      <w:pPr>
        <w:spacing w:after="120"/>
        <w:ind w:left="2517" w:hanging="2517"/>
        <w:rPr>
          <w:lang w:eastAsia="en-US"/>
        </w:rPr>
      </w:pPr>
      <w:r w:rsidRPr="00457DCD">
        <w:rPr>
          <w:lang w:eastAsia="en-US"/>
        </w:rPr>
        <w:tab/>
        <w:t xml:space="preserve">Are there any further speakers? I see no one rising to their feet. </w:t>
      </w:r>
    </w:p>
    <w:p w14:paraId="17CF375C" w14:textId="77777777" w:rsidR="00457DCD" w:rsidRPr="00457DCD" w:rsidRDefault="00457DCD" w:rsidP="00457DCD">
      <w:pPr>
        <w:spacing w:after="120"/>
        <w:ind w:left="2517" w:hanging="2517"/>
        <w:rPr>
          <w:lang w:eastAsia="en-US"/>
        </w:rPr>
      </w:pPr>
      <w:r w:rsidRPr="00457DCD">
        <w:rPr>
          <w:lang w:eastAsia="en-US"/>
        </w:rPr>
        <w:tab/>
        <w:t xml:space="preserve">Councillors, have a very nice recess. </w:t>
      </w:r>
    </w:p>
    <w:p w14:paraId="038B816B" w14:textId="77777777" w:rsidR="00457DCD" w:rsidRPr="00457DCD" w:rsidRDefault="00457DCD" w:rsidP="00457DCD">
      <w:pPr>
        <w:spacing w:after="120"/>
        <w:ind w:left="2517" w:hanging="2517"/>
        <w:rPr>
          <w:lang w:eastAsia="en-US"/>
        </w:rPr>
      </w:pPr>
      <w:r w:rsidRPr="00457DCD">
        <w:rPr>
          <w:lang w:eastAsia="en-US"/>
        </w:rPr>
        <w:tab/>
        <w:t>I declare the meeting closed.</w:t>
      </w:r>
    </w:p>
    <w:p w14:paraId="447EA4D7" w14:textId="77777777" w:rsidR="00885F63" w:rsidRDefault="00885F63" w:rsidP="003C0860">
      <w:pPr>
        <w:tabs>
          <w:tab w:val="left" w:pos="2835"/>
        </w:tabs>
      </w:pPr>
    </w:p>
    <w:p w14:paraId="4986AAE4" w14:textId="77777777" w:rsidR="00885F63" w:rsidRDefault="00885F63" w:rsidP="003C0860"/>
    <w:p w14:paraId="4E56BE0D" w14:textId="77777777" w:rsidR="00885F63" w:rsidRDefault="00885F63" w:rsidP="003C0860">
      <w:pPr>
        <w:pStyle w:val="Heading2"/>
      </w:pPr>
      <w:bookmarkStart w:id="65" w:name="_Toc114546773"/>
      <w:bookmarkStart w:id="66" w:name="_Toc145495217"/>
      <w:r>
        <w:t>QUESTIONS OF WHICH DUE NOTICE HAS BEEN GIVEN:</w:t>
      </w:r>
      <w:bookmarkEnd w:id="65"/>
      <w:bookmarkEnd w:id="66"/>
    </w:p>
    <w:p w14:paraId="70C5CEAA" w14:textId="77777777" w:rsidR="00885F63" w:rsidRDefault="00885F63" w:rsidP="003C0860">
      <w:pPr>
        <w:spacing w:line="216" w:lineRule="auto"/>
        <w:rPr>
          <w:i/>
        </w:rPr>
      </w:pPr>
      <w:r>
        <w:rPr>
          <w:i/>
        </w:rPr>
        <w:t>(Questions of which due notice has been given are printed as supplied and are not edited)</w:t>
      </w:r>
    </w:p>
    <w:p w14:paraId="6F9636B5" w14:textId="77777777" w:rsidR="00885F63" w:rsidRDefault="00885F63" w:rsidP="003C0860">
      <w:pPr>
        <w:rPr>
          <w:b/>
        </w:rPr>
      </w:pPr>
    </w:p>
    <w:p w14:paraId="70BDADC5" w14:textId="6BC3C828" w:rsidR="00885F63" w:rsidRPr="00F35860" w:rsidRDefault="00885F63" w:rsidP="003C0860">
      <w:pPr>
        <w:tabs>
          <w:tab w:val="left" w:pos="2835"/>
        </w:tabs>
        <w:ind w:left="567" w:hanging="567"/>
      </w:pPr>
      <w:r>
        <w:rPr>
          <w:b/>
        </w:rPr>
        <w:t>Submitted b</w:t>
      </w:r>
      <w:r w:rsidRPr="00F35860">
        <w:rPr>
          <w:b/>
        </w:rPr>
        <w:t xml:space="preserve">y Councillor </w:t>
      </w:r>
      <w:r w:rsidR="00B53084">
        <w:rPr>
          <w:b/>
          <w:bCs/>
        </w:rPr>
        <w:t>Steve Griffiths</w:t>
      </w:r>
      <w:r w:rsidRPr="00F35860">
        <w:rPr>
          <w:b/>
        </w:rPr>
        <w:t xml:space="preserve"> </w:t>
      </w:r>
      <w:r w:rsidR="009A408D">
        <w:rPr>
          <w:b/>
        </w:rPr>
        <w:t xml:space="preserve">(received </w:t>
      </w:r>
      <w:r>
        <w:rPr>
          <w:b/>
        </w:rPr>
        <w:t xml:space="preserve">on </w:t>
      </w:r>
      <w:r w:rsidR="00B53084">
        <w:rPr>
          <w:b/>
        </w:rPr>
        <w:t>7 September 2023</w:t>
      </w:r>
      <w:r w:rsidR="009A408D">
        <w:rPr>
          <w:b/>
        </w:rPr>
        <w:t>)</w:t>
      </w:r>
    </w:p>
    <w:p w14:paraId="6799E2D6" w14:textId="77777777" w:rsidR="00B53084" w:rsidRPr="003C29B4" w:rsidRDefault="00B53084" w:rsidP="003C0860">
      <w:pPr>
        <w:keepNext/>
        <w:keepLines/>
        <w:ind w:left="720" w:hanging="720"/>
        <w:rPr>
          <w:bCs/>
          <w:szCs w:val="24"/>
        </w:rPr>
      </w:pPr>
      <w:r w:rsidRPr="003C29B4">
        <w:rPr>
          <w:b/>
          <w:szCs w:val="24"/>
        </w:rPr>
        <w:t>Q1.</w:t>
      </w:r>
      <w:r w:rsidRPr="003C29B4">
        <w:rPr>
          <w:b/>
          <w:szCs w:val="24"/>
        </w:rPr>
        <w:tab/>
      </w:r>
      <w:r w:rsidRPr="003C29B4">
        <w:rPr>
          <w:bCs/>
          <w:szCs w:val="24"/>
        </w:rPr>
        <w:t>Please provide a list of all job currently sitting with the construction team, including the date in which they were added to the list and addresses.</w:t>
      </w:r>
    </w:p>
    <w:p w14:paraId="15A00F06" w14:textId="77777777" w:rsidR="00B53084" w:rsidRPr="003C29B4" w:rsidRDefault="00B53084" w:rsidP="003C0860">
      <w:pPr>
        <w:rPr>
          <w:b/>
          <w:szCs w:val="24"/>
        </w:rPr>
      </w:pPr>
    </w:p>
    <w:p w14:paraId="386D2682" w14:textId="77777777" w:rsidR="00B53084" w:rsidRDefault="00B53084" w:rsidP="003C0860">
      <w:pPr>
        <w:ind w:left="720" w:hanging="720"/>
        <w:rPr>
          <w:bCs/>
          <w:szCs w:val="24"/>
        </w:rPr>
      </w:pPr>
      <w:r w:rsidRPr="003C29B4">
        <w:rPr>
          <w:b/>
          <w:szCs w:val="24"/>
        </w:rPr>
        <w:t>Q2.</w:t>
      </w:r>
      <w:r w:rsidRPr="003C29B4">
        <w:rPr>
          <w:b/>
          <w:szCs w:val="24"/>
        </w:rPr>
        <w:tab/>
      </w:r>
      <w:r w:rsidRPr="003C29B4">
        <w:rPr>
          <w:bCs/>
          <w:szCs w:val="24"/>
        </w:rPr>
        <w:t>Please provide a list of all jobs currently sitting with the construction team that have been assigned to asphalt and aggregate.</w:t>
      </w:r>
    </w:p>
    <w:p w14:paraId="4E6B0E16" w14:textId="77777777" w:rsidR="00B53084" w:rsidRDefault="00B53084" w:rsidP="003C0860">
      <w:pPr>
        <w:ind w:left="720" w:hanging="720"/>
        <w:rPr>
          <w:bCs/>
          <w:szCs w:val="24"/>
        </w:rPr>
      </w:pPr>
    </w:p>
    <w:p w14:paraId="7C08390E" w14:textId="77777777" w:rsidR="00B53084" w:rsidRPr="003C29B4" w:rsidRDefault="00B53084" w:rsidP="003C0860">
      <w:pPr>
        <w:ind w:left="720" w:hanging="720"/>
        <w:rPr>
          <w:bCs/>
          <w:szCs w:val="24"/>
        </w:rPr>
      </w:pPr>
      <w:r>
        <w:rPr>
          <w:b/>
          <w:szCs w:val="24"/>
        </w:rPr>
        <w:t>Q3.</w:t>
      </w:r>
      <w:r>
        <w:rPr>
          <w:b/>
          <w:szCs w:val="24"/>
        </w:rPr>
        <w:tab/>
      </w:r>
      <w:r w:rsidRPr="003C29B4">
        <w:rPr>
          <w:bCs/>
          <w:szCs w:val="24"/>
        </w:rPr>
        <w:t>Please advise how many rate payers have paid the administration fee for new or transferred premises broken down by rating category during 2021-2022 and 2022-2023 financial years.</w:t>
      </w:r>
    </w:p>
    <w:p w14:paraId="67711ACC" w14:textId="77777777" w:rsidR="00885F63" w:rsidRDefault="00885F63" w:rsidP="003C0860"/>
    <w:p w14:paraId="791DF759" w14:textId="77777777" w:rsidR="00885F63" w:rsidRDefault="00885F63" w:rsidP="003C0860"/>
    <w:p w14:paraId="0DA6F91C" w14:textId="77777777" w:rsidR="00885F63" w:rsidRDefault="00885F63" w:rsidP="00FA493B">
      <w:pPr>
        <w:pStyle w:val="Heading2"/>
        <w:keepNext/>
      </w:pPr>
      <w:bookmarkStart w:id="67" w:name="_Toc114546774"/>
      <w:bookmarkStart w:id="68" w:name="_Toc145495218"/>
      <w:r>
        <w:lastRenderedPageBreak/>
        <w:t>ANSWERS TO QUESTIONS OF WHICH DUE NOTICE HAS BEEN GIVEN:</w:t>
      </w:r>
      <w:bookmarkEnd w:id="67"/>
      <w:bookmarkEnd w:id="68"/>
    </w:p>
    <w:p w14:paraId="59AF70AD" w14:textId="77777777" w:rsidR="00885F63" w:rsidRDefault="00885F63" w:rsidP="00FA493B">
      <w:pPr>
        <w:keepNext/>
        <w:spacing w:line="216" w:lineRule="auto"/>
        <w:rPr>
          <w:i/>
        </w:rPr>
      </w:pPr>
      <w:r>
        <w:rPr>
          <w:i/>
        </w:rPr>
        <w:t>(Answers to questions of which due notice has been given are printed as supplied and are not edited)</w:t>
      </w:r>
    </w:p>
    <w:p w14:paraId="3A827DF5" w14:textId="77777777" w:rsidR="00885F63" w:rsidRDefault="00885F63" w:rsidP="00FA493B">
      <w:pPr>
        <w:keepNext/>
        <w:tabs>
          <w:tab w:val="left" w:pos="2835"/>
        </w:tabs>
        <w:ind w:left="567" w:hanging="567"/>
        <w:rPr>
          <w:b/>
        </w:rPr>
      </w:pPr>
    </w:p>
    <w:p w14:paraId="3B26E311" w14:textId="196BA981" w:rsidR="00885F63" w:rsidRPr="00F35860" w:rsidRDefault="00885F63" w:rsidP="00FA493B">
      <w:pPr>
        <w:keepNext/>
        <w:tabs>
          <w:tab w:val="left" w:pos="2835"/>
        </w:tabs>
        <w:ind w:left="567" w:hanging="567"/>
      </w:pPr>
      <w:r>
        <w:rPr>
          <w:b/>
        </w:rPr>
        <w:t>Submitted b</w:t>
      </w:r>
      <w:r w:rsidRPr="00F35860">
        <w:rPr>
          <w:b/>
        </w:rPr>
        <w:t xml:space="preserve">y Councillor </w:t>
      </w:r>
      <w:r w:rsidR="00CE0BA0">
        <w:rPr>
          <w:b/>
          <w:bCs/>
        </w:rPr>
        <w:t>Steve Griffiths</w:t>
      </w:r>
      <w:r w:rsidRPr="00F35860">
        <w:rPr>
          <w:b/>
        </w:rPr>
        <w:t xml:space="preserve"> </w:t>
      </w:r>
      <w:r>
        <w:rPr>
          <w:b/>
        </w:rPr>
        <w:t xml:space="preserve">(from meeting on </w:t>
      </w:r>
      <w:r w:rsidR="00CE0BA0">
        <w:rPr>
          <w:b/>
        </w:rPr>
        <w:t>5 September 2023</w:t>
      </w:r>
      <w:r>
        <w:rPr>
          <w:b/>
        </w:rPr>
        <w:t>)</w:t>
      </w:r>
    </w:p>
    <w:p w14:paraId="36E45E54" w14:textId="77777777" w:rsidR="00E72DF6" w:rsidRPr="00E72DF6" w:rsidRDefault="00E72DF6" w:rsidP="003C0860">
      <w:pPr>
        <w:numPr>
          <w:ilvl w:val="0"/>
          <w:numId w:val="26"/>
        </w:numPr>
        <w:ind w:left="720" w:hanging="720"/>
        <w:contextualSpacing/>
        <w:rPr>
          <w:rFonts w:eastAsia="Calibri"/>
          <w:lang w:eastAsia="en-US"/>
        </w:rPr>
      </w:pPr>
      <w:r w:rsidRPr="00E72DF6">
        <w:rPr>
          <w:rFonts w:eastAsia="Calibri"/>
          <w:lang w:val="en-GB" w:eastAsia="en-US"/>
        </w:rPr>
        <w:t>Please list the locations that council installed shade under the Sun-safe Suburban Playgrounds program in the 2022/23 financial year.</w:t>
      </w:r>
    </w:p>
    <w:p w14:paraId="72038531" w14:textId="77777777" w:rsidR="00E72DF6" w:rsidRPr="00E72DF6" w:rsidRDefault="00E72DF6" w:rsidP="003C0860">
      <w:pPr>
        <w:contextualSpacing/>
        <w:rPr>
          <w:rFonts w:eastAsia="Calibri"/>
          <w:lang w:eastAsia="en-US"/>
        </w:rPr>
      </w:pPr>
    </w:p>
    <w:p w14:paraId="0C19B059" w14:textId="77777777" w:rsidR="00E72DF6" w:rsidRPr="00E72DF6" w:rsidRDefault="00E72DF6" w:rsidP="003C0860">
      <w:pPr>
        <w:contextualSpacing/>
        <w:rPr>
          <w:rFonts w:eastAsia="Calibri"/>
          <w:i/>
          <w:iCs/>
          <w:lang w:eastAsia="en-US"/>
        </w:rPr>
      </w:pPr>
      <w:r w:rsidRPr="00E72DF6">
        <w:rPr>
          <w:rFonts w:eastAsia="Calibri"/>
          <w:b/>
          <w:bCs/>
          <w:i/>
          <w:iCs/>
          <w:lang w:eastAsia="en-US"/>
        </w:rPr>
        <w:t>A1.</w:t>
      </w:r>
      <w:r w:rsidRPr="00E72DF6">
        <w:rPr>
          <w:rFonts w:eastAsia="Calibri"/>
          <w:b/>
          <w:bCs/>
          <w:i/>
          <w:iCs/>
          <w:lang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056"/>
        <w:gridCol w:w="2426"/>
      </w:tblGrid>
      <w:tr w:rsidR="00E72DF6" w:rsidRPr="00E72DF6" w14:paraId="19C571E2" w14:textId="77777777" w:rsidTr="00E72DF6">
        <w:trPr>
          <w:trHeight w:val="113"/>
        </w:trPr>
        <w:tc>
          <w:tcPr>
            <w:tcW w:w="2740" w:type="dxa"/>
            <w:shd w:val="clear" w:color="auto" w:fill="auto"/>
            <w:hideMark/>
          </w:tcPr>
          <w:p w14:paraId="508F106F" w14:textId="77777777" w:rsidR="00E72DF6" w:rsidRPr="00E72DF6" w:rsidRDefault="00E72DF6" w:rsidP="003C0860">
            <w:pPr>
              <w:jc w:val="left"/>
              <w:rPr>
                <w:i/>
                <w:iCs/>
                <w:lang w:val="en-US"/>
              </w:rPr>
            </w:pPr>
            <w:bookmarkStart w:id="69" w:name="_Hlk145322352"/>
            <w:r w:rsidRPr="00E72DF6">
              <w:rPr>
                <w:i/>
                <w:iCs/>
                <w:lang w:val="en-US"/>
              </w:rPr>
              <w:t>Akuna Street Park</w:t>
            </w:r>
          </w:p>
        </w:tc>
        <w:tc>
          <w:tcPr>
            <w:tcW w:w="3056" w:type="dxa"/>
          </w:tcPr>
          <w:p w14:paraId="1B7664D1" w14:textId="77777777" w:rsidR="00E72DF6" w:rsidRPr="00E72DF6" w:rsidRDefault="00E72DF6" w:rsidP="003C0860">
            <w:pPr>
              <w:jc w:val="left"/>
              <w:rPr>
                <w:i/>
                <w:iCs/>
                <w:lang w:val="en-US"/>
              </w:rPr>
            </w:pPr>
            <w:r w:rsidRPr="00E72DF6">
              <w:rPr>
                <w:i/>
                <w:iCs/>
                <w:lang w:val="en-US"/>
              </w:rPr>
              <w:t>Ferny Grove Picnic Ground Park</w:t>
            </w:r>
          </w:p>
        </w:tc>
        <w:tc>
          <w:tcPr>
            <w:tcW w:w="2426" w:type="dxa"/>
          </w:tcPr>
          <w:p w14:paraId="28066E62" w14:textId="77777777" w:rsidR="00E72DF6" w:rsidRPr="00E72DF6" w:rsidRDefault="00E72DF6" w:rsidP="003C0860">
            <w:pPr>
              <w:jc w:val="left"/>
              <w:rPr>
                <w:i/>
                <w:iCs/>
                <w:lang w:val="en-US"/>
              </w:rPr>
            </w:pPr>
            <w:r w:rsidRPr="00E72DF6">
              <w:rPr>
                <w:i/>
                <w:iCs/>
                <w:lang w:val="en-US"/>
              </w:rPr>
              <w:t>Nixon Park</w:t>
            </w:r>
          </w:p>
        </w:tc>
      </w:tr>
      <w:tr w:rsidR="00E72DF6" w:rsidRPr="00E72DF6" w14:paraId="2FBF8B2A" w14:textId="77777777" w:rsidTr="00E72DF6">
        <w:trPr>
          <w:trHeight w:val="113"/>
        </w:trPr>
        <w:tc>
          <w:tcPr>
            <w:tcW w:w="2740" w:type="dxa"/>
            <w:shd w:val="clear" w:color="auto" w:fill="auto"/>
            <w:hideMark/>
          </w:tcPr>
          <w:p w14:paraId="46AE9B21" w14:textId="77777777" w:rsidR="00E72DF6" w:rsidRPr="00E72DF6" w:rsidRDefault="00E72DF6" w:rsidP="003C0860">
            <w:pPr>
              <w:jc w:val="left"/>
              <w:rPr>
                <w:i/>
                <w:iCs/>
                <w:lang w:val="en-US"/>
              </w:rPr>
            </w:pPr>
            <w:r w:rsidRPr="00E72DF6">
              <w:rPr>
                <w:i/>
                <w:iCs/>
                <w:lang w:val="en-US"/>
              </w:rPr>
              <w:t xml:space="preserve">Aspley Rest Park </w:t>
            </w:r>
          </w:p>
        </w:tc>
        <w:tc>
          <w:tcPr>
            <w:tcW w:w="3056" w:type="dxa"/>
          </w:tcPr>
          <w:p w14:paraId="33822B63" w14:textId="77777777" w:rsidR="00E72DF6" w:rsidRPr="00E72DF6" w:rsidRDefault="00E72DF6" w:rsidP="003C0860">
            <w:pPr>
              <w:jc w:val="left"/>
              <w:rPr>
                <w:i/>
                <w:iCs/>
                <w:lang w:val="en-US"/>
              </w:rPr>
            </w:pPr>
            <w:r w:rsidRPr="00E72DF6">
              <w:rPr>
                <w:i/>
                <w:iCs/>
                <w:lang w:val="en-US"/>
              </w:rPr>
              <w:t>Fiddlewood Crescent Park</w:t>
            </w:r>
          </w:p>
        </w:tc>
        <w:tc>
          <w:tcPr>
            <w:tcW w:w="2426" w:type="dxa"/>
          </w:tcPr>
          <w:p w14:paraId="23C74C1C" w14:textId="77777777" w:rsidR="00E72DF6" w:rsidRPr="00E72DF6" w:rsidRDefault="00E72DF6" w:rsidP="003C0860">
            <w:pPr>
              <w:jc w:val="left"/>
              <w:rPr>
                <w:i/>
                <w:iCs/>
                <w:lang w:val="en-US"/>
              </w:rPr>
            </w:pPr>
            <w:r w:rsidRPr="00E72DF6">
              <w:rPr>
                <w:i/>
                <w:iCs/>
                <w:lang w:val="en-US"/>
              </w:rPr>
              <w:t>O'Callaghan Park</w:t>
            </w:r>
          </w:p>
        </w:tc>
      </w:tr>
      <w:tr w:rsidR="00E72DF6" w:rsidRPr="00E72DF6" w14:paraId="0A61C916" w14:textId="77777777" w:rsidTr="00E72DF6">
        <w:trPr>
          <w:trHeight w:val="113"/>
        </w:trPr>
        <w:tc>
          <w:tcPr>
            <w:tcW w:w="2740" w:type="dxa"/>
            <w:shd w:val="clear" w:color="auto" w:fill="auto"/>
            <w:hideMark/>
          </w:tcPr>
          <w:p w14:paraId="624A9E8D" w14:textId="77777777" w:rsidR="00E72DF6" w:rsidRPr="00E72DF6" w:rsidRDefault="00E72DF6" w:rsidP="003C0860">
            <w:pPr>
              <w:jc w:val="left"/>
              <w:rPr>
                <w:i/>
                <w:iCs/>
                <w:lang w:val="en-US"/>
              </w:rPr>
            </w:pPr>
            <w:r w:rsidRPr="00E72DF6">
              <w:rPr>
                <w:i/>
                <w:iCs/>
                <w:lang w:val="en-US"/>
              </w:rPr>
              <w:t>Austin Uhlmann Park</w:t>
            </w:r>
          </w:p>
        </w:tc>
        <w:tc>
          <w:tcPr>
            <w:tcW w:w="3056" w:type="dxa"/>
          </w:tcPr>
          <w:p w14:paraId="63B16E52" w14:textId="77777777" w:rsidR="00E72DF6" w:rsidRPr="00E72DF6" w:rsidRDefault="00E72DF6" w:rsidP="003C0860">
            <w:pPr>
              <w:jc w:val="left"/>
              <w:rPr>
                <w:i/>
                <w:iCs/>
                <w:lang w:val="en-US"/>
              </w:rPr>
            </w:pPr>
            <w:r w:rsidRPr="00E72DF6">
              <w:rPr>
                <w:i/>
                <w:iCs/>
                <w:lang w:val="en-US"/>
              </w:rPr>
              <w:t>Fig Tree Pocket Riverside Reserve</w:t>
            </w:r>
          </w:p>
        </w:tc>
        <w:tc>
          <w:tcPr>
            <w:tcW w:w="2426" w:type="dxa"/>
          </w:tcPr>
          <w:p w14:paraId="28E23D98" w14:textId="77777777" w:rsidR="00E72DF6" w:rsidRPr="00E72DF6" w:rsidRDefault="00E72DF6" w:rsidP="003C0860">
            <w:pPr>
              <w:jc w:val="left"/>
              <w:rPr>
                <w:i/>
                <w:iCs/>
                <w:lang w:val="en-US"/>
              </w:rPr>
            </w:pPr>
            <w:r w:rsidRPr="00E72DF6">
              <w:rPr>
                <w:i/>
                <w:iCs/>
                <w:lang w:val="en-US"/>
              </w:rPr>
              <w:t>Orleigh Park</w:t>
            </w:r>
          </w:p>
        </w:tc>
      </w:tr>
      <w:tr w:rsidR="00E72DF6" w:rsidRPr="00E72DF6" w14:paraId="4DAB5E25" w14:textId="77777777" w:rsidTr="00E72DF6">
        <w:trPr>
          <w:trHeight w:val="113"/>
        </w:trPr>
        <w:tc>
          <w:tcPr>
            <w:tcW w:w="2740" w:type="dxa"/>
            <w:shd w:val="clear" w:color="auto" w:fill="auto"/>
            <w:hideMark/>
          </w:tcPr>
          <w:p w14:paraId="646C14CD" w14:textId="77777777" w:rsidR="00E72DF6" w:rsidRPr="00E72DF6" w:rsidRDefault="00E72DF6" w:rsidP="003C0860">
            <w:pPr>
              <w:jc w:val="left"/>
              <w:rPr>
                <w:i/>
                <w:iCs/>
                <w:lang w:val="en-US"/>
              </w:rPr>
            </w:pPr>
            <w:r w:rsidRPr="00E72DF6">
              <w:rPr>
                <w:i/>
                <w:iCs/>
                <w:lang w:val="en-US"/>
              </w:rPr>
              <w:t>Bacton Road Park</w:t>
            </w:r>
          </w:p>
        </w:tc>
        <w:tc>
          <w:tcPr>
            <w:tcW w:w="3056" w:type="dxa"/>
          </w:tcPr>
          <w:p w14:paraId="2166E513" w14:textId="77777777" w:rsidR="00E72DF6" w:rsidRPr="00E72DF6" w:rsidRDefault="00E72DF6" w:rsidP="003C0860">
            <w:pPr>
              <w:jc w:val="left"/>
              <w:rPr>
                <w:i/>
                <w:iCs/>
                <w:lang w:val="en-US"/>
              </w:rPr>
            </w:pPr>
            <w:r w:rsidRPr="00E72DF6">
              <w:rPr>
                <w:i/>
                <w:iCs/>
                <w:lang w:val="en-US"/>
              </w:rPr>
              <w:t>Garrett Park</w:t>
            </w:r>
          </w:p>
        </w:tc>
        <w:tc>
          <w:tcPr>
            <w:tcW w:w="2426" w:type="dxa"/>
          </w:tcPr>
          <w:p w14:paraId="036ED343" w14:textId="77777777" w:rsidR="00E72DF6" w:rsidRPr="00E72DF6" w:rsidRDefault="00E72DF6" w:rsidP="003C0860">
            <w:pPr>
              <w:jc w:val="left"/>
              <w:rPr>
                <w:i/>
                <w:iCs/>
                <w:lang w:val="en-US"/>
              </w:rPr>
            </w:pPr>
            <w:r w:rsidRPr="00E72DF6">
              <w:rPr>
                <w:i/>
                <w:iCs/>
                <w:lang w:val="en-US"/>
              </w:rPr>
              <w:t>Robert Hanley Park</w:t>
            </w:r>
          </w:p>
        </w:tc>
      </w:tr>
      <w:tr w:rsidR="00E72DF6" w:rsidRPr="00E72DF6" w14:paraId="4B86D47C" w14:textId="77777777" w:rsidTr="00E72DF6">
        <w:trPr>
          <w:trHeight w:val="113"/>
        </w:trPr>
        <w:tc>
          <w:tcPr>
            <w:tcW w:w="2740" w:type="dxa"/>
            <w:shd w:val="clear" w:color="auto" w:fill="auto"/>
            <w:hideMark/>
          </w:tcPr>
          <w:p w14:paraId="4247A31C" w14:textId="77777777" w:rsidR="00E72DF6" w:rsidRPr="00E72DF6" w:rsidRDefault="00E72DF6" w:rsidP="003C0860">
            <w:pPr>
              <w:jc w:val="left"/>
              <w:rPr>
                <w:i/>
                <w:iCs/>
                <w:lang w:val="en-US"/>
              </w:rPr>
            </w:pPr>
            <w:r w:rsidRPr="00E72DF6">
              <w:rPr>
                <w:i/>
                <w:iCs/>
                <w:lang w:val="en-US"/>
              </w:rPr>
              <w:t>Barwin Street Park</w:t>
            </w:r>
          </w:p>
        </w:tc>
        <w:tc>
          <w:tcPr>
            <w:tcW w:w="3056" w:type="dxa"/>
          </w:tcPr>
          <w:p w14:paraId="514931B4" w14:textId="77777777" w:rsidR="00E72DF6" w:rsidRPr="00E72DF6" w:rsidRDefault="00E72DF6" w:rsidP="003C0860">
            <w:pPr>
              <w:jc w:val="left"/>
              <w:rPr>
                <w:i/>
                <w:iCs/>
                <w:lang w:val="en-US"/>
              </w:rPr>
            </w:pPr>
            <w:r w:rsidRPr="00E72DF6">
              <w:rPr>
                <w:i/>
                <w:iCs/>
                <w:lang w:val="en-US"/>
              </w:rPr>
              <w:t>Gordon Crescent</w:t>
            </w:r>
          </w:p>
        </w:tc>
        <w:tc>
          <w:tcPr>
            <w:tcW w:w="2426" w:type="dxa"/>
          </w:tcPr>
          <w:p w14:paraId="000499A4" w14:textId="77777777" w:rsidR="00E72DF6" w:rsidRPr="00E72DF6" w:rsidRDefault="00E72DF6" w:rsidP="003C0860">
            <w:pPr>
              <w:jc w:val="left"/>
              <w:rPr>
                <w:i/>
                <w:iCs/>
                <w:lang w:val="en-US"/>
              </w:rPr>
            </w:pPr>
            <w:r w:rsidRPr="00E72DF6">
              <w:rPr>
                <w:i/>
                <w:iCs/>
                <w:lang w:val="en-US"/>
              </w:rPr>
              <w:t>Ross Park</w:t>
            </w:r>
          </w:p>
        </w:tc>
      </w:tr>
      <w:tr w:rsidR="00E72DF6" w:rsidRPr="00E72DF6" w14:paraId="782525A1" w14:textId="77777777" w:rsidTr="00E72DF6">
        <w:trPr>
          <w:trHeight w:val="113"/>
        </w:trPr>
        <w:tc>
          <w:tcPr>
            <w:tcW w:w="2740" w:type="dxa"/>
            <w:shd w:val="clear" w:color="auto" w:fill="auto"/>
            <w:hideMark/>
          </w:tcPr>
          <w:p w14:paraId="0E9283D3" w14:textId="77777777" w:rsidR="00E72DF6" w:rsidRPr="00E72DF6" w:rsidRDefault="00E72DF6" w:rsidP="003C0860">
            <w:pPr>
              <w:jc w:val="left"/>
              <w:rPr>
                <w:i/>
                <w:iCs/>
                <w:lang w:val="en-US"/>
              </w:rPr>
            </w:pPr>
            <w:r w:rsidRPr="00E72DF6">
              <w:rPr>
                <w:i/>
                <w:iCs/>
                <w:lang w:val="en-US"/>
              </w:rPr>
              <w:t xml:space="preserve">Bill McFarlane Pk </w:t>
            </w:r>
          </w:p>
        </w:tc>
        <w:tc>
          <w:tcPr>
            <w:tcW w:w="3056" w:type="dxa"/>
          </w:tcPr>
          <w:p w14:paraId="25D7F0C6" w14:textId="77777777" w:rsidR="00E72DF6" w:rsidRPr="00E72DF6" w:rsidRDefault="00E72DF6" w:rsidP="003C0860">
            <w:pPr>
              <w:jc w:val="left"/>
              <w:rPr>
                <w:i/>
                <w:iCs/>
                <w:lang w:val="en-US"/>
              </w:rPr>
            </w:pPr>
            <w:r w:rsidRPr="00E72DF6">
              <w:rPr>
                <w:i/>
                <w:iCs/>
                <w:lang w:val="en-US"/>
              </w:rPr>
              <w:t>Greenhills Park</w:t>
            </w:r>
          </w:p>
        </w:tc>
        <w:tc>
          <w:tcPr>
            <w:tcW w:w="2426" w:type="dxa"/>
          </w:tcPr>
          <w:p w14:paraId="683C9B77" w14:textId="77777777" w:rsidR="00E72DF6" w:rsidRPr="00E72DF6" w:rsidRDefault="00E72DF6" w:rsidP="003C0860">
            <w:pPr>
              <w:jc w:val="left"/>
              <w:rPr>
                <w:i/>
                <w:iCs/>
                <w:lang w:val="en-US"/>
              </w:rPr>
            </w:pPr>
            <w:r w:rsidRPr="00E72DF6">
              <w:rPr>
                <w:i/>
                <w:iCs/>
                <w:lang w:val="en-US"/>
              </w:rPr>
              <w:t>Rotary Park</w:t>
            </w:r>
          </w:p>
        </w:tc>
      </w:tr>
      <w:tr w:rsidR="00E72DF6" w:rsidRPr="00E72DF6" w14:paraId="1C4A0002" w14:textId="77777777" w:rsidTr="00E72DF6">
        <w:trPr>
          <w:trHeight w:val="113"/>
        </w:trPr>
        <w:tc>
          <w:tcPr>
            <w:tcW w:w="2740" w:type="dxa"/>
            <w:shd w:val="clear" w:color="auto" w:fill="auto"/>
            <w:hideMark/>
          </w:tcPr>
          <w:p w14:paraId="442185ED" w14:textId="77777777" w:rsidR="00E72DF6" w:rsidRPr="00E72DF6" w:rsidRDefault="00E72DF6" w:rsidP="003C0860">
            <w:pPr>
              <w:jc w:val="left"/>
              <w:rPr>
                <w:i/>
                <w:iCs/>
                <w:lang w:val="en-US"/>
              </w:rPr>
            </w:pPr>
            <w:r w:rsidRPr="00E72DF6">
              <w:rPr>
                <w:i/>
                <w:iCs/>
                <w:lang w:val="en-US"/>
              </w:rPr>
              <w:t>Bliss Street Park</w:t>
            </w:r>
          </w:p>
        </w:tc>
        <w:tc>
          <w:tcPr>
            <w:tcW w:w="3056" w:type="dxa"/>
          </w:tcPr>
          <w:p w14:paraId="551BB96D" w14:textId="77777777" w:rsidR="00E72DF6" w:rsidRPr="00E72DF6" w:rsidRDefault="00E72DF6" w:rsidP="003C0860">
            <w:pPr>
              <w:jc w:val="left"/>
              <w:rPr>
                <w:i/>
                <w:iCs/>
                <w:lang w:val="en-US"/>
              </w:rPr>
            </w:pPr>
            <w:r w:rsidRPr="00E72DF6">
              <w:rPr>
                <w:i/>
                <w:iCs/>
                <w:lang w:val="en-US"/>
              </w:rPr>
              <w:t>Hamish Street Park</w:t>
            </w:r>
          </w:p>
        </w:tc>
        <w:tc>
          <w:tcPr>
            <w:tcW w:w="2426" w:type="dxa"/>
          </w:tcPr>
          <w:p w14:paraId="23A56CC1" w14:textId="77777777" w:rsidR="00E72DF6" w:rsidRPr="00E72DF6" w:rsidRDefault="00E72DF6" w:rsidP="003C0860">
            <w:pPr>
              <w:jc w:val="left"/>
              <w:rPr>
                <w:i/>
                <w:iCs/>
                <w:lang w:val="en-US"/>
              </w:rPr>
            </w:pPr>
            <w:r w:rsidRPr="00E72DF6">
              <w:rPr>
                <w:i/>
                <w:iCs/>
                <w:lang w:val="en-US"/>
              </w:rPr>
              <w:t>Sanananda Park</w:t>
            </w:r>
          </w:p>
        </w:tc>
      </w:tr>
      <w:tr w:rsidR="00E72DF6" w:rsidRPr="00E72DF6" w14:paraId="6BB3334E" w14:textId="77777777" w:rsidTr="00E72DF6">
        <w:trPr>
          <w:trHeight w:val="113"/>
        </w:trPr>
        <w:tc>
          <w:tcPr>
            <w:tcW w:w="2740" w:type="dxa"/>
            <w:shd w:val="clear" w:color="auto" w:fill="auto"/>
            <w:hideMark/>
          </w:tcPr>
          <w:p w14:paraId="5DEF02AC" w14:textId="77777777" w:rsidR="00E72DF6" w:rsidRPr="00E72DF6" w:rsidRDefault="00E72DF6" w:rsidP="003C0860">
            <w:pPr>
              <w:jc w:val="left"/>
              <w:rPr>
                <w:i/>
                <w:iCs/>
                <w:lang w:val="en-US"/>
              </w:rPr>
            </w:pPr>
            <w:r w:rsidRPr="00E72DF6">
              <w:rPr>
                <w:i/>
                <w:iCs/>
                <w:lang w:val="en-US"/>
              </w:rPr>
              <w:t>Breene Court Park</w:t>
            </w:r>
          </w:p>
        </w:tc>
        <w:tc>
          <w:tcPr>
            <w:tcW w:w="3056" w:type="dxa"/>
          </w:tcPr>
          <w:p w14:paraId="3546784C" w14:textId="77777777" w:rsidR="00E72DF6" w:rsidRPr="00E72DF6" w:rsidRDefault="00E72DF6" w:rsidP="003C0860">
            <w:pPr>
              <w:jc w:val="left"/>
              <w:rPr>
                <w:i/>
                <w:iCs/>
                <w:lang w:val="en-US"/>
              </w:rPr>
            </w:pPr>
            <w:r w:rsidRPr="00E72DF6">
              <w:rPr>
                <w:i/>
                <w:iCs/>
                <w:lang w:val="en-US"/>
              </w:rPr>
              <w:t>Harry Kirby Park</w:t>
            </w:r>
          </w:p>
        </w:tc>
        <w:tc>
          <w:tcPr>
            <w:tcW w:w="2426" w:type="dxa"/>
          </w:tcPr>
          <w:p w14:paraId="6B81C017" w14:textId="77777777" w:rsidR="00E72DF6" w:rsidRPr="00E72DF6" w:rsidRDefault="00E72DF6" w:rsidP="003C0860">
            <w:pPr>
              <w:jc w:val="left"/>
              <w:rPr>
                <w:i/>
                <w:iCs/>
                <w:lang w:val="en-US"/>
              </w:rPr>
            </w:pPr>
            <w:r w:rsidRPr="00E72DF6">
              <w:rPr>
                <w:i/>
                <w:iCs/>
                <w:lang w:val="en-US"/>
              </w:rPr>
              <w:t>Spencer Park</w:t>
            </w:r>
          </w:p>
        </w:tc>
      </w:tr>
      <w:tr w:rsidR="00E72DF6" w:rsidRPr="00E72DF6" w14:paraId="5C33423A" w14:textId="77777777" w:rsidTr="00E72DF6">
        <w:trPr>
          <w:trHeight w:val="113"/>
        </w:trPr>
        <w:tc>
          <w:tcPr>
            <w:tcW w:w="2740" w:type="dxa"/>
            <w:shd w:val="clear" w:color="auto" w:fill="auto"/>
            <w:hideMark/>
          </w:tcPr>
          <w:p w14:paraId="54C42867" w14:textId="77777777" w:rsidR="00E72DF6" w:rsidRPr="00E72DF6" w:rsidRDefault="00E72DF6" w:rsidP="003C0860">
            <w:pPr>
              <w:jc w:val="left"/>
              <w:rPr>
                <w:i/>
                <w:iCs/>
                <w:lang w:val="en-US"/>
              </w:rPr>
            </w:pPr>
            <w:r w:rsidRPr="00E72DF6">
              <w:rPr>
                <w:i/>
                <w:iCs/>
                <w:lang w:val="en-US"/>
              </w:rPr>
              <w:t>Broula Park</w:t>
            </w:r>
          </w:p>
        </w:tc>
        <w:tc>
          <w:tcPr>
            <w:tcW w:w="3056" w:type="dxa"/>
          </w:tcPr>
          <w:p w14:paraId="044ED502" w14:textId="77777777" w:rsidR="00E72DF6" w:rsidRPr="00E72DF6" w:rsidRDefault="00E72DF6" w:rsidP="003C0860">
            <w:pPr>
              <w:jc w:val="left"/>
              <w:rPr>
                <w:i/>
                <w:iCs/>
                <w:lang w:val="en-US"/>
              </w:rPr>
            </w:pPr>
            <w:r w:rsidRPr="00E72DF6">
              <w:rPr>
                <w:i/>
                <w:iCs/>
                <w:lang w:val="en-US"/>
              </w:rPr>
              <w:t>Heers Park</w:t>
            </w:r>
          </w:p>
        </w:tc>
        <w:tc>
          <w:tcPr>
            <w:tcW w:w="2426" w:type="dxa"/>
          </w:tcPr>
          <w:p w14:paraId="5F4E5C2E" w14:textId="77777777" w:rsidR="00E72DF6" w:rsidRPr="00E72DF6" w:rsidRDefault="00E72DF6" w:rsidP="003C0860">
            <w:pPr>
              <w:ind w:left="-28"/>
              <w:jc w:val="left"/>
              <w:rPr>
                <w:i/>
                <w:iCs/>
                <w:lang w:val="en-US"/>
              </w:rPr>
            </w:pPr>
            <w:r w:rsidRPr="00E72DF6">
              <w:rPr>
                <w:i/>
                <w:iCs/>
                <w:lang w:val="en-US"/>
              </w:rPr>
              <w:t xml:space="preserve">Sunset Place Park </w:t>
            </w:r>
          </w:p>
        </w:tc>
      </w:tr>
      <w:tr w:rsidR="00E72DF6" w:rsidRPr="00E72DF6" w14:paraId="7AE29F69" w14:textId="77777777" w:rsidTr="00E72DF6">
        <w:trPr>
          <w:trHeight w:val="113"/>
        </w:trPr>
        <w:tc>
          <w:tcPr>
            <w:tcW w:w="2740" w:type="dxa"/>
            <w:shd w:val="clear" w:color="auto" w:fill="auto"/>
            <w:hideMark/>
          </w:tcPr>
          <w:p w14:paraId="35808C07" w14:textId="77777777" w:rsidR="00E72DF6" w:rsidRPr="00E72DF6" w:rsidRDefault="00E72DF6" w:rsidP="003C0860">
            <w:pPr>
              <w:jc w:val="left"/>
              <w:rPr>
                <w:i/>
                <w:iCs/>
                <w:lang w:val="en-US"/>
              </w:rPr>
            </w:pPr>
            <w:r w:rsidRPr="00E72DF6">
              <w:rPr>
                <w:i/>
                <w:iCs/>
                <w:lang w:val="en-US"/>
              </w:rPr>
              <w:t>Buckley Street Park</w:t>
            </w:r>
          </w:p>
        </w:tc>
        <w:tc>
          <w:tcPr>
            <w:tcW w:w="3056" w:type="dxa"/>
          </w:tcPr>
          <w:p w14:paraId="1F88C408" w14:textId="77777777" w:rsidR="00E72DF6" w:rsidRPr="00E72DF6" w:rsidRDefault="00E72DF6" w:rsidP="003C0860">
            <w:pPr>
              <w:jc w:val="left"/>
              <w:rPr>
                <w:i/>
                <w:iCs/>
                <w:lang w:val="en-US"/>
              </w:rPr>
            </w:pPr>
            <w:r w:rsidRPr="00E72DF6">
              <w:rPr>
                <w:i/>
                <w:iCs/>
                <w:lang w:val="en-US"/>
              </w:rPr>
              <w:t>Kathleen Street Park</w:t>
            </w:r>
          </w:p>
        </w:tc>
        <w:tc>
          <w:tcPr>
            <w:tcW w:w="2426" w:type="dxa"/>
          </w:tcPr>
          <w:p w14:paraId="5CD5386D" w14:textId="77777777" w:rsidR="00E72DF6" w:rsidRPr="00E72DF6" w:rsidRDefault="00E72DF6" w:rsidP="003C0860">
            <w:pPr>
              <w:ind w:left="-28"/>
              <w:jc w:val="left"/>
              <w:rPr>
                <w:i/>
                <w:iCs/>
                <w:lang w:val="en-US"/>
              </w:rPr>
            </w:pPr>
            <w:r w:rsidRPr="00E72DF6">
              <w:rPr>
                <w:i/>
                <w:iCs/>
                <w:lang w:val="en-US"/>
              </w:rPr>
              <w:t>Tryon Street Park</w:t>
            </w:r>
          </w:p>
        </w:tc>
      </w:tr>
      <w:tr w:rsidR="00E72DF6" w:rsidRPr="00E72DF6" w14:paraId="635CFAFE" w14:textId="77777777" w:rsidTr="00E72DF6">
        <w:trPr>
          <w:trHeight w:val="113"/>
        </w:trPr>
        <w:tc>
          <w:tcPr>
            <w:tcW w:w="2740" w:type="dxa"/>
            <w:shd w:val="clear" w:color="auto" w:fill="auto"/>
            <w:hideMark/>
          </w:tcPr>
          <w:p w14:paraId="630A7BF9" w14:textId="77777777" w:rsidR="00E72DF6" w:rsidRPr="00E72DF6" w:rsidRDefault="00E72DF6" w:rsidP="003C0860">
            <w:pPr>
              <w:jc w:val="left"/>
              <w:rPr>
                <w:i/>
                <w:iCs/>
                <w:lang w:val="en-US"/>
              </w:rPr>
            </w:pPr>
            <w:r w:rsidRPr="00E72DF6">
              <w:rPr>
                <w:i/>
                <w:iCs/>
                <w:lang w:val="en-US"/>
              </w:rPr>
              <w:t>Cannon Hill Bushland Reserve</w:t>
            </w:r>
          </w:p>
        </w:tc>
        <w:tc>
          <w:tcPr>
            <w:tcW w:w="3056" w:type="dxa"/>
          </w:tcPr>
          <w:p w14:paraId="2442F0FA" w14:textId="77777777" w:rsidR="00E72DF6" w:rsidRPr="00E72DF6" w:rsidRDefault="00E72DF6" w:rsidP="003C0860">
            <w:pPr>
              <w:jc w:val="left"/>
              <w:rPr>
                <w:i/>
                <w:iCs/>
                <w:lang w:val="en-US"/>
              </w:rPr>
            </w:pPr>
            <w:r w:rsidRPr="00E72DF6">
              <w:rPr>
                <w:i/>
                <w:iCs/>
                <w:lang w:val="en-US"/>
              </w:rPr>
              <w:t>Kings Park</w:t>
            </w:r>
          </w:p>
        </w:tc>
        <w:tc>
          <w:tcPr>
            <w:tcW w:w="2426" w:type="dxa"/>
          </w:tcPr>
          <w:p w14:paraId="3723616A" w14:textId="77777777" w:rsidR="00E72DF6" w:rsidRPr="00E72DF6" w:rsidRDefault="00E72DF6" w:rsidP="003C0860">
            <w:pPr>
              <w:ind w:left="-28" w:right="-380"/>
              <w:jc w:val="left"/>
              <w:rPr>
                <w:i/>
                <w:iCs/>
                <w:lang w:val="en-US"/>
              </w:rPr>
            </w:pPr>
            <w:r w:rsidRPr="00E72DF6">
              <w:rPr>
                <w:i/>
                <w:iCs/>
                <w:lang w:val="en-US"/>
              </w:rPr>
              <w:t>A.R.C Hill Park Playground</w:t>
            </w:r>
          </w:p>
        </w:tc>
      </w:tr>
      <w:tr w:rsidR="00E72DF6" w:rsidRPr="00E72DF6" w14:paraId="69013CF0" w14:textId="77777777" w:rsidTr="00E72DF6">
        <w:trPr>
          <w:trHeight w:val="113"/>
        </w:trPr>
        <w:tc>
          <w:tcPr>
            <w:tcW w:w="2740" w:type="dxa"/>
            <w:shd w:val="clear" w:color="auto" w:fill="auto"/>
            <w:hideMark/>
          </w:tcPr>
          <w:p w14:paraId="0115DA2A" w14:textId="77777777" w:rsidR="00E72DF6" w:rsidRPr="00E72DF6" w:rsidRDefault="00E72DF6" w:rsidP="003C0860">
            <w:pPr>
              <w:jc w:val="left"/>
              <w:rPr>
                <w:i/>
                <w:iCs/>
                <w:lang w:val="en-US"/>
              </w:rPr>
            </w:pPr>
            <w:r w:rsidRPr="00E72DF6">
              <w:rPr>
                <w:i/>
                <w:iCs/>
                <w:lang w:val="en-US"/>
              </w:rPr>
              <w:t xml:space="preserve">Cassidy Crescent Park </w:t>
            </w:r>
          </w:p>
        </w:tc>
        <w:tc>
          <w:tcPr>
            <w:tcW w:w="3056" w:type="dxa"/>
          </w:tcPr>
          <w:p w14:paraId="3E5F2259" w14:textId="77777777" w:rsidR="00E72DF6" w:rsidRPr="00E72DF6" w:rsidRDefault="00E72DF6" w:rsidP="003C0860">
            <w:pPr>
              <w:jc w:val="left"/>
              <w:rPr>
                <w:i/>
                <w:iCs/>
                <w:lang w:val="en-US"/>
              </w:rPr>
            </w:pPr>
            <w:r w:rsidRPr="00E72DF6">
              <w:rPr>
                <w:i/>
                <w:iCs/>
                <w:lang w:val="en-US"/>
              </w:rPr>
              <w:t>Kitchener Park</w:t>
            </w:r>
          </w:p>
        </w:tc>
        <w:tc>
          <w:tcPr>
            <w:tcW w:w="2426" w:type="dxa"/>
          </w:tcPr>
          <w:p w14:paraId="62B586CC" w14:textId="77777777" w:rsidR="00E72DF6" w:rsidRPr="00E72DF6" w:rsidRDefault="00E72DF6" w:rsidP="003C0860">
            <w:pPr>
              <w:ind w:left="-28"/>
              <w:jc w:val="left"/>
              <w:rPr>
                <w:i/>
                <w:iCs/>
                <w:lang w:val="en-US"/>
              </w:rPr>
            </w:pPr>
            <w:r w:rsidRPr="00E72DF6">
              <w:rPr>
                <w:i/>
                <w:iCs/>
                <w:lang w:val="en-US"/>
              </w:rPr>
              <w:t xml:space="preserve">Sandgate Foreshore Park </w:t>
            </w:r>
          </w:p>
        </w:tc>
      </w:tr>
      <w:tr w:rsidR="00E72DF6" w:rsidRPr="00E72DF6" w14:paraId="62F42467" w14:textId="77777777" w:rsidTr="00E72DF6">
        <w:trPr>
          <w:trHeight w:val="113"/>
        </w:trPr>
        <w:tc>
          <w:tcPr>
            <w:tcW w:w="2740" w:type="dxa"/>
            <w:shd w:val="clear" w:color="auto" w:fill="auto"/>
            <w:hideMark/>
          </w:tcPr>
          <w:p w14:paraId="6F8BB48D" w14:textId="77777777" w:rsidR="00E72DF6" w:rsidRPr="00E72DF6" w:rsidRDefault="00E72DF6" w:rsidP="003C0860">
            <w:pPr>
              <w:jc w:val="left"/>
              <w:rPr>
                <w:i/>
                <w:iCs/>
                <w:lang w:val="en-US"/>
              </w:rPr>
            </w:pPr>
            <w:r w:rsidRPr="00E72DF6">
              <w:rPr>
                <w:i/>
                <w:iCs/>
                <w:lang w:val="en-US"/>
              </w:rPr>
              <w:t>Castamore Way Park</w:t>
            </w:r>
          </w:p>
        </w:tc>
        <w:tc>
          <w:tcPr>
            <w:tcW w:w="3056" w:type="dxa"/>
          </w:tcPr>
          <w:p w14:paraId="5D9A7E9B" w14:textId="77777777" w:rsidR="00E72DF6" w:rsidRPr="00E72DF6" w:rsidRDefault="00E72DF6" w:rsidP="003C0860">
            <w:pPr>
              <w:jc w:val="left"/>
              <w:rPr>
                <w:i/>
                <w:iCs/>
                <w:lang w:val="en-US"/>
              </w:rPr>
            </w:pPr>
            <w:r w:rsidRPr="00E72DF6">
              <w:rPr>
                <w:i/>
                <w:iCs/>
                <w:lang w:val="en-US"/>
              </w:rPr>
              <w:t>Kuranda Street Park</w:t>
            </w:r>
          </w:p>
        </w:tc>
        <w:tc>
          <w:tcPr>
            <w:tcW w:w="2426" w:type="dxa"/>
          </w:tcPr>
          <w:p w14:paraId="0AF7E40B" w14:textId="77777777" w:rsidR="00E72DF6" w:rsidRPr="00E72DF6" w:rsidRDefault="00E72DF6" w:rsidP="003C0860">
            <w:pPr>
              <w:ind w:left="-28"/>
              <w:jc w:val="left"/>
              <w:rPr>
                <w:i/>
                <w:iCs/>
                <w:lang w:val="en-US"/>
              </w:rPr>
            </w:pPr>
            <w:r w:rsidRPr="00E72DF6">
              <w:rPr>
                <w:i/>
                <w:iCs/>
                <w:lang w:val="en-US"/>
              </w:rPr>
              <w:t xml:space="preserve">Venetia St Park </w:t>
            </w:r>
          </w:p>
        </w:tc>
      </w:tr>
      <w:tr w:rsidR="00E72DF6" w:rsidRPr="00E72DF6" w14:paraId="499351E9" w14:textId="77777777" w:rsidTr="00E72DF6">
        <w:trPr>
          <w:trHeight w:val="113"/>
        </w:trPr>
        <w:tc>
          <w:tcPr>
            <w:tcW w:w="2740" w:type="dxa"/>
            <w:shd w:val="clear" w:color="auto" w:fill="auto"/>
            <w:hideMark/>
          </w:tcPr>
          <w:p w14:paraId="4B257C47" w14:textId="77777777" w:rsidR="00E72DF6" w:rsidRPr="00E72DF6" w:rsidRDefault="00E72DF6" w:rsidP="003C0860">
            <w:pPr>
              <w:jc w:val="left"/>
              <w:rPr>
                <w:i/>
                <w:iCs/>
                <w:lang w:val="en-US"/>
              </w:rPr>
            </w:pPr>
            <w:r w:rsidRPr="00E72DF6">
              <w:rPr>
                <w:i/>
                <w:iCs/>
                <w:lang w:val="en-US"/>
              </w:rPr>
              <w:t>Chester Park Reserve</w:t>
            </w:r>
          </w:p>
        </w:tc>
        <w:tc>
          <w:tcPr>
            <w:tcW w:w="3056" w:type="dxa"/>
          </w:tcPr>
          <w:p w14:paraId="781D891B" w14:textId="77777777" w:rsidR="00E72DF6" w:rsidRPr="00E72DF6" w:rsidRDefault="00E72DF6" w:rsidP="003C0860">
            <w:pPr>
              <w:jc w:val="left"/>
              <w:rPr>
                <w:i/>
                <w:iCs/>
                <w:lang w:val="en-US"/>
              </w:rPr>
            </w:pPr>
            <w:r w:rsidRPr="00E72DF6">
              <w:rPr>
                <w:i/>
                <w:iCs/>
                <w:lang w:val="en-US"/>
              </w:rPr>
              <w:t>Lambertia Close Park</w:t>
            </w:r>
          </w:p>
        </w:tc>
        <w:tc>
          <w:tcPr>
            <w:tcW w:w="2426" w:type="dxa"/>
          </w:tcPr>
          <w:p w14:paraId="2021BE6E" w14:textId="77777777" w:rsidR="00E72DF6" w:rsidRPr="00E72DF6" w:rsidRDefault="00E72DF6" w:rsidP="003C0860">
            <w:pPr>
              <w:ind w:left="-28"/>
              <w:jc w:val="left"/>
              <w:rPr>
                <w:i/>
                <w:iCs/>
                <w:lang w:val="en-US"/>
              </w:rPr>
            </w:pPr>
            <w:r w:rsidRPr="00E72DF6">
              <w:rPr>
                <w:i/>
                <w:iCs/>
                <w:lang w:val="en-US"/>
              </w:rPr>
              <w:t>Gibson Crescent Park</w:t>
            </w:r>
          </w:p>
        </w:tc>
      </w:tr>
      <w:tr w:rsidR="00E72DF6" w:rsidRPr="00E72DF6" w14:paraId="28C2AF5B" w14:textId="77777777" w:rsidTr="00E72DF6">
        <w:trPr>
          <w:trHeight w:val="113"/>
        </w:trPr>
        <w:tc>
          <w:tcPr>
            <w:tcW w:w="2740" w:type="dxa"/>
            <w:shd w:val="clear" w:color="auto" w:fill="auto"/>
            <w:hideMark/>
          </w:tcPr>
          <w:p w14:paraId="33BA2A37" w14:textId="77777777" w:rsidR="00E72DF6" w:rsidRPr="00E72DF6" w:rsidRDefault="00E72DF6" w:rsidP="003C0860">
            <w:pPr>
              <w:jc w:val="left"/>
              <w:rPr>
                <w:i/>
                <w:iCs/>
                <w:lang w:val="en-US"/>
              </w:rPr>
            </w:pPr>
            <w:r w:rsidRPr="00E72DF6">
              <w:rPr>
                <w:i/>
                <w:iCs/>
                <w:lang w:val="en-US"/>
              </w:rPr>
              <w:t>Crawford Road Park</w:t>
            </w:r>
          </w:p>
        </w:tc>
        <w:tc>
          <w:tcPr>
            <w:tcW w:w="3056" w:type="dxa"/>
          </w:tcPr>
          <w:p w14:paraId="07F26044" w14:textId="77777777" w:rsidR="00E72DF6" w:rsidRPr="00E72DF6" w:rsidRDefault="00E72DF6" w:rsidP="003C0860">
            <w:pPr>
              <w:jc w:val="left"/>
              <w:rPr>
                <w:i/>
                <w:iCs/>
                <w:lang w:val="en-US"/>
              </w:rPr>
            </w:pPr>
            <w:r w:rsidRPr="00E72DF6">
              <w:rPr>
                <w:i/>
                <w:iCs/>
                <w:lang w:val="en-US"/>
              </w:rPr>
              <w:t xml:space="preserve">Lillian Avenue Park </w:t>
            </w:r>
          </w:p>
        </w:tc>
        <w:tc>
          <w:tcPr>
            <w:tcW w:w="2426" w:type="dxa"/>
          </w:tcPr>
          <w:p w14:paraId="7863D3D6" w14:textId="77777777" w:rsidR="00E72DF6" w:rsidRPr="00E72DF6" w:rsidRDefault="00E72DF6" w:rsidP="003C0860">
            <w:pPr>
              <w:ind w:left="-28"/>
              <w:jc w:val="left"/>
              <w:rPr>
                <w:i/>
                <w:iCs/>
                <w:lang w:val="en-US"/>
              </w:rPr>
            </w:pPr>
            <w:r w:rsidRPr="00E72DF6">
              <w:rPr>
                <w:i/>
                <w:iCs/>
                <w:lang w:val="en-US"/>
              </w:rPr>
              <w:t>Glenlinton Street Park</w:t>
            </w:r>
          </w:p>
        </w:tc>
      </w:tr>
      <w:tr w:rsidR="00E72DF6" w:rsidRPr="00E72DF6" w14:paraId="39D74B3D" w14:textId="77777777" w:rsidTr="00E72DF6">
        <w:trPr>
          <w:trHeight w:val="113"/>
        </w:trPr>
        <w:tc>
          <w:tcPr>
            <w:tcW w:w="2740" w:type="dxa"/>
            <w:shd w:val="clear" w:color="auto" w:fill="auto"/>
            <w:hideMark/>
          </w:tcPr>
          <w:p w14:paraId="4FCDFE37" w14:textId="77777777" w:rsidR="00E72DF6" w:rsidRPr="00E72DF6" w:rsidRDefault="00E72DF6" w:rsidP="003C0860">
            <w:pPr>
              <w:jc w:val="left"/>
              <w:rPr>
                <w:i/>
                <w:iCs/>
                <w:lang w:val="en-US"/>
              </w:rPr>
            </w:pPr>
            <w:r w:rsidRPr="00E72DF6">
              <w:rPr>
                <w:i/>
                <w:iCs/>
                <w:lang w:val="en-US"/>
              </w:rPr>
              <w:t>Dianthus Street Park South</w:t>
            </w:r>
          </w:p>
        </w:tc>
        <w:tc>
          <w:tcPr>
            <w:tcW w:w="3056" w:type="dxa"/>
          </w:tcPr>
          <w:p w14:paraId="2C9E5AC0" w14:textId="77777777" w:rsidR="00E72DF6" w:rsidRPr="00E72DF6" w:rsidRDefault="00E72DF6" w:rsidP="003C0860">
            <w:pPr>
              <w:jc w:val="left"/>
              <w:rPr>
                <w:i/>
                <w:iCs/>
                <w:lang w:val="en-US"/>
              </w:rPr>
            </w:pPr>
            <w:r w:rsidRPr="00E72DF6">
              <w:rPr>
                <w:i/>
                <w:iCs/>
                <w:lang w:val="en-US"/>
              </w:rPr>
              <w:t>Linacre Street Park</w:t>
            </w:r>
          </w:p>
        </w:tc>
        <w:tc>
          <w:tcPr>
            <w:tcW w:w="2426" w:type="dxa"/>
          </w:tcPr>
          <w:p w14:paraId="520C3843" w14:textId="77777777" w:rsidR="00E72DF6" w:rsidRPr="00E72DF6" w:rsidRDefault="00E72DF6" w:rsidP="003C0860">
            <w:pPr>
              <w:ind w:left="-28"/>
              <w:jc w:val="left"/>
              <w:rPr>
                <w:i/>
                <w:iCs/>
                <w:lang w:val="en-US"/>
              </w:rPr>
            </w:pPr>
            <w:r w:rsidRPr="00E72DF6">
              <w:rPr>
                <w:i/>
                <w:iCs/>
                <w:lang w:val="en-US"/>
              </w:rPr>
              <w:t>Wendy Turnbull Park</w:t>
            </w:r>
          </w:p>
        </w:tc>
      </w:tr>
      <w:tr w:rsidR="00E72DF6" w:rsidRPr="00E72DF6" w14:paraId="134C0B6C" w14:textId="77777777" w:rsidTr="00E72DF6">
        <w:trPr>
          <w:trHeight w:val="113"/>
        </w:trPr>
        <w:tc>
          <w:tcPr>
            <w:tcW w:w="2740" w:type="dxa"/>
            <w:shd w:val="clear" w:color="auto" w:fill="auto"/>
            <w:hideMark/>
          </w:tcPr>
          <w:p w14:paraId="136E4864" w14:textId="77777777" w:rsidR="00E72DF6" w:rsidRPr="00E72DF6" w:rsidRDefault="00E72DF6" w:rsidP="003C0860">
            <w:pPr>
              <w:jc w:val="left"/>
              <w:rPr>
                <w:i/>
                <w:iCs/>
                <w:lang w:val="en-US"/>
              </w:rPr>
            </w:pPr>
            <w:r w:rsidRPr="00E72DF6">
              <w:rPr>
                <w:i/>
                <w:iCs/>
                <w:lang w:val="en-US"/>
              </w:rPr>
              <w:t>Doulton Street Park</w:t>
            </w:r>
          </w:p>
        </w:tc>
        <w:tc>
          <w:tcPr>
            <w:tcW w:w="3056" w:type="dxa"/>
          </w:tcPr>
          <w:p w14:paraId="08DBE705" w14:textId="77777777" w:rsidR="00E72DF6" w:rsidRPr="00E72DF6" w:rsidRDefault="00E72DF6" w:rsidP="003C0860">
            <w:pPr>
              <w:jc w:val="left"/>
              <w:rPr>
                <w:i/>
                <w:iCs/>
                <w:lang w:val="en-US"/>
              </w:rPr>
            </w:pPr>
            <w:r w:rsidRPr="00E72DF6">
              <w:rPr>
                <w:i/>
                <w:iCs/>
                <w:lang w:val="en-US"/>
              </w:rPr>
              <w:t>Milton Urban Common</w:t>
            </w:r>
          </w:p>
        </w:tc>
        <w:tc>
          <w:tcPr>
            <w:tcW w:w="2426" w:type="dxa"/>
          </w:tcPr>
          <w:p w14:paraId="773A5140" w14:textId="77777777" w:rsidR="00E72DF6" w:rsidRPr="00E72DF6" w:rsidRDefault="00E72DF6" w:rsidP="003C0860">
            <w:pPr>
              <w:ind w:left="-28"/>
              <w:jc w:val="left"/>
              <w:rPr>
                <w:i/>
                <w:iCs/>
                <w:lang w:val="en-US"/>
              </w:rPr>
            </w:pPr>
            <w:r w:rsidRPr="00E72DF6">
              <w:rPr>
                <w:i/>
                <w:iCs/>
                <w:lang w:val="en-US"/>
              </w:rPr>
              <w:t>Beckett Road Park</w:t>
            </w:r>
          </w:p>
        </w:tc>
      </w:tr>
      <w:tr w:rsidR="00E72DF6" w:rsidRPr="00E72DF6" w14:paraId="081CDAB9" w14:textId="77777777" w:rsidTr="00E72DF6">
        <w:trPr>
          <w:trHeight w:val="113"/>
        </w:trPr>
        <w:tc>
          <w:tcPr>
            <w:tcW w:w="2740" w:type="dxa"/>
            <w:shd w:val="clear" w:color="auto" w:fill="auto"/>
            <w:hideMark/>
          </w:tcPr>
          <w:p w14:paraId="675EFBC8" w14:textId="77777777" w:rsidR="00E72DF6" w:rsidRPr="00E72DF6" w:rsidRDefault="00E72DF6" w:rsidP="003C0860">
            <w:pPr>
              <w:jc w:val="left"/>
              <w:rPr>
                <w:i/>
                <w:iCs/>
                <w:lang w:val="en-US"/>
              </w:rPr>
            </w:pPr>
            <w:r w:rsidRPr="00E72DF6">
              <w:rPr>
                <w:i/>
                <w:iCs/>
                <w:lang w:val="en-US"/>
              </w:rPr>
              <w:t>Ed Kuepper Park</w:t>
            </w:r>
          </w:p>
        </w:tc>
        <w:tc>
          <w:tcPr>
            <w:tcW w:w="3056" w:type="dxa"/>
          </w:tcPr>
          <w:p w14:paraId="41EE27C9" w14:textId="77777777" w:rsidR="00E72DF6" w:rsidRPr="00E72DF6" w:rsidRDefault="00E72DF6" w:rsidP="003C0860">
            <w:pPr>
              <w:jc w:val="left"/>
              <w:rPr>
                <w:i/>
                <w:iCs/>
                <w:lang w:val="en-US"/>
              </w:rPr>
            </w:pPr>
            <w:r w:rsidRPr="00E72DF6">
              <w:rPr>
                <w:i/>
                <w:iCs/>
                <w:lang w:val="en-US"/>
              </w:rPr>
              <w:t>Mingoola Park</w:t>
            </w:r>
          </w:p>
        </w:tc>
        <w:tc>
          <w:tcPr>
            <w:tcW w:w="2426" w:type="dxa"/>
            <w:tcBorders>
              <w:bottom w:val="single" w:sz="4" w:space="0" w:color="auto"/>
            </w:tcBorders>
          </w:tcPr>
          <w:p w14:paraId="687914B9" w14:textId="77777777" w:rsidR="00E72DF6" w:rsidRPr="00E72DF6" w:rsidRDefault="00E72DF6" w:rsidP="003C0860">
            <w:pPr>
              <w:ind w:left="-28"/>
              <w:jc w:val="left"/>
              <w:rPr>
                <w:i/>
                <w:iCs/>
                <w:lang w:val="en-US"/>
              </w:rPr>
            </w:pPr>
            <w:r w:rsidRPr="00E72DF6">
              <w:rPr>
                <w:i/>
                <w:iCs/>
                <w:lang w:val="en-US"/>
              </w:rPr>
              <w:t>Ekibin Park East</w:t>
            </w:r>
          </w:p>
        </w:tc>
      </w:tr>
      <w:tr w:rsidR="00E72DF6" w:rsidRPr="00E72DF6" w14:paraId="26AEEC94" w14:textId="77777777" w:rsidTr="00E72DF6">
        <w:trPr>
          <w:trHeight w:val="113"/>
        </w:trPr>
        <w:tc>
          <w:tcPr>
            <w:tcW w:w="2740" w:type="dxa"/>
            <w:shd w:val="clear" w:color="auto" w:fill="auto"/>
            <w:hideMark/>
          </w:tcPr>
          <w:p w14:paraId="55FF92B1" w14:textId="77777777" w:rsidR="00E72DF6" w:rsidRPr="00E72DF6" w:rsidRDefault="00E72DF6" w:rsidP="003C0860">
            <w:pPr>
              <w:jc w:val="left"/>
              <w:rPr>
                <w:i/>
                <w:iCs/>
                <w:lang w:val="en-US"/>
              </w:rPr>
            </w:pPr>
            <w:r w:rsidRPr="00E72DF6">
              <w:rPr>
                <w:i/>
                <w:iCs/>
                <w:lang w:val="en-US"/>
              </w:rPr>
              <w:t>Ekibin Park South</w:t>
            </w:r>
          </w:p>
        </w:tc>
        <w:tc>
          <w:tcPr>
            <w:tcW w:w="3056" w:type="dxa"/>
            <w:tcBorders>
              <w:bottom w:val="single" w:sz="4" w:space="0" w:color="auto"/>
            </w:tcBorders>
          </w:tcPr>
          <w:p w14:paraId="48AB85F0" w14:textId="77777777" w:rsidR="00E72DF6" w:rsidRPr="00E72DF6" w:rsidRDefault="00E72DF6" w:rsidP="003C0860">
            <w:pPr>
              <w:jc w:val="left"/>
              <w:rPr>
                <w:i/>
                <w:iCs/>
                <w:lang w:val="en-US"/>
              </w:rPr>
            </w:pPr>
            <w:r w:rsidRPr="00E72DF6">
              <w:rPr>
                <w:i/>
                <w:iCs/>
                <w:lang w:val="en-US"/>
              </w:rPr>
              <w:t>Moora Park</w:t>
            </w:r>
          </w:p>
        </w:tc>
        <w:tc>
          <w:tcPr>
            <w:tcW w:w="2426" w:type="dxa"/>
            <w:tcBorders>
              <w:bottom w:val="single" w:sz="4" w:space="0" w:color="auto"/>
            </w:tcBorders>
          </w:tcPr>
          <w:p w14:paraId="773E28C4" w14:textId="77777777" w:rsidR="00E72DF6" w:rsidRPr="00E72DF6" w:rsidRDefault="00E72DF6" w:rsidP="003C0860">
            <w:pPr>
              <w:ind w:left="-28"/>
              <w:jc w:val="left"/>
              <w:rPr>
                <w:i/>
                <w:iCs/>
                <w:lang w:val="en-US"/>
              </w:rPr>
            </w:pPr>
            <w:r w:rsidRPr="00E72DF6">
              <w:rPr>
                <w:i/>
                <w:iCs/>
                <w:lang w:val="en-US"/>
              </w:rPr>
              <w:t>Inverness Street Park</w:t>
            </w:r>
          </w:p>
        </w:tc>
      </w:tr>
      <w:tr w:rsidR="00E72DF6" w:rsidRPr="00E72DF6" w14:paraId="3E941F11" w14:textId="77777777" w:rsidTr="00E72DF6">
        <w:trPr>
          <w:trHeight w:val="113"/>
        </w:trPr>
        <w:tc>
          <w:tcPr>
            <w:tcW w:w="2740" w:type="dxa"/>
            <w:shd w:val="clear" w:color="auto" w:fill="auto"/>
          </w:tcPr>
          <w:p w14:paraId="1FB6A988" w14:textId="77777777" w:rsidR="00E72DF6" w:rsidRPr="00E72DF6" w:rsidRDefault="00E72DF6" w:rsidP="003C0860">
            <w:pPr>
              <w:jc w:val="left"/>
              <w:rPr>
                <w:i/>
                <w:iCs/>
                <w:lang w:val="en-US"/>
              </w:rPr>
            </w:pPr>
            <w:r w:rsidRPr="00E72DF6">
              <w:rPr>
                <w:i/>
                <w:iCs/>
                <w:lang w:val="en-US"/>
              </w:rPr>
              <w:t>Fernwood Place Park</w:t>
            </w:r>
          </w:p>
        </w:tc>
        <w:tc>
          <w:tcPr>
            <w:tcW w:w="3056" w:type="dxa"/>
            <w:tcBorders>
              <w:right w:val="single" w:sz="4" w:space="0" w:color="auto"/>
            </w:tcBorders>
          </w:tcPr>
          <w:p w14:paraId="3D928FFC" w14:textId="77777777" w:rsidR="00E72DF6" w:rsidRPr="00E72DF6" w:rsidRDefault="00E72DF6" w:rsidP="003C0860">
            <w:pPr>
              <w:jc w:val="left"/>
              <w:rPr>
                <w:i/>
                <w:iCs/>
                <w:lang w:val="en-US"/>
              </w:rPr>
            </w:pPr>
            <w:r w:rsidRPr="00E72DF6">
              <w:rPr>
                <w:i/>
                <w:iCs/>
                <w:lang w:val="en-US"/>
              </w:rPr>
              <w:t>Narrung Street Park</w:t>
            </w:r>
          </w:p>
        </w:tc>
        <w:tc>
          <w:tcPr>
            <w:tcW w:w="2426" w:type="dxa"/>
            <w:tcBorders>
              <w:top w:val="single" w:sz="4" w:space="0" w:color="auto"/>
              <w:left w:val="single" w:sz="4" w:space="0" w:color="auto"/>
              <w:bottom w:val="nil"/>
              <w:right w:val="nil"/>
            </w:tcBorders>
          </w:tcPr>
          <w:p w14:paraId="3AAA9E9F" w14:textId="77777777" w:rsidR="00E72DF6" w:rsidRPr="00E72DF6" w:rsidRDefault="00E72DF6" w:rsidP="003C0860">
            <w:pPr>
              <w:jc w:val="left"/>
              <w:rPr>
                <w:i/>
                <w:iCs/>
                <w:lang w:val="en-US"/>
              </w:rPr>
            </w:pPr>
          </w:p>
        </w:tc>
      </w:tr>
      <w:bookmarkEnd w:id="69"/>
    </w:tbl>
    <w:p w14:paraId="537898D4" w14:textId="77777777" w:rsidR="00E72DF6" w:rsidRPr="00E72DF6" w:rsidRDefault="00E72DF6" w:rsidP="003C0860">
      <w:pPr>
        <w:contextualSpacing/>
        <w:rPr>
          <w:rFonts w:eastAsia="Calibri"/>
          <w:i/>
          <w:iCs/>
          <w:lang w:eastAsia="en-US"/>
        </w:rPr>
      </w:pPr>
    </w:p>
    <w:p w14:paraId="548BEC0F"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list the locations that council will install shade under the Sun-safe Suburban Playgrounds program in the 2023/24 financial year.</w:t>
      </w:r>
    </w:p>
    <w:p w14:paraId="16EBDCA2" w14:textId="77777777" w:rsidR="00E72DF6" w:rsidRPr="00E72DF6" w:rsidRDefault="00E72DF6" w:rsidP="003C0860">
      <w:pPr>
        <w:contextualSpacing/>
        <w:rPr>
          <w:rFonts w:eastAsia="Calibri"/>
          <w:lang w:val="en-GB" w:eastAsia="en-US"/>
        </w:rPr>
      </w:pPr>
      <w:bookmarkStart w:id="70" w:name="_Hlk144891976"/>
    </w:p>
    <w:p w14:paraId="717BFCE1" w14:textId="77777777" w:rsidR="00E72DF6" w:rsidRPr="00E72DF6" w:rsidRDefault="00E72DF6" w:rsidP="003C0860">
      <w:pPr>
        <w:ind w:left="720" w:hanging="720"/>
        <w:contextualSpacing/>
        <w:rPr>
          <w:rFonts w:eastAsia="Calibri"/>
          <w:i/>
          <w:iCs/>
          <w:lang w:eastAsia="en-US"/>
        </w:rPr>
      </w:pPr>
      <w:r w:rsidRPr="00E72DF6">
        <w:rPr>
          <w:rFonts w:eastAsia="Calibri"/>
          <w:b/>
          <w:bCs/>
          <w:i/>
          <w:iCs/>
          <w:lang w:eastAsia="en-US"/>
        </w:rPr>
        <w:t>A2.</w:t>
      </w:r>
      <w:r w:rsidRPr="00E72DF6">
        <w:rPr>
          <w:rFonts w:eastAsia="Calibri"/>
          <w:b/>
          <w:bCs/>
          <w:i/>
          <w:iCs/>
          <w:lang w:eastAsia="en-US"/>
        </w:rPr>
        <w:tab/>
      </w:r>
      <w:r w:rsidRPr="00E72DF6">
        <w:rPr>
          <w:i/>
          <w:iCs/>
          <w:snapToGrid w:val="0"/>
          <w:lang w:eastAsia="en-US"/>
        </w:rPr>
        <w:t>The final list is subject to a number of procurement packages currently underway.</w:t>
      </w:r>
    </w:p>
    <w:bookmarkEnd w:id="70"/>
    <w:p w14:paraId="3CA12F43" w14:textId="77777777" w:rsidR="00E72DF6" w:rsidRPr="00E72DF6" w:rsidRDefault="00E72DF6" w:rsidP="003C0860">
      <w:pPr>
        <w:contextualSpacing/>
        <w:rPr>
          <w:rFonts w:eastAsia="Calibri"/>
          <w:lang w:val="en-GB" w:eastAsia="en-US"/>
        </w:rPr>
      </w:pPr>
    </w:p>
    <w:p w14:paraId="0E9EE9FF"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list the locations that council will install shade under the Sun-safe Suburban Playgrounds program in the 2024/25 financial year.</w:t>
      </w:r>
    </w:p>
    <w:p w14:paraId="01838826" w14:textId="77777777" w:rsidR="00E72DF6" w:rsidRPr="00E72DF6" w:rsidRDefault="00E72DF6" w:rsidP="003C0860">
      <w:pPr>
        <w:contextualSpacing/>
        <w:rPr>
          <w:rFonts w:eastAsia="Calibri"/>
          <w:lang w:val="en-GB" w:eastAsia="en-US"/>
        </w:rPr>
      </w:pPr>
    </w:p>
    <w:p w14:paraId="2E0AC93C" w14:textId="77777777" w:rsidR="00E72DF6" w:rsidRPr="00E72DF6" w:rsidRDefault="00E72DF6" w:rsidP="003C0860">
      <w:pPr>
        <w:contextualSpacing/>
        <w:rPr>
          <w:rFonts w:eastAsia="Calibri"/>
          <w:i/>
          <w:iCs/>
          <w:lang w:eastAsia="en-US"/>
        </w:rPr>
      </w:pPr>
      <w:r w:rsidRPr="00E72DF6">
        <w:rPr>
          <w:rFonts w:eastAsia="Calibri"/>
          <w:b/>
          <w:bCs/>
          <w:i/>
          <w:iCs/>
          <w:lang w:eastAsia="en-US"/>
        </w:rPr>
        <w:t>A3.</w:t>
      </w:r>
      <w:r w:rsidRPr="00E72DF6">
        <w:rPr>
          <w:rFonts w:eastAsia="Calibri"/>
          <w:b/>
          <w:bCs/>
          <w:i/>
          <w:iCs/>
          <w:lang w:eastAsia="en-US"/>
        </w:rPr>
        <w:tab/>
      </w:r>
      <w:r w:rsidRPr="00E72DF6">
        <w:rPr>
          <w:i/>
          <w:iCs/>
          <w:snapToGrid w:val="0"/>
          <w:lang w:eastAsia="en-US"/>
        </w:rPr>
        <w:t>A list is currently in development.</w:t>
      </w:r>
    </w:p>
    <w:p w14:paraId="6ED6DBCF" w14:textId="77777777" w:rsidR="00E72DF6" w:rsidRPr="00E72DF6" w:rsidRDefault="00E72DF6" w:rsidP="003C0860">
      <w:pPr>
        <w:ind w:left="720"/>
        <w:contextualSpacing/>
        <w:rPr>
          <w:rFonts w:eastAsia="Calibri"/>
          <w:lang w:val="en-GB" w:eastAsia="en-US"/>
        </w:rPr>
      </w:pPr>
    </w:p>
    <w:p w14:paraId="43BB97D0"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 xml:space="preserve">Please list </w:t>
      </w:r>
      <w:proofErr w:type="gramStart"/>
      <w:r w:rsidRPr="00E72DF6">
        <w:rPr>
          <w:rFonts w:eastAsia="Calibri"/>
          <w:lang w:val="en-GB" w:eastAsia="en-US"/>
        </w:rPr>
        <w:t>all of</w:t>
      </w:r>
      <w:proofErr w:type="gramEnd"/>
      <w:r w:rsidRPr="00E72DF6">
        <w:rPr>
          <w:rFonts w:eastAsia="Calibri"/>
          <w:lang w:val="en-GB" w:eastAsia="en-US"/>
        </w:rPr>
        <w:t xml:space="preserve"> the organisations or companies that have occupied a space in King George Square and the dates occupied in the 2022/23 financial year.</w:t>
      </w:r>
    </w:p>
    <w:p w14:paraId="0EBBCF52" w14:textId="77777777" w:rsidR="00E72DF6" w:rsidRPr="00E72DF6" w:rsidRDefault="00E72DF6" w:rsidP="003C0860">
      <w:pPr>
        <w:ind w:left="720"/>
        <w:contextualSpacing/>
        <w:rPr>
          <w:rFonts w:eastAsia="Calibri"/>
          <w:lang w:val="en-GB" w:eastAsia="en-US"/>
        </w:rPr>
      </w:pPr>
    </w:p>
    <w:p w14:paraId="560D3E93"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 xml:space="preserve">Please list </w:t>
      </w:r>
      <w:proofErr w:type="gramStart"/>
      <w:r w:rsidRPr="00E72DF6">
        <w:rPr>
          <w:rFonts w:eastAsia="Calibri"/>
          <w:lang w:val="en-GB" w:eastAsia="en-US"/>
        </w:rPr>
        <w:t>all of</w:t>
      </w:r>
      <w:proofErr w:type="gramEnd"/>
      <w:r w:rsidRPr="00E72DF6">
        <w:rPr>
          <w:rFonts w:eastAsia="Calibri"/>
          <w:lang w:val="en-GB" w:eastAsia="en-US"/>
        </w:rPr>
        <w:t xml:space="preserve"> the organisations or companies that have occupied a space in King George Square and the dates occupied in the 2021/22 financial year.</w:t>
      </w:r>
    </w:p>
    <w:p w14:paraId="552679AC" w14:textId="77777777" w:rsidR="00E72DF6" w:rsidRPr="00E72DF6" w:rsidRDefault="00E72DF6" w:rsidP="003C0860">
      <w:pPr>
        <w:ind w:left="720"/>
        <w:contextualSpacing/>
        <w:rPr>
          <w:rFonts w:eastAsia="Calibri"/>
          <w:lang w:val="en-GB" w:eastAsia="en-US"/>
        </w:rPr>
      </w:pPr>
    </w:p>
    <w:p w14:paraId="4016A762" w14:textId="77777777" w:rsidR="00E72DF6" w:rsidRPr="00E72DF6" w:rsidRDefault="00E72DF6" w:rsidP="003C0860">
      <w:pPr>
        <w:contextualSpacing/>
        <w:rPr>
          <w:rFonts w:eastAsia="Calibri"/>
          <w:i/>
          <w:iCs/>
          <w:lang w:eastAsia="en-US"/>
        </w:rPr>
      </w:pPr>
      <w:r w:rsidRPr="00E72DF6">
        <w:rPr>
          <w:rFonts w:eastAsia="Calibri"/>
          <w:b/>
          <w:bCs/>
          <w:i/>
          <w:iCs/>
          <w:lang w:eastAsia="en-US"/>
        </w:rPr>
        <w:t>A4 and A5.</w:t>
      </w:r>
    </w:p>
    <w:p w14:paraId="402023A8" w14:textId="77777777" w:rsidR="00E72DF6" w:rsidRPr="00E72DF6" w:rsidRDefault="00E72DF6" w:rsidP="003C0860">
      <w:pPr>
        <w:ind w:left="720"/>
        <w:contextualSpacing/>
        <w:rPr>
          <w:rFonts w:eastAsia="Calibri"/>
          <w:lang w:val="en-GB" w:eastAsia="en-US"/>
        </w:rPr>
      </w:pPr>
      <w:r w:rsidRPr="00E72DF6">
        <w:rPr>
          <w:i/>
          <w:iCs/>
          <w:snapToGrid w:val="0"/>
          <w:lang w:eastAsia="en-US"/>
        </w:rPr>
        <w:t>King George Square bookings are managed by Epicure. Brisbane City Council does not hold the information requested.</w:t>
      </w:r>
    </w:p>
    <w:p w14:paraId="2C04C1B1" w14:textId="77777777" w:rsidR="00E72DF6" w:rsidRPr="00E72DF6" w:rsidRDefault="00E72DF6" w:rsidP="003C0860">
      <w:pPr>
        <w:ind w:left="720"/>
        <w:contextualSpacing/>
        <w:rPr>
          <w:rFonts w:eastAsia="Calibri"/>
          <w:lang w:val="en-GB" w:eastAsia="en-US"/>
        </w:rPr>
      </w:pPr>
    </w:p>
    <w:p w14:paraId="4D877F16"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cars are in the Council fleet?</w:t>
      </w:r>
    </w:p>
    <w:p w14:paraId="62235C63" w14:textId="77777777" w:rsidR="00E72DF6" w:rsidRPr="00E72DF6" w:rsidRDefault="00E72DF6" w:rsidP="003C0860">
      <w:pPr>
        <w:ind w:left="720"/>
        <w:contextualSpacing/>
        <w:rPr>
          <w:rFonts w:eastAsia="Calibri"/>
          <w:lang w:val="en-GB" w:eastAsia="en-US"/>
        </w:rPr>
      </w:pPr>
    </w:p>
    <w:p w14:paraId="019C234D" w14:textId="77777777" w:rsidR="00E72DF6" w:rsidRPr="00E72DF6" w:rsidRDefault="00E72DF6" w:rsidP="003C0860">
      <w:pPr>
        <w:contextualSpacing/>
        <w:rPr>
          <w:rFonts w:eastAsia="Calibri"/>
          <w:i/>
          <w:iCs/>
          <w:lang w:eastAsia="en-US"/>
        </w:rPr>
      </w:pPr>
      <w:r w:rsidRPr="00E72DF6">
        <w:rPr>
          <w:rFonts w:eastAsia="Calibri"/>
          <w:b/>
          <w:bCs/>
          <w:i/>
          <w:iCs/>
          <w:lang w:eastAsia="en-US"/>
        </w:rPr>
        <w:t>A6.</w:t>
      </w:r>
      <w:r w:rsidRPr="00E72DF6">
        <w:rPr>
          <w:rFonts w:eastAsia="Calibri"/>
          <w:b/>
          <w:bCs/>
          <w:i/>
          <w:iCs/>
          <w:lang w:eastAsia="en-US"/>
        </w:rPr>
        <w:tab/>
      </w:r>
      <w:r w:rsidRPr="00E72DF6">
        <w:rPr>
          <w:i/>
          <w:iCs/>
          <w:snapToGrid w:val="0"/>
          <w:lang w:eastAsia="en-US"/>
        </w:rPr>
        <w:t>421.</w:t>
      </w:r>
    </w:p>
    <w:p w14:paraId="5E02F293" w14:textId="77777777" w:rsidR="00E72DF6" w:rsidRPr="00E72DF6" w:rsidRDefault="00E72DF6" w:rsidP="003C0860">
      <w:pPr>
        <w:ind w:left="720"/>
        <w:contextualSpacing/>
        <w:rPr>
          <w:rFonts w:eastAsia="Calibri"/>
          <w:lang w:val="en-GB" w:eastAsia="en-US"/>
        </w:rPr>
      </w:pPr>
    </w:p>
    <w:p w14:paraId="3220D4AF"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trucks are in the Council fleet?</w:t>
      </w:r>
    </w:p>
    <w:p w14:paraId="308C165E" w14:textId="77777777" w:rsidR="00E72DF6" w:rsidRPr="00E72DF6" w:rsidRDefault="00E72DF6" w:rsidP="003C0860">
      <w:pPr>
        <w:ind w:left="720"/>
        <w:contextualSpacing/>
        <w:rPr>
          <w:rFonts w:eastAsia="Calibri"/>
          <w:lang w:val="en-GB" w:eastAsia="en-US"/>
        </w:rPr>
      </w:pPr>
    </w:p>
    <w:p w14:paraId="0942D0FE" w14:textId="77777777" w:rsidR="00E72DF6" w:rsidRPr="00E72DF6" w:rsidRDefault="00E72DF6" w:rsidP="003C0860">
      <w:pPr>
        <w:contextualSpacing/>
        <w:rPr>
          <w:rFonts w:eastAsia="Calibri"/>
          <w:i/>
          <w:iCs/>
          <w:lang w:eastAsia="en-US"/>
        </w:rPr>
      </w:pPr>
      <w:r w:rsidRPr="00E72DF6">
        <w:rPr>
          <w:rFonts w:eastAsia="Calibri"/>
          <w:b/>
          <w:bCs/>
          <w:i/>
          <w:iCs/>
          <w:lang w:eastAsia="en-US"/>
        </w:rPr>
        <w:t>A7.</w:t>
      </w:r>
      <w:r w:rsidRPr="00E72DF6">
        <w:rPr>
          <w:rFonts w:eastAsia="Calibri"/>
          <w:b/>
          <w:bCs/>
          <w:i/>
          <w:iCs/>
          <w:lang w:eastAsia="en-US"/>
        </w:rPr>
        <w:tab/>
      </w:r>
      <w:r w:rsidRPr="00E72DF6">
        <w:rPr>
          <w:i/>
          <w:iCs/>
          <w:snapToGrid w:val="0"/>
          <w:lang w:eastAsia="en-US"/>
        </w:rPr>
        <w:t>427.</w:t>
      </w:r>
    </w:p>
    <w:p w14:paraId="635866A1" w14:textId="77777777" w:rsidR="00E72DF6" w:rsidRPr="00E72DF6" w:rsidRDefault="00E72DF6" w:rsidP="003C0860">
      <w:pPr>
        <w:ind w:left="720"/>
        <w:contextualSpacing/>
        <w:rPr>
          <w:rFonts w:eastAsia="Calibri"/>
          <w:lang w:val="en-GB" w:eastAsia="en-US"/>
        </w:rPr>
      </w:pPr>
    </w:p>
    <w:p w14:paraId="51661DD5"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ute vehicles are in the Council fleet?</w:t>
      </w:r>
    </w:p>
    <w:p w14:paraId="55934B12" w14:textId="77777777" w:rsidR="00E72DF6" w:rsidRPr="00E72DF6" w:rsidRDefault="00E72DF6" w:rsidP="003C0860">
      <w:pPr>
        <w:ind w:left="720"/>
        <w:contextualSpacing/>
        <w:rPr>
          <w:rFonts w:eastAsia="Calibri"/>
          <w:lang w:val="en-GB" w:eastAsia="en-US"/>
        </w:rPr>
      </w:pPr>
    </w:p>
    <w:p w14:paraId="0EB3D173" w14:textId="77777777" w:rsidR="00E72DF6" w:rsidRPr="00E72DF6" w:rsidRDefault="00E72DF6" w:rsidP="003C0860">
      <w:pPr>
        <w:contextualSpacing/>
        <w:rPr>
          <w:rFonts w:eastAsia="Calibri"/>
          <w:i/>
          <w:iCs/>
          <w:lang w:eastAsia="en-US"/>
        </w:rPr>
      </w:pPr>
      <w:r w:rsidRPr="00E72DF6">
        <w:rPr>
          <w:rFonts w:eastAsia="Calibri"/>
          <w:b/>
          <w:bCs/>
          <w:i/>
          <w:iCs/>
          <w:lang w:eastAsia="en-US"/>
        </w:rPr>
        <w:t>A8.</w:t>
      </w:r>
      <w:r w:rsidRPr="00E72DF6">
        <w:rPr>
          <w:rFonts w:eastAsia="Calibri"/>
          <w:b/>
          <w:bCs/>
          <w:i/>
          <w:iCs/>
          <w:lang w:eastAsia="en-US"/>
        </w:rPr>
        <w:tab/>
      </w:r>
      <w:r w:rsidRPr="00E72DF6">
        <w:rPr>
          <w:i/>
          <w:iCs/>
          <w:snapToGrid w:val="0"/>
          <w:lang w:eastAsia="en-US"/>
        </w:rPr>
        <w:t>533.</w:t>
      </w:r>
    </w:p>
    <w:p w14:paraId="2376EF70" w14:textId="77777777" w:rsidR="00E72DF6" w:rsidRPr="00E72DF6" w:rsidRDefault="00E72DF6" w:rsidP="003C0860">
      <w:pPr>
        <w:ind w:left="720"/>
        <w:contextualSpacing/>
        <w:rPr>
          <w:rFonts w:eastAsia="Calibri"/>
          <w:lang w:val="en-GB" w:eastAsia="en-US"/>
        </w:rPr>
      </w:pPr>
    </w:p>
    <w:p w14:paraId="24CC5A2E"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cars are in the Council fleet are hybrid?</w:t>
      </w:r>
    </w:p>
    <w:p w14:paraId="4EAC5CEB" w14:textId="77777777" w:rsidR="00E72DF6" w:rsidRPr="00E72DF6" w:rsidRDefault="00E72DF6" w:rsidP="003C0860">
      <w:pPr>
        <w:ind w:left="720"/>
        <w:contextualSpacing/>
        <w:rPr>
          <w:rFonts w:eastAsia="Calibri"/>
          <w:lang w:val="en-GB" w:eastAsia="en-US"/>
        </w:rPr>
      </w:pPr>
    </w:p>
    <w:p w14:paraId="457584C7" w14:textId="77777777" w:rsidR="00E72DF6" w:rsidRPr="00E72DF6" w:rsidRDefault="00E72DF6" w:rsidP="003C0860">
      <w:pPr>
        <w:contextualSpacing/>
        <w:rPr>
          <w:rFonts w:eastAsia="Calibri"/>
          <w:i/>
          <w:iCs/>
          <w:lang w:eastAsia="en-US"/>
        </w:rPr>
      </w:pPr>
      <w:r w:rsidRPr="00E72DF6">
        <w:rPr>
          <w:rFonts w:eastAsia="Calibri"/>
          <w:b/>
          <w:bCs/>
          <w:i/>
          <w:iCs/>
          <w:lang w:eastAsia="en-US"/>
        </w:rPr>
        <w:t>A9.</w:t>
      </w:r>
      <w:r w:rsidRPr="00E72DF6">
        <w:rPr>
          <w:rFonts w:eastAsia="Calibri"/>
          <w:b/>
          <w:bCs/>
          <w:i/>
          <w:iCs/>
          <w:lang w:eastAsia="en-US"/>
        </w:rPr>
        <w:tab/>
      </w:r>
      <w:r w:rsidRPr="00E72DF6">
        <w:rPr>
          <w:i/>
          <w:iCs/>
          <w:snapToGrid w:val="0"/>
          <w:lang w:eastAsia="en-US"/>
        </w:rPr>
        <w:t>84.</w:t>
      </w:r>
    </w:p>
    <w:p w14:paraId="4873A53A" w14:textId="77777777" w:rsidR="00E72DF6" w:rsidRPr="00E72DF6" w:rsidRDefault="00E72DF6" w:rsidP="003C0860">
      <w:pPr>
        <w:ind w:left="720"/>
        <w:contextualSpacing/>
        <w:rPr>
          <w:rFonts w:eastAsia="Calibri"/>
          <w:lang w:val="en-GB" w:eastAsia="en-US"/>
        </w:rPr>
      </w:pPr>
    </w:p>
    <w:p w14:paraId="1796813B"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cars are in the Council fleet are electric?</w:t>
      </w:r>
    </w:p>
    <w:p w14:paraId="03E88223" w14:textId="77777777" w:rsidR="00E72DF6" w:rsidRPr="00E72DF6" w:rsidRDefault="00E72DF6" w:rsidP="003C0860">
      <w:pPr>
        <w:ind w:left="720"/>
        <w:contextualSpacing/>
        <w:rPr>
          <w:rFonts w:eastAsia="Calibri"/>
          <w:lang w:val="en-GB" w:eastAsia="en-US"/>
        </w:rPr>
      </w:pPr>
    </w:p>
    <w:p w14:paraId="09D53A0E" w14:textId="77777777" w:rsidR="00E72DF6" w:rsidRPr="00E72DF6" w:rsidRDefault="00E72DF6" w:rsidP="003C0860">
      <w:pPr>
        <w:contextualSpacing/>
        <w:rPr>
          <w:rFonts w:eastAsia="Calibri"/>
          <w:i/>
          <w:iCs/>
          <w:lang w:eastAsia="en-US"/>
        </w:rPr>
      </w:pPr>
      <w:r w:rsidRPr="00E72DF6">
        <w:rPr>
          <w:rFonts w:eastAsia="Calibri"/>
          <w:b/>
          <w:bCs/>
          <w:i/>
          <w:iCs/>
          <w:lang w:eastAsia="en-US"/>
        </w:rPr>
        <w:t>A10.</w:t>
      </w:r>
      <w:r w:rsidRPr="00E72DF6">
        <w:rPr>
          <w:rFonts w:eastAsia="Calibri"/>
          <w:b/>
          <w:bCs/>
          <w:i/>
          <w:iCs/>
          <w:lang w:eastAsia="en-US"/>
        </w:rPr>
        <w:tab/>
      </w:r>
      <w:r w:rsidRPr="00E72DF6">
        <w:rPr>
          <w:i/>
          <w:iCs/>
          <w:snapToGrid w:val="0"/>
          <w:lang w:eastAsia="en-US"/>
        </w:rPr>
        <w:t>35.</w:t>
      </w:r>
    </w:p>
    <w:p w14:paraId="5420ED8C" w14:textId="77777777" w:rsidR="00E72DF6" w:rsidRPr="00E72DF6" w:rsidRDefault="00E72DF6" w:rsidP="003C0860">
      <w:pPr>
        <w:ind w:left="720"/>
        <w:contextualSpacing/>
        <w:rPr>
          <w:rFonts w:eastAsia="Calibri"/>
          <w:lang w:val="en-GB" w:eastAsia="en-US"/>
        </w:rPr>
      </w:pPr>
    </w:p>
    <w:p w14:paraId="0E45F21F"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cars are in the Council fleet are diesel?</w:t>
      </w:r>
    </w:p>
    <w:p w14:paraId="2C665612" w14:textId="77777777" w:rsidR="00E72DF6" w:rsidRPr="00E72DF6" w:rsidRDefault="00E72DF6" w:rsidP="003C0860">
      <w:pPr>
        <w:ind w:left="720"/>
        <w:contextualSpacing/>
        <w:rPr>
          <w:rFonts w:eastAsia="Calibri"/>
          <w:lang w:val="en-GB" w:eastAsia="en-US"/>
        </w:rPr>
      </w:pPr>
    </w:p>
    <w:p w14:paraId="6D00BCF7" w14:textId="77777777" w:rsidR="00E72DF6" w:rsidRPr="00E72DF6" w:rsidRDefault="00E72DF6" w:rsidP="003C0860">
      <w:pPr>
        <w:contextualSpacing/>
        <w:rPr>
          <w:rFonts w:eastAsia="Calibri"/>
          <w:i/>
          <w:iCs/>
          <w:lang w:eastAsia="en-US"/>
        </w:rPr>
      </w:pPr>
      <w:r w:rsidRPr="00E72DF6">
        <w:rPr>
          <w:rFonts w:eastAsia="Calibri"/>
          <w:b/>
          <w:bCs/>
          <w:i/>
          <w:iCs/>
          <w:lang w:eastAsia="en-US"/>
        </w:rPr>
        <w:t>A11.</w:t>
      </w:r>
      <w:r w:rsidRPr="00E72DF6">
        <w:rPr>
          <w:rFonts w:eastAsia="Calibri"/>
          <w:b/>
          <w:bCs/>
          <w:i/>
          <w:iCs/>
          <w:lang w:eastAsia="en-US"/>
        </w:rPr>
        <w:tab/>
      </w:r>
      <w:r w:rsidRPr="00E72DF6">
        <w:rPr>
          <w:i/>
          <w:iCs/>
          <w:snapToGrid w:val="0"/>
          <w:lang w:eastAsia="en-US"/>
        </w:rPr>
        <w:t>12.</w:t>
      </w:r>
    </w:p>
    <w:p w14:paraId="505E340F" w14:textId="77777777" w:rsidR="00E72DF6" w:rsidRPr="00E72DF6" w:rsidRDefault="00E72DF6" w:rsidP="003C0860">
      <w:pPr>
        <w:ind w:left="720"/>
        <w:contextualSpacing/>
        <w:rPr>
          <w:rFonts w:eastAsia="Calibri"/>
          <w:lang w:val="en-GB" w:eastAsia="en-US"/>
        </w:rPr>
      </w:pPr>
    </w:p>
    <w:p w14:paraId="490005AE"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cars are in the Council fleet are petrol?</w:t>
      </w:r>
    </w:p>
    <w:p w14:paraId="20E6C313" w14:textId="77777777" w:rsidR="00E72DF6" w:rsidRPr="00E72DF6" w:rsidRDefault="00E72DF6" w:rsidP="003C0860">
      <w:pPr>
        <w:ind w:left="720"/>
        <w:contextualSpacing/>
        <w:rPr>
          <w:rFonts w:eastAsia="Calibri"/>
          <w:lang w:val="en-GB" w:eastAsia="en-US"/>
        </w:rPr>
      </w:pPr>
    </w:p>
    <w:p w14:paraId="4FD661BB" w14:textId="77777777" w:rsidR="00E72DF6" w:rsidRPr="00E72DF6" w:rsidRDefault="00E72DF6" w:rsidP="003C0860">
      <w:pPr>
        <w:contextualSpacing/>
        <w:rPr>
          <w:rFonts w:eastAsia="Calibri"/>
          <w:i/>
          <w:iCs/>
          <w:lang w:eastAsia="en-US"/>
        </w:rPr>
      </w:pPr>
      <w:r w:rsidRPr="00E72DF6">
        <w:rPr>
          <w:rFonts w:eastAsia="Calibri"/>
          <w:b/>
          <w:bCs/>
          <w:i/>
          <w:iCs/>
          <w:lang w:eastAsia="en-US"/>
        </w:rPr>
        <w:t>A12.</w:t>
      </w:r>
      <w:r w:rsidRPr="00E72DF6">
        <w:rPr>
          <w:rFonts w:eastAsia="Calibri"/>
          <w:b/>
          <w:bCs/>
          <w:i/>
          <w:iCs/>
          <w:lang w:eastAsia="en-US"/>
        </w:rPr>
        <w:tab/>
      </w:r>
      <w:r w:rsidRPr="00E72DF6">
        <w:rPr>
          <w:i/>
          <w:iCs/>
          <w:snapToGrid w:val="0"/>
          <w:lang w:eastAsia="en-US"/>
        </w:rPr>
        <w:t>290.</w:t>
      </w:r>
    </w:p>
    <w:p w14:paraId="6E7014C1" w14:textId="77777777" w:rsidR="00E72DF6" w:rsidRPr="00E72DF6" w:rsidRDefault="00E72DF6" w:rsidP="003C0860">
      <w:pPr>
        <w:ind w:left="720"/>
        <w:contextualSpacing/>
        <w:rPr>
          <w:rFonts w:eastAsia="Calibri"/>
          <w:lang w:val="en-GB" w:eastAsia="en-US"/>
        </w:rPr>
      </w:pPr>
    </w:p>
    <w:p w14:paraId="5CD91770"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provide a list of complaints made under Council’s AP186 Administrative Action Complaints Procedure as an Administrative Action Complaint (AAC) from 2021 to current, with the details of the subject of the complaint and the date the complaint was lodged.</w:t>
      </w:r>
    </w:p>
    <w:p w14:paraId="0F65101D" w14:textId="77777777" w:rsidR="00E72DF6" w:rsidRPr="00E72DF6" w:rsidRDefault="00E72DF6" w:rsidP="003C0860">
      <w:pPr>
        <w:ind w:left="720"/>
        <w:contextualSpacing/>
        <w:rPr>
          <w:rFonts w:eastAsia="Calibri"/>
          <w:lang w:val="en-GB" w:eastAsia="en-US"/>
        </w:rPr>
      </w:pPr>
    </w:p>
    <w:p w14:paraId="3327D5A5" w14:textId="77777777" w:rsidR="00E72DF6" w:rsidRPr="00E72DF6" w:rsidRDefault="00E72DF6" w:rsidP="003C0860">
      <w:pPr>
        <w:ind w:left="720" w:hanging="720"/>
        <w:contextualSpacing/>
        <w:rPr>
          <w:rFonts w:eastAsia="Calibri"/>
          <w:i/>
          <w:iCs/>
          <w:lang w:eastAsia="en-US"/>
        </w:rPr>
      </w:pPr>
      <w:r w:rsidRPr="00E72DF6">
        <w:rPr>
          <w:rFonts w:eastAsia="Calibri"/>
          <w:b/>
          <w:bCs/>
          <w:i/>
          <w:iCs/>
          <w:lang w:eastAsia="en-US"/>
        </w:rPr>
        <w:t>A13.</w:t>
      </w:r>
      <w:r w:rsidRPr="00E72DF6">
        <w:rPr>
          <w:rFonts w:eastAsia="Calibri"/>
          <w:b/>
          <w:bCs/>
          <w:i/>
          <w:iCs/>
          <w:lang w:eastAsia="en-US"/>
        </w:rPr>
        <w:tab/>
      </w:r>
      <w:r w:rsidRPr="00E72DF6">
        <w:rPr>
          <w:i/>
          <w:iCs/>
          <w:snapToGrid w:val="0"/>
          <w:lang w:eastAsia="en-US"/>
        </w:rPr>
        <w:t>Council officers have advised they are unable to answer this question within the timeframe required by the Meetings Local Law 2001.</w:t>
      </w:r>
    </w:p>
    <w:p w14:paraId="1A3BDBC2" w14:textId="77777777" w:rsidR="00E72DF6" w:rsidRPr="00E72DF6" w:rsidRDefault="00E72DF6" w:rsidP="003C0860">
      <w:pPr>
        <w:ind w:left="720"/>
        <w:contextualSpacing/>
        <w:rPr>
          <w:rFonts w:eastAsia="Calibri"/>
          <w:lang w:val="en-GB" w:eastAsia="en-US"/>
        </w:rPr>
      </w:pPr>
    </w:p>
    <w:p w14:paraId="056A5987"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trucks are in the Council fleet are hybrid?</w:t>
      </w:r>
    </w:p>
    <w:p w14:paraId="5BF93E6C" w14:textId="77777777" w:rsidR="00E72DF6" w:rsidRPr="00E72DF6" w:rsidRDefault="00E72DF6" w:rsidP="003C0860">
      <w:pPr>
        <w:ind w:left="720"/>
        <w:contextualSpacing/>
        <w:rPr>
          <w:rFonts w:eastAsia="Calibri"/>
          <w:lang w:val="en-GB" w:eastAsia="en-US"/>
        </w:rPr>
      </w:pPr>
    </w:p>
    <w:p w14:paraId="03DC9FC9" w14:textId="77777777" w:rsidR="00E72DF6" w:rsidRPr="00E72DF6" w:rsidRDefault="00E72DF6" w:rsidP="003C0860">
      <w:pPr>
        <w:contextualSpacing/>
        <w:rPr>
          <w:rFonts w:eastAsia="Calibri"/>
          <w:i/>
          <w:iCs/>
          <w:lang w:eastAsia="en-US"/>
        </w:rPr>
      </w:pPr>
      <w:r w:rsidRPr="00E72DF6">
        <w:rPr>
          <w:rFonts w:eastAsia="Calibri"/>
          <w:b/>
          <w:bCs/>
          <w:i/>
          <w:iCs/>
          <w:lang w:eastAsia="en-US"/>
        </w:rPr>
        <w:t>A14.</w:t>
      </w:r>
      <w:r w:rsidRPr="00E72DF6">
        <w:rPr>
          <w:rFonts w:eastAsia="Calibri"/>
          <w:b/>
          <w:bCs/>
          <w:i/>
          <w:iCs/>
          <w:lang w:eastAsia="en-US"/>
        </w:rPr>
        <w:tab/>
      </w:r>
      <w:r w:rsidRPr="00E72DF6">
        <w:rPr>
          <w:rFonts w:eastAsia="Calibri"/>
          <w:i/>
          <w:iCs/>
          <w:lang w:eastAsia="en-US"/>
        </w:rPr>
        <w:t>5.</w:t>
      </w:r>
    </w:p>
    <w:p w14:paraId="41EAA0BC" w14:textId="77777777" w:rsidR="00E72DF6" w:rsidRPr="00E72DF6" w:rsidRDefault="00E72DF6" w:rsidP="003C0860">
      <w:pPr>
        <w:ind w:left="720"/>
        <w:contextualSpacing/>
        <w:rPr>
          <w:rFonts w:eastAsia="Calibri"/>
          <w:lang w:val="en-GB" w:eastAsia="en-US"/>
        </w:rPr>
      </w:pPr>
    </w:p>
    <w:p w14:paraId="61252768"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trucks are in the Council fleet are electric?</w:t>
      </w:r>
    </w:p>
    <w:p w14:paraId="6965BC30" w14:textId="77777777" w:rsidR="00E72DF6" w:rsidRPr="00E72DF6" w:rsidRDefault="00E72DF6" w:rsidP="003C0860">
      <w:pPr>
        <w:ind w:left="720"/>
        <w:contextualSpacing/>
        <w:rPr>
          <w:rFonts w:eastAsia="Calibri"/>
          <w:lang w:val="en-GB" w:eastAsia="en-US"/>
        </w:rPr>
      </w:pPr>
    </w:p>
    <w:p w14:paraId="7EF15D7E" w14:textId="77777777" w:rsidR="00E72DF6" w:rsidRPr="00E72DF6" w:rsidRDefault="00E72DF6" w:rsidP="003C0860">
      <w:pPr>
        <w:contextualSpacing/>
        <w:rPr>
          <w:rFonts w:eastAsia="Calibri"/>
          <w:i/>
          <w:iCs/>
          <w:lang w:eastAsia="en-US"/>
        </w:rPr>
      </w:pPr>
      <w:r w:rsidRPr="00E72DF6">
        <w:rPr>
          <w:rFonts w:eastAsia="Calibri"/>
          <w:b/>
          <w:bCs/>
          <w:i/>
          <w:iCs/>
          <w:lang w:eastAsia="en-US"/>
        </w:rPr>
        <w:t>A15.</w:t>
      </w:r>
      <w:r w:rsidRPr="00E72DF6">
        <w:rPr>
          <w:rFonts w:eastAsia="Calibri"/>
          <w:b/>
          <w:bCs/>
          <w:i/>
          <w:iCs/>
          <w:lang w:eastAsia="en-US"/>
        </w:rPr>
        <w:tab/>
      </w:r>
      <w:r w:rsidRPr="00E72DF6">
        <w:rPr>
          <w:rFonts w:eastAsia="Calibri"/>
          <w:i/>
          <w:iCs/>
          <w:lang w:eastAsia="en-US"/>
        </w:rPr>
        <w:t>1.</w:t>
      </w:r>
    </w:p>
    <w:p w14:paraId="0C9CA5BC" w14:textId="77777777" w:rsidR="00E72DF6" w:rsidRPr="00E72DF6" w:rsidRDefault="00E72DF6" w:rsidP="003C0860">
      <w:pPr>
        <w:ind w:left="720"/>
        <w:contextualSpacing/>
        <w:rPr>
          <w:rFonts w:eastAsia="Calibri"/>
          <w:lang w:val="en-GB" w:eastAsia="en-US"/>
        </w:rPr>
      </w:pPr>
    </w:p>
    <w:p w14:paraId="708ED39E"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trucks are in the Council fleet are diesel?</w:t>
      </w:r>
    </w:p>
    <w:p w14:paraId="325948B0" w14:textId="77777777" w:rsidR="00E72DF6" w:rsidRPr="00E72DF6" w:rsidRDefault="00E72DF6" w:rsidP="003C0860">
      <w:pPr>
        <w:ind w:left="720"/>
        <w:contextualSpacing/>
        <w:rPr>
          <w:rFonts w:eastAsia="Calibri"/>
          <w:lang w:val="en-GB" w:eastAsia="en-US"/>
        </w:rPr>
      </w:pPr>
    </w:p>
    <w:p w14:paraId="26465E2F" w14:textId="77777777" w:rsidR="00E72DF6" w:rsidRPr="00E72DF6" w:rsidRDefault="00E72DF6" w:rsidP="003C0860">
      <w:pPr>
        <w:contextualSpacing/>
        <w:rPr>
          <w:rFonts w:eastAsia="Calibri"/>
          <w:i/>
          <w:iCs/>
          <w:lang w:eastAsia="en-US"/>
        </w:rPr>
      </w:pPr>
      <w:r w:rsidRPr="00E72DF6">
        <w:rPr>
          <w:rFonts w:eastAsia="Calibri"/>
          <w:b/>
          <w:bCs/>
          <w:i/>
          <w:iCs/>
          <w:lang w:eastAsia="en-US"/>
        </w:rPr>
        <w:t>A16.</w:t>
      </w:r>
      <w:r w:rsidRPr="00E72DF6">
        <w:rPr>
          <w:rFonts w:eastAsia="Calibri"/>
          <w:b/>
          <w:bCs/>
          <w:i/>
          <w:iCs/>
          <w:lang w:eastAsia="en-US"/>
        </w:rPr>
        <w:tab/>
      </w:r>
      <w:bookmarkStart w:id="71" w:name="_Hlk145322032"/>
      <w:r w:rsidRPr="00E72DF6">
        <w:rPr>
          <w:i/>
          <w:iCs/>
          <w:snapToGrid w:val="0"/>
          <w:lang w:eastAsia="en-US"/>
        </w:rPr>
        <w:t>421</w:t>
      </w:r>
      <w:bookmarkEnd w:id="71"/>
      <w:r w:rsidRPr="00E72DF6">
        <w:rPr>
          <w:i/>
          <w:iCs/>
          <w:snapToGrid w:val="0"/>
          <w:lang w:eastAsia="en-US"/>
        </w:rPr>
        <w:t>.</w:t>
      </w:r>
    </w:p>
    <w:p w14:paraId="7497E72B" w14:textId="77777777" w:rsidR="00E72DF6" w:rsidRPr="00E72DF6" w:rsidRDefault="00E72DF6" w:rsidP="003C0860">
      <w:pPr>
        <w:ind w:left="720"/>
        <w:contextualSpacing/>
        <w:rPr>
          <w:rFonts w:eastAsia="Calibri"/>
          <w:lang w:val="en-GB" w:eastAsia="en-US"/>
        </w:rPr>
      </w:pPr>
    </w:p>
    <w:p w14:paraId="028C625F"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trucks are in the Council fleet are petrol?</w:t>
      </w:r>
    </w:p>
    <w:p w14:paraId="5EA692D4" w14:textId="77777777" w:rsidR="00E72DF6" w:rsidRPr="00E72DF6" w:rsidRDefault="00E72DF6" w:rsidP="003C0860">
      <w:pPr>
        <w:ind w:left="720"/>
        <w:contextualSpacing/>
        <w:rPr>
          <w:rFonts w:eastAsia="Calibri"/>
          <w:lang w:val="en-GB" w:eastAsia="en-US"/>
        </w:rPr>
      </w:pPr>
    </w:p>
    <w:p w14:paraId="375BB153"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utes are in the Council fleet are hybrid?</w:t>
      </w:r>
    </w:p>
    <w:p w14:paraId="53AE939E" w14:textId="77777777" w:rsidR="00E72DF6" w:rsidRPr="00E72DF6" w:rsidRDefault="00E72DF6" w:rsidP="003C0860">
      <w:pPr>
        <w:ind w:left="720"/>
        <w:contextualSpacing/>
        <w:rPr>
          <w:rFonts w:eastAsia="Calibri"/>
          <w:lang w:val="en-GB" w:eastAsia="en-US"/>
        </w:rPr>
      </w:pPr>
    </w:p>
    <w:p w14:paraId="6B6205C3"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utes are in the Council fleet are electric?</w:t>
      </w:r>
    </w:p>
    <w:p w14:paraId="2A84033A" w14:textId="77777777" w:rsidR="00E72DF6" w:rsidRPr="00E72DF6" w:rsidRDefault="00E72DF6" w:rsidP="003C0860">
      <w:pPr>
        <w:ind w:left="720"/>
        <w:contextualSpacing/>
        <w:rPr>
          <w:rFonts w:eastAsia="Calibri"/>
          <w:lang w:val="en-GB" w:eastAsia="en-US"/>
        </w:rPr>
      </w:pPr>
    </w:p>
    <w:p w14:paraId="257C8570" w14:textId="77777777" w:rsidR="00E72DF6" w:rsidRPr="00E72DF6" w:rsidRDefault="00E72DF6" w:rsidP="003C0860">
      <w:pPr>
        <w:contextualSpacing/>
        <w:rPr>
          <w:rFonts w:eastAsia="Calibri"/>
          <w:b/>
          <w:bCs/>
          <w:i/>
          <w:iCs/>
          <w:lang w:eastAsia="en-US"/>
        </w:rPr>
      </w:pPr>
      <w:r w:rsidRPr="00E72DF6">
        <w:rPr>
          <w:rFonts w:eastAsia="Calibri"/>
          <w:b/>
          <w:bCs/>
          <w:i/>
          <w:iCs/>
          <w:lang w:eastAsia="en-US"/>
        </w:rPr>
        <w:t>A17 to A19.</w:t>
      </w:r>
    </w:p>
    <w:p w14:paraId="3517EA76" w14:textId="77777777" w:rsidR="00E72DF6" w:rsidRPr="00E72DF6" w:rsidRDefault="00E72DF6" w:rsidP="003C0860">
      <w:pPr>
        <w:ind w:firstLine="720"/>
        <w:contextualSpacing/>
        <w:rPr>
          <w:i/>
          <w:iCs/>
          <w:snapToGrid w:val="0"/>
          <w:lang w:eastAsia="en-US"/>
        </w:rPr>
      </w:pPr>
      <w:r w:rsidRPr="00E72DF6">
        <w:rPr>
          <w:i/>
          <w:iCs/>
          <w:snapToGrid w:val="0"/>
          <w:lang w:eastAsia="en-US"/>
        </w:rPr>
        <w:t>0.</w:t>
      </w:r>
    </w:p>
    <w:p w14:paraId="718A835C" w14:textId="77777777" w:rsidR="00E72DF6" w:rsidRPr="00E72DF6" w:rsidRDefault="00E72DF6" w:rsidP="003C0860">
      <w:pPr>
        <w:ind w:left="720"/>
        <w:contextualSpacing/>
        <w:rPr>
          <w:rFonts w:eastAsia="Calibri"/>
          <w:lang w:val="en-GB" w:eastAsia="en-US"/>
        </w:rPr>
      </w:pPr>
    </w:p>
    <w:p w14:paraId="69DE6019"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utes are in the Council fleet are diesel?</w:t>
      </w:r>
    </w:p>
    <w:p w14:paraId="13198CB5" w14:textId="77777777" w:rsidR="00E72DF6" w:rsidRPr="00E72DF6" w:rsidRDefault="00E72DF6" w:rsidP="003C0860">
      <w:pPr>
        <w:ind w:left="720"/>
        <w:contextualSpacing/>
        <w:rPr>
          <w:rFonts w:eastAsia="Calibri"/>
          <w:lang w:val="en-GB" w:eastAsia="en-US"/>
        </w:rPr>
      </w:pPr>
    </w:p>
    <w:p w14:paraId="5637A543" w14:textId="77777777" w:rsidR="00E72DF6" w:rsidRPr="00E72DF6" w:rsidRDefault="00E72DF6" w:rsidP="003C0860">
      <w:pPr>
        <w:contextualSpacing/>
        <w:rPr>
          <w:rFonts w:eastAsia="Calibri"/>
          <w:i/>
          <w:iCs/>
          <w:lang w:eastAsia="en-US"/>
        </w:rPr>
      </w:pPr>
      <w:r w:rsidRPr="00E72DF6">
        <w:rPr>
          <w:rFonts w:eastAsia="Calibri"/>
          <w:b/>
          <w:bCs/>
          <w:i/>
          <w:iCs/>
          <w:lang w:eastAsia="en-US"/>
        </w:rPr>
        <w:t>A20.</w:t>
      </w:r>
      <w:r w:rsidRPr="00E72DF6">
        <w:rPr>
          <w:rFonts w:eastAsia="Calibri"/>
          <w:b/>
          <w:bCs/>
          <w:i/>
          <w:iCs/>
          <w:lang w:eastAsia="en-US"/>
        </w:rPr>
        <w:tab/>
      </w:r>
      <w:r w:rsidRPr="00E72DF6">
        <w:rPr>
          <w:i/>
          <w:iCs/>
          <w:snapToGrid w:val="0"/>
          <w:lang w:eastAsia="en-US"/>
        </w:rPr>
        <w:t>513.</w:t>
      </w:r>
    </w:p>
    <w:p w14:paraId="2FCBED4F" w14:textId="77777777" w:rsidR="00E72DF6" w:rsidRPr="00E72DF6" w:rsidRDefault="00E72DF6" w:rsidP="003C0860">
      <w:pPr>
        <w:ind w:left="720"/>
        <w:contextualSpacing/>
        <w:rPr>
          <w:rFonts w:eastAsia="Calibri"/>
          <w:lang w:val="en-GB" w:eastAsia="en-US"/>
        </w:rPr>
      </w:pPr>
    </w:p>
    <w:p w14:paraId="3D5BADBE"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utes are in the Council fleet are petrol?</w:t>
      </w:r>
    </w:p>
    <w:p w14:paraId="012514CA" w14:textId="77777777" w:rsidR="00E72DF6" w:rsidRPr="00E72DF6" w:rsidRDefault="00E72DF6" w:rsidP="003C0860">
      <w:pPr>
        <w:ind w:left="720"/>
        <w:contextualSpacing/>
        <w:rPr>
          <w:rFonts w:eastAsia="Calibri"/>
          <w:lang w:val="en-GB" w:eastAsia="en-US"/>
        </w:rPr>
      </w:pPr>
    </w:p>
    <w:p w14:paraId="069B36CB" w14:textId="77777777" w:rsidR="00E72DF6" w:rsidRPr="00E72DF6" w:rsidRDefault="00E72DF6" w:rsidP="003C0860">
      <w:pPr>
        <w:contextualSpacing/>
        <w:rPr>
          <w:rFonts w:eastAsia="Calibri"/>
          <w:i/>
          <w:iCs/>
          <w:lang w:eastAsia="en-US"/>
        </w:rPr>
      </w:pPr>
      <w:r w:rsidRPr="00E72DF6">
        <w:rPr>
          <w:rFonts w:eastAsia="Calibri"/>
          <w:b/>
          <w:bCs/>
          <w:i/>
          <w:iCs/>
          <w:lang w:eastAsia="en-US"/>
        </w:rPr>
        <w:t>A21.</w:t>
      </w:r>
      <w:r w:rsidRPr="00E72DF6">
        <w:rPr>
          <w:rFonts w:eastAsia="Calibri"/>
          <w:b/>
          <w:bCs/>
          <w:i/>
          <w:iCs/>
          <w:lang w:eastAsia="en-US"/>
        </w:rPr>
        <w:tab/>
      </w:r>
      <w:r w:rsidRPr="00E72DF6">
        <w:rPr>
          <w:i/>
          <w:iCs/>
          <w:snapToGrid w:val="0"/>
          <w:lang w:eastAsia="en-US"/>
        </w:rPr>
        <w:t>20.</w:t>
      </w:r>
    </w:p>
    <w:p w14:paraId="0B91C013" w14:textId="77777777" w:rsidR="00E72DF6" w:rsidRPr="00E72DF6" w:rsidRDefault="00E72DF6" w:rsidP="003C0860">
      <w:pPr>
        <w:ind w:left="720"/>
        <w:contextualSpacing/>
        <w:rPr>
          <w:rFonts w:eastAsia="Calibri"/>
          <w:lang w:val="en-GB" w:eastAsia="en-US"/>
        </w:rPr>
      </w:pPr>
    </w:p>
    <w:p w14:paraId="71824BF5"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provide the total number of Brisbane City Council-owned public toilets, with a breakdown of how many have needle disposal units.</w:t>
      </w:r>
    </w:p>
    <w:p w14:paraId="2EA8F9A3" w14:textId="77777777" w:rsidR="00E72DF6" w:rsidRPr="00E72DF6" w:rsidRDefault="00E72DF6" w:rsidP="003C0860">
      <w:pPr>
        <w:ind w:left="720"/>
        <w:contextualSpacing/>
        <w:rPr>
          <w:rFonts w:eastAsia="Calibri"/>
          <w:lang w:val="en-GB" w:eastAsia="en-US"/>
        </w:rPr>
      </w:pPr>
    </w:p>
    <w:p w14:paraId="237DA308" w14:textId="77777777" w:rsidR="00E72DF6" w:rsidRPr="00E72DF6" w:rsidRDefault="00E72DF6" w:rsidP="003C0860">
      <w:pPr>
        <w:ind w:left="720" w:hanging="720"/>
        <w:contextualSpacing/>
        <w:rPr>
          <w:rFonts w:eastAsia="Calibri"/>
          <w:i/>
          <w:iCs/>
          <w:lang w:eastAsia="en-US"/>
        </w:rPr>
      </w:pPr>
      <w:r w:rsidRPr="00E72DF6">
        <w:rPr>
          <w:rFonts w:eastAsia="Calibri"/>
          <w:b/>
          <w:bCs/>
          <w:i/>
          <w:iCs/>
          <w:lang w:eastAsia="en-US"/>
        </w:rPr>
        <w:t>A22.</w:t>
      </w:r>
      <w:r w:rsidRPr="00E72DF6">
        <w:rPr>
          <w:rFonts w:eastAsia="Calibri"/>
          <w:b/>
          <w:bCs/>
          <w:i/>
          <w:iCs/>
          <w:lang w:eastAsia="en-US"/>
        </w:rPr>
        <w:tab/>
      </w:r>
      <w:r w:rsidRPr="00E72DF6">
        <w:rPr>
          <w:i/>
          <w:iCs/>
          <w:snapToGrid w:val="0"/>
          <w:lang w:eastAsia="en-US"/>
        </w:rPr>
        <w:t>This information is publicly available and can be found at www.toiletmap.gov.au.</w:t>
      </w:r>
    </w:p>
    <w:p w14:paraId="25E421F4" w14:textId="77777777" w:rsidR="00E72DF6" w:rsidRPr="00E72DF6" w:rsidRDefault="00E72DF6" w:rsidP="003C0860">
      <w:pPr>
        <w:ind w:left="720"/>
        <w:contextualSpacing/>
        <w:rPr>
          <w:rFonts w:eastAsia="Calibri"/>
          <w:lang w:val="en-GB" w:eastAsia="en-US"/>
        </w:rPr>
      </w:pPr>
    </w:p>
    <w:p w14:paraId="3BF76263"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advise the total number of needle stick injuries reported to Council for the calendar years 2021, 2022, and 2023 YTD</w:t>
      </w:r>
    </w:p>
    <w:p w14:paraId="1C863427" w14:textId="77777777" w:rsidR="00E72DF6" w:rsidRPr="00E72DF6" w:rsidRDefault="00E72DF6" w:rsidP="003C0860">
      <w:pPr>
        <w:ind w:left="720"/>
        <w:contextualSpacing/>
        <w:rPr>
          <w:rFonts w:eastAsia="Calibri"/>
          <w:lang w:val="en-GB" w:eastAsia="en-US"/>
        </w:rPr>
      </w:pPr>
    </w:p>
    <w:p w14:paraId="638B7AE2"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provide the top 5 types of locations where needlestick injuries on Brisbane City Council property were reported in 2021-2023 YTD.</w:t>
      </w:r>
    </w:p>
    <w:p w14:paraId="78F60B36" w14:textId="77777777" w:rsidR="00E72DF6" w:rsidRPr="00E72DF6" w:rsidRDefault="00E72DF6" w:rsidP="003C0860">
      <w:pPr>
        <w:ind w:left="720"/>
        <w:contextualSpacing/>
        <w:rPr>
          <w:rFonts w:eastAsia="Calibri"/>
          <w:lang w:val="en-GB" w:eastAsia="en-US"/>
        </w:rPr>
      </w:pPr>
    </w:p>
    <w:p w14:paraId="12191207"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provide the top 10 suburbs where needlestick injuries were reported in 2021-2023 YTD, with the number of reports.</w:t>
      </w:r>
    </w:p>
    <w:p w14:paraId="66D55050" w14:textId="77777777" w:rsidR="00E72DF6" w:rsidRPr="00E72DF6" w:rsidRDefault="00E72DF6" w:rsidP="003C0860">
      <w:pPr>
        <w:ind w:left="720"/>
        <w:contextualSpacing/>
        <w:rPr>
          <w:rFonts w:eastAsia="Calibri"/>
          <w:lang w:val="en-GB" w:eastAsia="en-US"/>
        </w:rPr>
      </w:pPr>
    </w:p>
    <w:p w14:paraId="2076E8A1" w14:textId="77777777" w:rsidR="00E72DF6" w:rsidRPr="00E72DF6" w:rsidRDefault="00E72DF6" w:rsidP="003C0860">
      <w:pPr>
        <w:contextualSpacing/>
        <w:rPr>
          <w:rFonts w:eastAsia="Calibri"/>
          <w:i/>
          <w:iCs/>
          <w:lang w:eastAsia="en-US"/>
        </w:rPr>
      </w:pPr>
      <w:r w:rsidRPr="00E72DF6">
        <w:rPr>
          <w:rFonts w:eastAsia="Calibri"/>
          <w:b/>
          <w:bCs/>
          <w:i/>
          <w:iCs/>
          <w:lang w:eastAsia="en-US"/>
        </w:rPr>
        <w:t>A23 to A25.</w:t>
      </w:r>
      <w:r w:rsidRPr="00E72DF6">
        <w:rPr>
          <w:rFonts w:eastAsia="Calibri"/>
          <w:b/>
          <w:bCs/>
          <w:i/>
          <w:iCs/>
          <w:lang w:eastAsia="en-US"/>
        </w:rPr>
        <w:tab/>
      </w:r>
    </w:p>
    <w:p w14:paraId="0CC71A9E" w14:textId="77777777" w:rsidR="00E72DF6" w:rsidRPr="00E72DF6" w:rsidRDefault="00E72DF6" w:rsidP="003C0860">
      <w:pPr>
        <w:ind w:left="720"/>
        <w:contextualSpacing/>
        <w:rPr>
          <w:i/>
          <w:iCs/>
          <w:snapToGrid w:val="0"/>
          <w:lang w:eastAsia="en-US"/>
        </w:rPr>
      </w:pPr>
      <w:r w:rsidRPr="00E72DF6">
        <w:rPr>
          <w:i/>
          <w:iCs/>
          <w:snapToGrid w:val="0"/>
          <w:lang w:eastAsia="en-US"/>
        </w:rPr>
        <w:t>Council officers have advised this specific data is not recorded.</w:t>
      </w:r>
    </w:p>
    <w:p w14:paraId="4D54E6BB" w14:textId="77777777" w:rsidR="00E72DF6" w:rsidRPr="00E72DF6" w:rsidRDefault="00E72DF6" w:rsidP="003C0860">
      <w:pPr>
        <w:ind w:left="720"/>
        <w:contextualSpacing/>
        <w:rPr>
          <w:i/>
          <w:iCs/>
          <w:snapToGrid w:val="0"/>
          <w:lang w:eastAsia="en-US"/>
        </w:rPr>
      </w:pPr>
    </w:p>
    <w:p w14:paraId="4D246AC6"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provide the total number of council staff, contract staff and total FTEs working at Council’s resource recovery centres.</w:t>
      </w:r>
    </w:p>
    <w:p w14:paraId="09211BC7" w14:textId="77777777" w:rsidR="00E72DF6" w:rsidRPr="00E72DF6" w:rsidRDefault="00E72DF6" w:rsidP="003C0860">
      <w:pPr>
        <w:ind w:left="720"/>
        <w:contextualSpacing/>
        <w:rPr>
          <w:rFonts w:eastAsia="Calibri"/>
          <w:lang w:val="en-GB" w:eastAsia="en-US"/>
        </w:rPr>
      </w:pPr>
    </w:p>
    <w:p w14:paraId="56335FB5" w14:textId="77777777" w:rsidR="00E72DF6" w:rsidRPr="00E72DF6" w:rsidRDefault="00E72DF6" w:rsidP="003C0860">
      <w:pPr>
        <w:ind w:left="720" w:hanging="720"/>
        <w:contextualSpacing/>
        <w:rPr>
          <w:rFonts w:eastAsia="Calibri"/>
          <w:i/>
          <w:iCs/>
          <w:highlight w:val="yellow"/>
          <w:lang w:eastAsia="en-US"/>
        </w:rPr>
      </w:pPr>
      <w:r w:rsidRPr="00E72DF6">
        <w:rPr>
          <w:rFonts w:eastAsia="Calibri"/>
          <w:b/>
          <w:bCs/>
          <w:i/>
          <w:iCs/>
          <w:lang w:eastAsia="en-US"/>
        </w:rPr>
        <w:t>A26.</w:t>
      </w:r>
      <w:r w:rsidRPr="00E72DF6">
        <w:rPr>
          <w:rFonts w:eastAsia="Calibri"/>
          <w:b/>
          <w:bCs/>
          <w:i/>
          <w:iCs/>
          <w:lang w:eastAsia="en-US"/>
        </w:rPr>
        <w:tab/>
      </w:r>
      <w:r w:rsidRPr="00E72DF6">
        <w:rPr>
          <w:rFonts w:eastAsia="Calibri"/>
          <w:i/>
          <w:iCs/>
          <w:lang w:eastAsia="en-US"/>
        </w:rPr>
        <w:t>Council does not directly engage staff for its resource recovery centres. The centres are operated by Cleanaway.</w:t>
      </w:r>
    </w:p>
    <w:p w14:paraId="0BEB885C" w14:textId="77777777" w:rsidR="00E72DF6" w:rsidRPr="00E72DF6" w:rsidRDefault="00E72DF6" w:rsidP="003C0860">
      <w:pPr>
        <w:ind w:left="720"/>
        <w:contextualSpacing/>
        <w:rPr>
          <w:rFonts w:eastAsia="Calibri"/>
          <w:lang w:val="en-GB" w:eastAsia="en-US"/>
        </w:rPr>
      </w:pPr>
    </w:p>
    <w:p w14:paraId="65DAF096"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provide the total number of council staff, contract staff and total FTEs driving the fleet of rubbish trucks.</w:t>
      </w:r>
    </w:p>
    <w:p w14:paraId="1B4C890E" w14:textId="77777777" w:rsidR="00E72DF6" w:rsidRPr="00E72DF6" w:rsidRDefault="00E72DF6" w:rsidP="003C0860">
      <w:pPr>
        <w:ind w:left="720"/>
        <w:contextualSpacing/>
        <w:rPr>
          <w:rFonts w:eastAsia="Calibri"/>
          <w:lang w:val="en-GB" w:eastAsia="en-US"/>
        </w:rPr>
      </w:pPr>
    </w:p>
    <w:p w14:paraId="62329A67" w14:textId="77777777" w:rsidR="00E72DF6" w:rsidRPr="00E72DF6" w:rsidRDefault="00E72DF6" w:rsidP="003C0860">
      <w:pPr>
        <w:ind w:left="720" w:hanging="720"/>
        <w:contextualSpacing/>
        <w:rPr>
          <w:rFonts w:eastAsia="Calibri"/>
          <w:i/>
          <w:iCs/>
          <w:highlight w:val="yellow"/>
          <w:lang w:eastAsia="en-US"/>
        </w:rPr>
      </w:pPr>
      <w:r w:rsidRPr="00E72DF6">
        <w:rPr>
          <w:rFonts w:eastAsia="Calibri"/>
          <w:b/>
          <w:bCs/>
          <w:i/>
          <w:iCs/>
          <w:lang w:eastAsia="en-US"/>
        </w:rPr>
        <w:t>A27.</w:t>
      </w:r>
      <w:r w:rsidRPr="00E72DF6">
        <w:rPr>
          <w:rFonts w:eastAsia="Calibri"/>
          <w:b/>
          <w:bCs/>
          <w:i/>
          <w:iCs/>
          <w:lang w:eastAsia="en-US"/>
        </w:rPr>
        <w:tab/>
      </w:r>
      <w:r w:rsidRPr="00E72DF6">
        <w:rPr>
          <w:rFonts w:eastAsia="Calibri"/>
          <w:i/>
          <w:iCs/>
          <w:lang w:eastAsia="en-US"/>
        </w:rPr>
        <w:t>Council does not directly engage staff to drive rubbish trucks. The rubbish trucks are operated by Veolia.</w:t>
      </w:r>
    </w:p>
    <w:p w14:paraId="4A5A43B9" w14:textId="77777777" w:rsidR="00E72DF6" w:rsidRPr="00E72DF6" w:rsidRDefault="00E72DF6" w:rsidP="003C0860">
      <w:pPr>
        <w:ind w:left="720"/>
        <w:contextualSpacing/>
        <w:rPr>
          <w:rFonts w:eastAsia="Calibri"/>
          <w:lang w:val="en-GB" w:eastAsia="en-US"/>
        </w:rPr>
      </w:pPr>
    </w:p>
    <w:p w14:paraId="03E4F60A"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provide the total revenue received from Bushland Preservation Levy for the 2022-2023 FY.</w:t>
      </w:r>
    </w:p>
    <w:p w14:paraId="01BF8B58" w14:textId="77777777" w:rsidR="00E72DF6" w:rsidRPr="00E72DF6" w:rsidRDefault="00E72DF6" w:rsidP="003C0860">
      <w:pPr>
        <w:ind w:left="720"/>
        <w:contextualSpacing/>
        <w:rPr>
          <w:rFonts w:eastAsia="Calibri"/>
          <w:lang w:val="en-GB" w:eastAsia="en-US"/>
        </w:rPr>
      </w:pPr>
    </w:p>
    <w:p w14:paraId="2C515ACE" w14:textId="77777777" w:rsidR="00E72DF6" w:rsidRPr="00E72DF6" w:rsidRDefault="00E72DF6" w:rsidP="003C0860">
      <w:pPr>
        <w:contextualSpacing/>
        <w:rPr>
          <w:rFonts w:eastAsia="Calibri"/>
          <w:i/>
          <w:iCs/>
          <w:lang w:eastAsia="en-US"/>
        </w:rPr>
      </w:pPr>
      <w:r w:rsidRPr="00E72DF6">
        <w:rPr>
          <w:rFonts w:eastAsia="Calibri"/>
          <w:b/>
          <w:bCs/>
          <w:i/>
          <w:iCs/>
          <w:lang w:eastAsia="en-US"/>
        </w:rPr>
        <w:t>A28.</w:t>
      </w:r>
      <w:r w:rsidRPr="00E72DF6">
        <w:rPr>
          <w:rFonts w:eastAsia="Calibri"/>
          <w:b/>
          <w:bCs/>
          <w:i/>
          <w:iCs/>
          <w:lang w:eastAsia="en-US"/>
        </w:rPr>
        <w:tab/>
      </w:r>
      <w:r w:rsidRPr="00E72DF6">
        <w:rPr>
          <w:i/>
          <w:iCs/>
          <w:snapToGrid w:val="0"/>
          <w:lang w:eastAsia="en-US"/>
        </w:rPr>
        <w:t>$36.4m.</w:t>
      </w:r>
    </w:p>
    <w:p w14:paraId="48154E48" w14:textId="77777777" w:rsidR="00E72DF6" w:rsidRPr="00E72DF6" w:rsidRDefault="00E72DF6" w:rsidP="003C0860">
      <w:pPr>
        <w:ind w:left="720"/>
        <w:contextualSpacing/>
        <w:rPr>
          <w:rFonts w:eastAsia="Calibri"/>
          <w:lang w:val="en-GB" w:eastAsia="en-US"/>
        </w:rPr>
      </w:pPr>
    </w:p>
    <w:p w14:paraId="7468E889"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provide the total number of Council staff working in communications.</w:t>
      </w:r>
    </w:p>
    <w:p w14:paraId="77ADBB70" w14:textId="77777777" w:rsidR="00E72DF6" w:rsidRPr="00E72DF6" w:rsidRDefault="00E72DF6" w:rsidP="003C0860">
      <w:pPr>
        <w:ind w:left="720"/>
        <w:contextualSpacing/>
        <w:rPr>
          <w:rFonts w:eastAsia="Calibri"/>
          <w:lang w:val="en-GB" w:eastAsia="en-US"/>
        </w:rPr>
      </w:pPr>
    </w:p>
    <w:p w14:paraId="5EFCB8A3"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provide the total number of contracted staff working in communications.</w:t>
      </w:r>
    </w:p>
    <w:p w14:paraId="20443649" w14:textId="77777777" w:rsidR="00E72DF6" w:rsidRPr="00E72DF6" w:rsidRDefault="00E72DF6" w:rsidP="003C0860">
      <w:pPr>
        <w:ind w:left="720"/>
        <w:contextualSpacing/>
        <w:rPr>
          <w:rFonts w:eastAsia="Calibri"/>
          <w:lang w:val="en-GB" w:eastAsia="en-US"/>
        </w:rPr>
      </w:pPr>
    </w:p>
    <w:p w14:paraId="73E345AA"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provide the total number of Council staff working in media marketing and advertising.</w:t>
      </w:r>
    </w:p>
    <w:p w14:paraId="70F47EF8" w14:textId="77777777" w:rsidR="00E72DF6" w:rsidRPr="00E72DF6" w:rsidRDefault="00E72DF6" w:rsidP="003C0860">
      <w:pPr>
        <w:ind w:left="720"/>
        <w:contextualSpacing/>
        <w:rPr>
          <w:rFonts w:eastAsia="Calibri"/>
          <w:lang w:val="en-GB" w:eastAsia="en-US"/>
        </w:rPr>
      </w:pPr>
    </w:p>
    <w:p w14:paraId="6EB7E5CE"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provide the total number of contracted staff working in media marketing and advertising.</w:t>
      </w:r>
    </w:p>
    <w:p w14:paraId="1FF7F777" w14:textId="77777777" w:rsidR="00E72DF6" w:rsidRPr="00E72DF6" w:rsidRDefault="00E72DF6" w:rsidP="003C0860">
      <w:pPr>
        <w:ind w:left="720"/>
        <w:contextualSpacing/>
        <w:rPr>
          <w:rFonts w:eastAsia="Calibri"/>
          <w:lang w:val="en-GB" w:eastAsia="en-US"/>
        </w:rPr>
      </w:pPr>
    </w:p>
    <w:p w14:paraId="06DD4BCD" w14:textId="77777777" w:rsidR="00E72DF6" w:rsidRPr="00E72DF6" w:rsidRDefault="00E72DF6" w:rsidP="003C0860">
      <w:pPr>
        <w:contextualSpacing/>
        <w:rPr>
          <w:rFonts w:eastAsia="Calibri"/>
          <w:i/>
          <w:iCs/>
          <w:lang w:eastAsia="en-US"/>
        </w:rPr>
      </w:pPr>
      <w:r w:rsidRPr="00E72DF6">
        <w:rPr>
          <w:rFonts w:eastAsia="Calibri"/>
          <w:b/>
          <w:bCs/>
          <w:i/>
          <w:iCs/>
          <w:lang w:eastAsia="en-US"/>
        </w:rPr>
        <w:t>A29 to A32.</w:t>
      </w:r>
      <w:r w:rsidRPr="00E72DF6">
        <w:rPr>
          <w:rFonts w:eastAsia="Calibri"/>
          <w:b/>
          <w:bCs/>
          <w:i/>
          <w:iCs/>
          <w:lang w:eastAsia="en-US"/>
        </w:rPr>
        <w:tab/>
      </w:r>
    </w:p>
    <w:p w14:paraId="72B1BA75" w14:textId="77777777" w:rsidR="00E72DF6" w:rsidRPr="00E72DF6" w:rsidRDefault="00E72DF6" w:rsidP="003C0860">
      <w:pPr>
        <w:ind w:left="720"/>
        <w:contextualSpacing/>
        <w:rPr>
          <w:rFonts w:eastAsia="Calibri"/>
          <w:lang w:val="en-GB" w:eastAsia="en-US"/>
        </w:rPr>
      </w:pPr>
      <w:r w:rsidRPr="00E72DF6">
        <w:rPr>
          <w:i/>
          <w:iCs/>
          <w:snapToGrid w:val="0"/>
          <w:lang w:eastAsia="en-US"/>
        </w:rPr>
        <w:t>Available data does not allow for accurate reporting on these roles across the whole of Council. Because of this, Council officers have advised they are unable to answer the question within the timeframe required by the Meetings Local Law 2001.</w:t>
      </w:r>
    </w:p>
    <w:p w14:paraId="274B032E" w14:textId="77777777" w:rsidR="00E72DF6" w:rsidRPr="00E72DF6" w:rsidRDefault="00E72DF6" w:rsidP="003C0860">
      <w:pPr>
        <w:ind w:left="720"/>
        <w:contextualSpacing/>
        <w:rPr>
          <w:rFonts w:eastAsia="Calibri"/>
          <w:lang w:val="en-GB" w:eastAsia="en-US"/>
        </w:rPr>
      </w:pPr>
    </w:p>
    <w:p w14:paraId="03C5CC1D"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Council officers were employed to investigate dog attacks for each of the calendar years of 2021, 2022, 2023 YTD?</w:t>
      </w:r>
    </w:p>
    <w:p w14:paraId="56342430" w14:textId="77777777" w:rsidR="00E72DF6" w:rsidRPr="00E72DF6" w:rsidRDefault="00E72DF6" w:rsidP="003C0860">
      <w:pPr>
        <w:ind w:left="720"/>
        <w:contextualSpacing/>
        <w:rPr>
          <w:rFonts w:eastAsia="Calibri"/>
          <w:lang w:val="en-GB" w:eastAsia="en-US"/>
        </w:rPr>
      </w:pPr>
    </w:p>
    <w:p w14:paraId="295D335C" w14:textId="77777777" w:rsidR="00E72DF6" w:rsidRPr="00E72DF6" w:rsidRDefault="00E72DF6" w:rsidP="003C0860">
      <w:pPr>
        <w:contextualSpacing/>
        <w:rPr>
          <w:rFonts w:eastAsia="Calibri"/>
          <w:i/>
          <w:iCs/>
          <w:lang w:eastAsia="en-US"/>
        </w:rPr>
      </w:pPr>
      <w:r w:rsidRPr="00E72DF6">
        <w:rPr>
          <w:rFonts w:eastAsia="Calibri"/>
          <w:b/>
          <w:bCs/>
          <w:i/>
          <w:iCs/>
          <w:lang w:eastAsia="en-US"/>
        </w:rPr>
        <w:t>A33.</w:t>
      </w:r>
      <w:r w:rsidRPr="00E72DF6">
        <w:rPr>
          <w:rFonts w:eastAsia="Calibri"/>
          <w:b/>
          <w:bCs/>
          <w:i/>
          <w:iCs/>
          <w:lang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4111"/>
      </w:tblGrid>
      <w:tr w:rsidR="00E72DF6" w:rsidRPr="00E72DF6" w14:paraId="74D74666" w14:textId="77777777" w:rsidTr="00F5377E">
        <w:trPr>
          <w:trHeight w:val="20"/>
        </w:trPr>
        <w:tc>
          <w:tcPr>
            <w:tcW w:w="4111" w:type="dxa"/>
            <w:tcMar>
              <w:top w:w="0" w:type="dxa"/>
              <w:left w:w="108" w:type="dxa"/>
              <w:bottom w:w="0" w:type="dxa"/>
              <w:right w:w="108" w:type="dxa"/>
            </w:tcMar>
            <w:vAlign w:val="center"/>
            <w:hideMark/>
          </w:tcPr>
          <w:p w14:paraId="778815CD" w14:textId="77777777" w:rsidR="00E72DF6" w:rsidRPr="00E72DF6" w:rsidRDefault="00E72DF6" w:rsidP="003C0860">
            <w:pPr>
              <w:spacing w:line="252" w:lineRule="auto"/>
              <w:jc w:val="center"/>
              <w:rPr>
                <w:rFonts w:eastAsia="Calibri"/>
                <w:b/>
                <w:bCs/>
                <w:i/>
                <w:iCs/>
                <w:lang w:eastAsia="en-US"/>
              </w:rPr>
            </w:pPr>
            <w:r w:rsidRPr="00E72DF6">
              <w:rPr>
                <w:rFonts w:eastAsia="Calibri"/>
                <w:b/>
                <w:bCs/>
                <w:i/>
                <w:iCs/>
                <w:lang w:eastAsia="en-US"/>
              </w:rPr>
              <w:t>Year</w:t>
            </w:r>
          </w:p>
        </w:tc>
        <w:tc>
          <w:tcPr>
            <w:tcW w:w="4111" w:type="dxa"/>
            <w:tcMar>
              <w:top w:w="0" w:type="dxa"/>
              <w:left w:w="108" w:type="dxa"/>
              <w:bottom w:w="0" w:type="dxa"/>
              <w:right w:w="108" w:type="dxa"/>
            </w:tcMar>
            <w:vAlign w:val="center"/>
            <w:hideMark/>
          </w:tcPr>
          <w:p w14:paraId="3AB96151" w14:textId="77777777" w:rsidR="00E72DF6" w:rsidRPr="00E72DF6" w:rsidRDefault="00E72DF6" w:rsidP="003C0860">
            <w:pPr>
              <w:spacing w:line="252" w:lineRule="auto"/>
              <w:jc w:val="center"/>
              <w:rPr>
                <w:rFonts w:eastAsia="Calibri"/>
                <w:b/>
                <w:bCs/>
                <w:i/>
                <w:iCs/>
                <w:lang w:eastAsia="en-US"/>
              </w:rPr>
            </w:pPr>
            <w:r w:rsidRPr="00E72DF6">
              <w:rPr>
                <w:rFonts w:eastAsia="Calibri"/>
                <w:b/>
                <w:bCs/>
                <w:i/>
                <w:iCs/>
                <w:lang w:eastAsia="en-US"/>
              </w:rPr>
              <w:t>Animal Attacks Headcount</w:t>
            </w:r>
          </w:p>
        </w:tc>
      </w:tr>
      <w:tr w:rsidR="00E72DF6" w:rsidRPr="00E72DF6" w14:paraId="103D3FC8" w14:textId="77777777" w:rsidTr="00F5377E">
        <w:trPr>
          <w:trHeight w:val="20"/>
        </w:trPr>
        <w:tc>
          <w:tcPr>
            <w:tcW w:w="4111" w:type="dxa"/>
            <w:tcMar>
              <w:top w:w="0" w:type="dxa"/>
              <w:left w:w="108" w:type="dxa"/>
              <w:bottom w:w="0" w:type="dxa"/>
              <w:right w:w="108" w:type="dxa"/>
            </w:tcMar>
            <w:hideMark/>
          </w:tcPr>
          <w:p w14:paraId="01B4BF6E" w14:textId="77777777" w:rsidR="00E72DF6" w:rsidRPr="00E72DF6" w:rsidRDefault="00E72DF6" w:rsidP="003C0860">
            <w:pPr>
              <w:spacing w:line="252" w:lineRule="auto"/>
              <w:jc w:val="center"/>
              <w:rPr>
                <w:rFonts w:eastAsia="Calibri"/>
                <w:i/>
                <w:iCs/>
                <w:lang w:eastAsia="en-US"/>
              </w:rPr>
            </w:pPr>
            <w:r w:rsidRPr="00E72DF6">
              <w:rPr>
                <w:rFonts w:eastAsia="Calibri"/>
                <w:i/>
                <w:iCs/>
                <w:lang w:eastAsia="en-US"/>
              </w:rPr>
              <w:t>2021</w:t>
            </w:r>
          </w:p>
        </w:tc>
        <w:tc>
          <w:tcPr>
            <w:tcW w:w="4111" w:type="dxa"/>
            <w:tcMar>
              <w:top w:w="0" w:type="dxa"/>
              <w:left w:w="108" w:type="dxa"/>
              <w:bottom w:w="0" w:type="dxa"/>
              <w:right w:w="108" w:type="dxa"/>
            </w:tcMar>
            <w:hideMark/>
          </w:tcPr>
          <w:p w14:paraId="0E20828E" w14:textId="77777777" w:rsidR="00E72DF6" w:rsidRPr="00E72DF6" w:rsidRDefault="00E72DF6" w:rsidP="003C0860">
            <w:pPr>
              <w:spacing w:line="252" w:lineRule="auto"/>
              <w:jc w:val="center"/>
              <w:rPr>
                <w:rFonts w:eastAsia="Calibri"/>
                <w:i/>
                <w:iCs/>
                <w:lang w:eastAsia="en-US"/>
              </w:rPr>
            </w:pPr>
            <w:r w:rsidRPr="00E72DF6">
              <w:rPr>
                <w:rFonts w:eastAsia="Calibri"/>
                <w:i/>
                <w:iCs/>
                <w:lang w:eastAsia="en-US"/>
              </w:rPr>
              <w:t>12</w:t>
            </w:r>
          </w:p>
        </w:tc>
      </w:tr>
      <w:tr w:rsidR="00E72DF6" w:rsidRPr="00E72DF6" w14:paraId="0B158E58" w14:textId="77777777" w:rsidTr="00F5377E">
        <w:trPr>
          <w:trHeight w:val="20"/>
        </w:trPr>
        <w:tc>
          <w:tcPr>
            <w:tcW w:w="4111" w:type="dxa"/>
            <w:tcMar>
              <w:top w:w="0" w:type="dxa"/>
              <w:left w:w="108" w:type="dxa"/>
              <w:bottom w:w="0" w:type="dxa"/>
              <w:right w:w="108" w:type="dxa"/>
            </w:tcMar>
            <w:hideMark/>
          </w:tcPr>
          <w:p w14:paraId="18C49CFF" w14:textId="77777777" w:rsidR="00E72DF6" w:rsidRPr="00E72DF6" w:rsidRDefault="00E72DF6" w:rsidP="003C0860">
            <w:pPr>
              <w:spacing w:line="252" w:lineRule="auto"/>
              <w:jc w:val="center"/>
              <w:rPr>
                <w:rFonts w:eastAsia="Calibri"/>
                <w:i/>
                <w:iCs/>
                <w:lang w:eastAsia="en-US"/>
              </w:rPr>
            </w:pPr>
            <w:r w:rsidRPr="00E72DF6">
              <w:rPr>
                <w:rFonts w:eastAsia="Calibri"/>
                <w:i/>
                <w:iCs/>
                <w:lang w:eastAsia="en-US"/>
              </w:rPr>
              <w:t>2022</w:t>
            </w:r>
          </w:p>
        </w:tc>
        <w:tc>
          <w:tcPr>
            <w:tcW w:w="4111" w:type="dxa"/>
            <w:tcMar>
              <w:top w:w="0" w:type="dxa"/>
              <w:left w:w="108" w:type="dxa"/>
              <w:bottom w:w="0" w:type="dxa"/>
              <w:right w:w="108" w:type="dxa"/>
            </w:tcMar>
            <w:hideMark/>
          </w:tcPr>
          <w:p w14:paraId="49C7A519" w14:textId="77777777" w:rsidR="00E72DF6" w:rsidRPr="00E72DF6" w:rsidRDefault="00E72DF6" w:rsidP="003C0860">
            <w:pPr>
              <w:spacing w:line="252" w:lineRule="auto"/>
              <w:jc w:val="center"/>
              <w:rPr>
                <w:rFonts w:eastAsia="Calibri"/>
                <w:i/>
                <w:iCs/>
                <w:lang w:eastAsia="en-US"/>
              </w:rPr>
            </w:pPr>
            <w:r w:rsidRPr="00E72DF6">
              <w:rPr>
                <w:rFonts w:eastAsia="Calibri"/>
                <w:i/>
                <w:iCs/>
                <w:lang w:eastAsia="en-US"/>
              </w:rPr>
              <w:t>11</w:t>
            </w:r>
          </w:p>
        </w:tc>
      </w:tr>
      <w:tr w:rsidR="00E72DF6" w:rsidRPr="00E72DF6" w14:paraId="6173C92C" w14:textId="77777777" w:rsidTr="00F5377E">
        <w:trPr>
          <w:trHeight w:val="20"/>
        </w:trPr>
        <w:tc>
          <w:tcPr>
            <w:tcW w:w="4111" w:type="dxa"/>
            <w:tcMar>
              <w:top w:w="0" w:type="dxa"/>
              <w:left w:w="108" w:type="dxa"/>
              <w:bottom w:w="0" w:type="dxa"/>
              <w:right w:w="108" w:type="dxa"/>
            </w:tcMar>
            <w:hideMark/>
          </w:tcPr>
          <w:p w14:paraId="55028CC6" w14:textId="77777777" w:rsidR="00E72DF6" w:rsidRPr="00E72DF6" w:rsidRDefault="00E72DF6" w:rsidP="003C0860">
            <w:pPr>
              <w:spacing w:line="252" w:lineRule="auto"/>
              <w:jc w:val="center"/>
              <w:rPr>
                <w:rFonts w:eastAsia="Calibri"/>
                <w:i/>
                <w:iCs/>
                <w:lang w:eastAsia="en-US"/>
              </w:rPr>
            </w:pPr>
            <w:r w:rsidRPr="00E72DF6">
              <w:rPr>
                <w:rFonts w:eastAsia="Calibri"/>
                <w:i/>
                <w:iCs/>
                <w:lang w:eastAsia="en-US"/>
              </w:rPr>
              <w:t>2023 YTD</w:t>
            </w:r>
          </w:p>
        </w:tc>
        <w:tc>
          <w:tcPr>
            <w:tcW w:w="4111" w:type="dxa"/>
            <w:tcMar>
              <w:top w:w="0" w:type="dxa"/>
              <w:left w:w="108" w:type="dxa"/>
              <w:bottom w:w="0" w:type="dxa"/>
              <w:right w:w="108" w:type="dxa"/>
            </w:tcMar>
            <w:hideMark/>
          </w:tcPr>
          <w:p w14:paraId="5DDF7AB8" w14:textId="77777777" w:rsidR="00E72DF6" w:rsidRPr="00E72DF6" w:rsidRDefault="00E72DF6" w:rsidP="003C0860">
            <w:pPr>
              <w:spacing w:line="252" w:lineRule="auto"/>
              <w:jc w:val="center"/>
              <w:rPr>
                <w:rFonts w:eastAsia="Calibri"/>
                <w:i/>
                <w:iCs/>
                <w:lang w:eastAsia="en-US"/>
              </w:rPr>
            </w:pPr>
            <w:r w:rsidRPr="00E72DF6">
              <w:rPr>
                <w:rFonts w:eastAsia="Calibri"/>
                <w:i/>
                <w:iCs/>
                <w:lang w:eastAsia="en-US"/>
              </w:rPr>
              <w:t>12</w:t>
            </w:r>
          </w:p>
        </w:tc>
      </w:tr>
    </w:tbl>
    <w:p w14:paraId="31F97F24" w14:textId="77777777" w:rsidR="00E72DF6" w:rsidRPr="00E72DF6" w:rsidRDefault="00E72DF6" w:rsidP="003C0860">
      <w:pPr>
        <w:ind w:left="720"/>
        <w:contextualSpacing/>
        <w:rPr>
          <w:rFonts w:eastAsia="Calibri"/>
          <w:lang w:val="en-GB" w:eastAsia="en-US"/>
        </w:rPr>
      </w:pPr>
    </w:p>
    <w:p w14:paraId="4B8F5FF8"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many dog attacks occurred in each of the calendar years of 2021, 2022, 2023 YTD?</w:t>
      </w:r>
    </w:p>
    <w:p w14:paraId="56618968" w14:textId="77777777" w:rsidR="00E72DF6" w:rsidRPr="00E72DF6" w:rsidRDefault="00E72DF6" w:rsidP="003C0860">
      <w:pPr>
        <w:ind w:left="720"/>
        <w:contextualSpacing/>
        <w:rPr>
          <w:rFonts w:eastAsia="Calibri"/>
          <w:lang w:val="en-GB" w:eastAsia="en-US"/>
        </w:rPr>
      </w:pPr>
    </w:p>
    <w:p w14:paraId="76E12C3A" w14:textId="77777777" w:rsidR="00E72DF6" w:rsidRPr="00E72DF6" w:rsidRDefault="00E72DF6" w:rsidP="003C0860">
      <w:pPr>
        <w:contextualSpacing/>
        <w:rPr>
          <w:rFonts w:eastAsia="Calibri"/>
          <w:i/>
          <w:iCs/>
          <w:lang w:eastAsia="en-US"/>
        </w:rPr>
      </w:pPr>
      <w:r w:rsidRPr="00E72DF6">
        <w:rPr>
          <w:rFonts w:eastAsia="Calibri"/>
          <w:b/>
          <w:bCs/>
          <w:i/>
          <w:iCs/>
          <w:lang w:eastAsia="en-US"/>
        </w:rPr>
        <w:t>A34.</w:t>
      </w:r>
      <w:r w:rsidRPr="00E72DF6">
        <w:rPr>
          <w:rFonts w:eastAsia="Calibri"/>
          <w:b/>
          <w:bCs/>
          <w:i/>
          <w:iCs/>
          <w:lang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4111"/>
      </w:tblGrid>
      <w:tr w:rsidR="00E72DF6" w:rsidRPr="00E72DF6" w14:paraId="7B5F23BC" w14:textId="77777777" w:rsidTr="00F5377E">
        <w:trPr>
          <w:trHeight w:val="20"/>
        </w:trPr>
        <w:tc>
          <w:tcPr>
            <w:tcW w:w="4111" w:type="dxa"/>
            <w:tcMar>
              <w:top w:w="0" w:type="dxa"/>
              <w:left w:w="108" w:type="dxa"/>
              <w:bottom w:w="0" w:type="dxa"/>
              <w:right w:w="108" w:type="dxa"/>
            </w:tcMar>
            <w:hideMark/>
          </w:tcPr>
          <w:p w14:paraId="376A97EB" w14:textId="77777777" w:rsidR="00E72DF6" w:rsidRPr="00E72DF6" w:rsidRDefault="00E72DF6" w:rsidP="003C0860">
            <w:pPr>
              <w:jc w:val="center"/>
              <w:rPr>
                <w:rFonts w:eastAsia="Calibri"/>
                <w:b/>
                <w:bCs/>
                <w:i/>
                <w:iCs/>
                <w:lang w:val="en-GB"/>
              </w:rPr>
            </w:pPr>
            <w:r w:rsidRPr="00E72DF6">
              <w:rPr>
                <w:rFonts w:eastAsia="Calibri"/>
                <w:b/>
                <w:bCs/>
                <w:i/>
                <w:iCs/>
                <w:lang w:val="en-GB"/>
              </w:rPr>
              <w:t>Year</w:t>
            </w:r>
          </w:p>
        </w:tc>
        <w:tc>
          <w:tcPr>
            <w:tcW w:w="4111" w:type="dxa"/>
            <w:tcMar>
              <w:top w:w="0" w:type="dxa"/>
              <w:left w:w="108" w:type="dxa"/>
              <w:bottom w:w="0" w:type="dxa"/>
              <w:right w:w="108" w:type="dxa"/>
            </w:tcMar>
            <w:hideMark/>
          </w:tcPr>
          <w:p w14:paraId="0F52ED1D" w14:textId="77777777" w:rsidR="00E72DF6" w:rsidRPr="00E72DF6" w:rsidRDefault="00E72DF6" w:rsidP="003C0860">
            <w:pPr>
              <w:jc w:val="center"/>
              <w:rPr>
                <w:rFonts w:eastAsia="Calibri"/>
                <w:b/>
                <w:bCs/>
                <w:i/>
                <w:iCs/>
                <w:lang w:val="en-GB"/>
              </w:rPr>
            </w:pPr>
            <w:r w:rsidRPr="00E72DF6">
              <w:rPr>
                <w:rFonts w:eastAsia="Calibri"/>
                <w:b/>
                <w:bCs/>
                <w:i/>
                <w:iCs/>
                <w:lang w:val="en-GB"/>
              </w:rPr>
              <w:t>Number of Attacks</w:t>
            </w:r>
          </w:p>
        </w:tc>
      </w:tr>
      <w:tr w:rsidR="00E72DF6" w:rsidRPr="00E72DF6" w14:paraId="015DD916" w14:textId="77777777" w:rsidTr="00F5377E">
        <w:trPr>
          <w:trHeight w:val="20"/>
        </w:trPr>
        <w:tc>
          <w:tcPr>
            <w:tcW w:w="4111" w:type="dxa"/>
            <w:tcMar>
              <w:top w:w="0" w:type="dxa"/>
              <w:left w:w="108" w:type="dxa"/>
              <w:bottom w:w="0" w:type="dxa"/>
              <w:right w:w="108" w:type="dxa"/>
            </w:tcMar>
            <w:hideMark/>
          </w:tcPr>
          <w:p w14:paraId="0BEAD7F7" w14:textId="77777777" w:rsidR="00E72DF6" w:rsidRPr="00E72DF6" w:rsidRDefault="00E72DF6" w:rsidP="003C0860">
            <w:pPr>
              <w:jc w:val="center"/>
              <w:rPr>
                <w:rFonts w:eastAsia="Calibri"/>
                <w:i/>
                <w:iCs/>
                <w:lang w:val="en-GB"/>
              </w:rPr>
            </w:pPr>
            <w:r w:rsidRPr="00E72DF6">
              <w:rPr>
                <w:rFonts w:eastAsia="Calibri"/>
                <w:i/>
                <w:iCs/>
                <w:lang w:val="en-GB"/>
              </w:rPr>
              <w:t>2021</w:t>
            </w:r>
          </w:p>
        </w:tc>
        <w:tc>
          <w:tcPr>
            <w:tcW w:w="4111" w:type="dxa"/>
            <w:tcMar>
              <w:top w:w="0" w:type="dxa"/>
              <w:left w:w="108" w:type="dxa"/>
              <w:bottom w:w="0" w:type="dxa"/>
              <w:right w:w="108" w:type="dxa"/>
            </w:tcMar>
            <w:hideMark/>
          </w:tcPr>
          <w:p w14:paraId="4B6BCB2A" w14:textId="77777777" w:rsidR="00E72DF6" w:rsidRPr="00E72DF6" w:rsidRDefault="00E72DF6" w:rsidP="003C0860">
            <w:pPr>
              <w:jc w:val="center"/>
              <w:rPr>
                <w:rFonts w:eastAsia="Calibri"/>
                <w:i/>
                <w:iCs/>
                <w:lang w:val="en-GB"/>
              </w:rPr>
            </w:pPr>
            <w:r w:rsidRPr="00E72DF6">
              <w:rPr>
                <w:rFonts w:eastAsia="Calibri"/>
                <w:i/>
                <w:iCs/>
                <w:lang w:val="en-GB"/>
              </w:rPr>
              <w:t>1,471</w:t>
            </w:r>
          </w:p>
        </w:tc>
      </w:tr>
      <w:tr w:rsidR="00E72DF6" w:rsidRPr="00E72DF6" w14:paraId="7EFF35C8" w14:textId="77777777" w:rsidTr="00F5377E">
        <w:trPr>
          <w:trHeight w:val="20"/>
        </w:trPr>
        <w:tc>
          <w:tcPr>
            <w:tcW w:w="4111" w:type="dxa"/>
            <w:tcMar>
              <w:top w:w="0" w:type="dxa"/>
              <w:left w:w="108" w:type="dxa"/>
              <w:bottom w:w="0" w:type="dxa"/>
              <w:right w:w="108" w:type="dxa"/>
            </w:tcMar>
            <w:hideMark/>
          </w:tcPr>
          <w:p w14:paraId="085DD7C5" w14:textId="77777777" w:rsidR="00E72DF6" w:rsidRPr="00E72DF6" w:rsidRDefault="00E72DF6" w:rsidP="003C0860">
            <w:pPr>
              <w:jc w:val="center"/>
              <w:rPr>
                <w:rFonts w:eastAsia="Calibri"/>
                <w:i/>
                <w:iCs/>
                <w:lang w:val="en-GB"/>
              </w:rPr>
            </w:pPr>
            <w:r w:rsidRPr="00E72DF6">
              <w:rPr>
                <w:rFonts w:eastAsia="Calibri"/>
                <w:i/>
                <w:iCs/>
                <w:lang w:val="en-GB"/>
              </w:rPr>
              <w:t>2022</w:t>
            </w:r>
          </w:p>
        </w:tc>
        <w:tc>
          <w:tcPr>
            <w:tcW w:w="4111" w:type="dxa"/>
            <w:tcMar>
              <w:top w:w="0" w:type="dxa"/>
              <w:left w:w="108" w:type="dxa"/>
              <w:bottom w:w="0" w:type="dxa"/>
              <w:right w:w="108" w:type="dxa"/>
            </w:tcMar>
            <w:hideMark/>
          </w:tcPr>
          <w:p w14:paraId="132B4B94" w14:textId="77777777" w:rsidR="00E72DF6" w:rsidRPr="00E72DF6" w:rsidRDefault="00E72DF6" w:rsidP="003C0860">
            <w:pPr>
              <w:jc w:val="center"/>
              <w:rPr>
                <w:rFonts w:eastAsia="Calibri"/>
                <w:i/>
                <w:iCs/>
                <w:lang w:val="en-GB"/>
              </w:rPr>
            </w:pPr>
            <w:r w:rsidRPr="00E72DF6">
              <w:rPr>
                <w:rFonts w:eastAsia="Calibri"/>
                <w:i/>
                <w:iCs/>
                <w:lang w:val="en-GB"/>
              </w:rPr>
              <w:t>1,360</w:t>
            </w:r>
          </w:p>
        </w:tc>
      </w:tr>
      <w:tr w:rsidR="00E72DF6" w:rsidRPr="00E72DF6" w14:paraId="11A8CF0B" w14:textId="77777777" w:rsidTr="00F5377E">
        <w:trPr>
          <w:trHeight w:val="20"/>
        </w:trPr>
        <w:tc>
          <w:tcPr>
            <w:tcW w:w="4111" w:type="dxa"/>
            <w:tcMar>
              <w:top w:w="0" w:type="dxa"/>
              <w:left w:w="108" w:type="dxa"/>
              <w:bottom w:w="0" w:type="dxa"/>
              <w:right w:w="108" w:type="dxa"/>
            </w:tcMar>
            <w:hideMark/>
          </w:tcPr>
          <w:p w14:paraId="1FBF2704" w14:textId="77777777" w:rsidR="00E72DF6" w:rsidRPr="00E72DF6" w:rsidRDefault="00E72DF6" w:rsidP="003C0860">
            <w:pPr>
              <w:jc w:val="center"/>
              <w:rPr>
                <w:rFonts w:eastAsia="Calibri"/>
                <w:i/>
                <w:iCs/>
                <w:lang w:val="en-GB"/>
              </w:rPr>
            </w:pPr>
            <w:r w:rsidRPr="00E72DF6">
              <w:rPr>
                <w:rFonts w:eastAsia="Calibri"/>
                <w:i/>
                <w:iCs/>
                <w:lang w:val="en-GB"/>
              </w:rPr>
              <w:t>2023 YTD</w:t>
            </w:r>
          </w:p>
        </w:tc>
        <w:tc>
          <w:tcPr>
            <w:tcW w:w="4111" w:type="dxa"/>
            <w:tcMar>
              <w:top w:w="0" w:type="dxa"/>
              <w:left w:w="108" w:type="dxa"/>
              <w:bottom w:w="0" w:type="dxa"/>
              <w:right w:w="108" w:type="dxa"/>
            </w:tcMar>
            <w:hideMark/>
          </w:tcPr>
          <w:p w14:paraId="03488F29" w14:textId="77777777" w:rsidR="00E72DF6" w:rsidRPr="00E72DF6" w:rsidRDefault="00E72DF6" w:rsidP="003C0860">
            <w:pPr>
              <w:jc w:val="center"/>
              <w:rPr>
                <w:rFonts w:eastAsia="Calibri"/>
                <w:i/>
                <w:iCs/>
                <w:lang w:val="en-GB"/>
              </w:rPr>
            </w:pPr>
            <w:r w:rsidRPr="00E72DF6">
              <w:rPr>
                <w:rFonts w:eastAsia="Calibri"/>
                <w:i/>
                <w:iCs/>
                <w:lang w:val="en-GB"/>
              </w:rPr>
              <w:t>945</w:t>
            </w:r>
          </w:p>
        </w:tc>
      </w:tr>
    </w:tbl>
    <w:p w14:paraId="141BA6DA" w14:textId="77777777" w:rsidR="00E72DF6" w:rsidRPr="00E72DF6" w:rsidRDefault="00E72DF6" w:rsidP="003C0860">
      <w:pPr>
        <w:ind w:left="720"/>
        <w:contextualSpacing/>
        <w:rPr>
          <w:rFonts w:eastAsia="Calibri"/>
          <w:lang w:val="en-GB" w:eastAsia="en-US"/>
        </w:rPr>
      </w:pPr>
    </w:p>
    <w:p w14:paraId="03DCB91D"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provide list of all job titles currently active in the Lord Mayor’s Office, and the number of staff in each job title.</w:t>
      </w:r>
    </w:p>
    <w:p w14:paraId="45B63EB0" w14:textId="77777777" w:rsidR="00E72DF6" w:rsidRPr="00E72DF6" w:rsidRDefault="00E72DF6" w:rsidP="003C0860">
      <w:pPr>
        <w:ind w:left="720"/>
        <w:contextualSpacing/>
        <w:rPr>
          <w:rFonts w:eastAsia="Calibri"/>
          <w:lang w:val="en-GB" w:eastAsia="en-US"/>
        </w:rPr>
      </w:pPr>
    </w:p>
    <w:p w14:paraId="7B8FC5C4" w14:textId="77777777" w:rsidR="00E72DF6" w:rsidRPr="00E72DF6" w:rsidRDefault="00E72DF6" w:rsidP="003C0860">
      <w:pPr>
        <w:ind w:left="720" w:hanging="720"/>
        <w:rPr>
          <w:i/>
          <w:iCs/>
          <w:lang w:val="en-US" w:eastAsia="en-US"/>
        </w:rPr>
      </w:pPr>
      <w:r w:rsidRPr="00E72DF6">
        <w:rPr>
          <w:rFonts w:eastAsia="Calibri"/>
          <w:b/>
          <w:bCs/>
          <w:i/>
          <w:iCs/>
          <w:lang w:eastAsia="en-US"/>
        </w:rPr>
        <w:t>A35.</w:t>
      </w:r>
      <w:r w:rsidRPr="00E72DF6">
        <w:rPr>
          <w:rFonts w:eastAsia="Calibri"/>
          <w:b/>
          <w:bCs/>
          <w:i/>
          <w:iCs/>
          <w:lang w:eastAsia="en-US"/>
        </w:rPr>
        <w:tab/>
      </w:r>
      <w:r w:rsidRPr="00E72DF6">
        <w:rPr>
          <w:i/>
          <w:iCs/>
          <w:lang w:val="en-US" w:eastAsia="en-US"/>
        </w:rPr>
        <w:t>Chief of Staff – 1</w:t>
      </w:r>
    </w:p>
    <w:p w14:paraId="55A2FC9E" w14:textId="77777777" w:rsidR="00E72DF6" w:rsidRPr="00E72DF6" w:rsidRDefault="00E72DF6" w:rsidP="003C0860">
      <w:pPr>
        <w:ind w:left="1440" w:hanging="720"/>
        <w:rPr>
          <w:i/>
          <w:iCs/>
          <w:lang w:val="en-US" w:eastAsia="en-US"/>
        </w:rPr>
      </w:pPr>
      <w:r w:rsidRPr="00E72DF6">
        <w:rPr>
          <w:i/>
          <w:iCs/>
          <w:lang w:val="en-US" w:eastAsia="en-US"/>
        </w:rPr>
        <w:t>Communications Director – 1</w:t>
      </w:r>
    </w:p>
    <w:p w14:paraId="68C22285" w14:textId="77777777" w:rsidR="00E72DF6" w:rsidRPr="00E72DF6" w:rsidRDefault="00E72DF6" w:rsidP="003C0860">
      <w:pPr>
        <w:ind w:left="1440" w:hanging="720"/>
        <w:rPr>
          <w:i/>
          <w:iCs/>
          <w:lang w:val="en-US" w:eastAsia="en-US"/>
        </w:rPr>
      </w:pPr>
      <w:r w:rsidRPr="00E72DF6">
        <w:rPr>
          <w:i/>
          <w:iCs/>
          <w:lang w:val="en-US" w:eastAsia="en-US"/>
        </w:rPr>
        <w:t>Director of Business Engagement – 1</w:t>
      </w:r>
    </w:p>
    <w:p w14:paraId="7AB34272" w14:textId="77777777" w:rsidR="00E72DF6" w:rsidRPr="00E72DF6" w:rsidRDefault="00E72DF6" w:rsidP="003C0860">
      <w:pPr>
        <w:ind w:left="1440" w:hanging="720"/>
        <w:rPr>
          <w:i/>
          <w:iCs/>
          <w:lang w:val="en-US" w:eastAsia="en-US"/>
        </w:rPr>
      </w:pPr>
      <w:r w:rsidRPr="00E72DF6">
        <w:rPr>
          <w:i/>
          <w:iCs/>
          <w:lang w:val="en-US" w:eastAsia="en-US"/>
        </w:rPr>
        <w:t>Principal Policy Adviser - 1</w:t>
      </w:r>
    </w:p>
    <w:p w14:paraId="4A091277" w14:textId="77777777" w:rsidR="00E72DF6" w:rsidRPr="00E72DF6" w:rsidRDefault="00E72DF6" w:rsidP="003C0860">
      <w:pPr>
        <w:ind w:left="1440" w:hanging="720"/>
        <w:rPr>
          <w:i/>
          <w:iCs/>
          <w:lang w:val="en-US" w:eastAsia="en-US"/>
        </w:rPr>
      </w:pPr>
      <w:r w:rsidRPr="00E72DF6">
        <w:rPr>
          <w:i/>
          <w:iCs/>
          <w:lang w:val="en-US" w:eastAsia="en-US"/>
        </w:rPr>
        <w:t>Senior Communications Officer – 1</w:t>
      </w:r>
    </w:p>
    <w:p w14:paraId="59162D3B" w14:textId="77777777" w:rsidR="00E72DF6" w:rsidRPr="00E72DF6" w:rsidRDefault="00E72DF6" w:rsidP="003C0860">
      <w:pPr>
        <w:ind w:left="1440" w:hanging="720"/>
        <w:rPr>
          <w:i/>
          <w:iCs/>
          <w:lang w:val="en-US" w:eastAsia="en-US"/>
        </w:rPr>
      </w:pPr>
      <w:r w:rsidRPr="00E72DF6">
        <w:rPr>
          <w:i/>
          <w:iCs/>
          <w:lang w:val="en-US" w:eastAsia="en-US"/>
        </w:rPr>
        <w:t xml:space="preserve">Senior Media Adviser – 1 </w:t>
      </w:r>
    </w:p>
    <w:p w14:paraId="42D20DA5" w14:textId="77777777" w:rsidR="00E72DF6" w:rsidRPr="00E72DF6" w:rsidRDefault="00E72DF6" w:rsidP="003C0860">
      <w:pPr>
        <w:ind w:left="1440" w:hanging="720"/>
        <w:rPr>
          <w:i/>
          <w:iCs/>
          <w:lang w:val="en-US" w:eastAsia="en-US"/>
        </w:rPr>
      </w:pPr>
      <w:r w:rsidRPr="00E72DF6">
        <w:rPr>
          <w:i/>
          <w:iCs/>
          <w:lang w:val="en-US" w:eastAsia="en-US"/>
        </w:rPr>
        <w:t>Policy Adviser – 2</w:t>
      </w:r>
    </w:p>
    <w:p w14:paraId="0F624B49" w14:textId="77777777" w:rsidR="00E72DF6" w:rsidRPr="00E72DF6" w:rsidRDefault="00E72DF6" w:rsidP="003C0860">
      <w:pPr>
        <w:ind w:left="1440" w:hanging="720"/>
        <w:rPr>
          <w:i/>
          <w:iCs/>
          <w:lang w:val="en-US" w:eastAsia="en-US"/>
        </w:rPr>
      </w:pPr>
      <w:r w:rsidRPr="00E72DF6">
        <w:rPr>
          <w:i/>
          <w:iCs/>
          <w:lang w:val="en-US" w:eastAsia="en-US"/>
        </w:rPr>
        <w:lastRenderedPageBreak/>
        <w:t>Media Adviser – 2</w:t>
      </w:r>
    </w:p>
    <w:p w14:paraId="48EEE8EA" w14:textId="77777777" w:rsidR="00E72DF6" w:rsidRPr="00E72DF6" w:rsidRDefault="00E72DF6" w:rsidP="003C0860">
      <w:pPr>
        <w:ind w:left="1440" w:hanging="720"/>
        <w:rPr>
          <w:i/>
          <w:iCs/>
          <w:lang w:val="en-US" w:eastAsia="en-US"/>
        </w:rPr>
      </w:pPr>
      <w:r w:rsidRPr="00E72DF6">
        <w:rPr>
          <w:i/>
          <w:iCs/>
          <w:lang w:val="en-US" w:eastAsia="en-US"/>
        </w:rPr>
        <w:t>Communications Adviser - 1</w:t>
      </w:r>
    </w:p>
    <w:p w14:paraId="106A3818" w14:textId="77777777" w:rsidR="00E72DF6" w:rsidRPr="00E72DF6" w:rsidRDefault="00E72DF6" w:rsidP="003C0860">
      <w:pPr>
        <w:ind w:left="1440" w:hanging="720"/>
        <w:rPr>
          <w:i/>
          <w:iCs/>
          <w:lang w:val="en-US" w:eastAsia="en-US"/>
        </w:rPr>
      </w:pPr>
      <w:r w:rsidRPr="00E72DF6">
        <w:rPr>
          <w:i/>
          <w:iCs/>
          <w:lang w:val="en-US" w:eastAsia="en-US"/>
        </w:rPr>
        <w:t>Office Manager – 1</w:t>
      </w:r>
    </w:p>
    <w:p w14:paraId="55F6B773" w14:textId="77777777" w:rsidR="00E72DF6" w:rsidRPr="00E72DF6" w:rsidRDefault="00E72DF6" w:rsidP="003C0860">
      <w:pPr>
        <w:ind w:left="1440" w:hanging="720"/>
        <w:rPr>
          <w:i/>
          <w:iCs/>
          <w:lang w:val="en-US" w:eastAsia="en-US"/>
        </w:rPr>
      </w:pPr>
      <w:r w:rsidRPr="00E72DF6">
        <w:rPr>
          <w:i/>
          <w:iCs/>
          <w:lang w:val="en-US" w:eastAsia="en-US"/>
        </w:rPr>
        <w:t>Executive Assistant to Lord Mayor - 1</w:t>
      </w:r>
    </w:p>
    <w:p w14:paraId="74E8A299" w14:textId="77777777" w:rsidR="00E72DF6" w:rsidRPr="00E72DF6" w:rsidRDefault="00E72DF6" w:rsidP="003C0860">
      <w:pPr>
        <w:ind w:left="1440" w:hanging="720"/>
        <w:rPr>
          <w:i/>
          <w:iCs/>
          <w:lang w:val="en-US" w:eastAsia="en-US"/>
        </w:rPr>
      </w:pPr>
      <w:r w:rsidRPr="00E72DF6">
        <w:rPr>
          <w:i/>
          <w:iCs/>
          <w:lang w:val="en-US" w:eastAsia="en-US"/>
        </w:rPr>
        <w:t>PA to Lord Mayor – 1</w:t>
      </w:r>
    </w:p>
    <w:p w14:paraId="1BB2B009" w14:textId="77777777" w:rsidR="00E72DF6" w:rsidRPr="00E72DF6" w:rsidRDefault="00E72DF6" w:rsidP="003C0860">
      <w:pPr>
        <w:ind w:left="1440" w:hanging="720"/>
        <w:rPr>
          <w:i/>
          <w:iCs/>
          <w:lang w:val="en-US" w:eastAsia="en-US"/>
        </w:rPr>
      </w:pPr>
      <w:r w:rsidRPr="00E72DF6">
        <w:rPr>
          <w:i/>
          <w:iCs/>
          <w:lang w:val="en-US" w:eastAsia="en-US"/>
        </w:rPr>
        <w:t>Administration Assistant - 1</w:t>
      </w:r>
    </w:p>
    <w:p w14:paraId="311804D7" w14:textId="77777777" w:rsidR="00E72DF6" w:rsidRPr="00E72DF6" w:rsidRDefault="00E72DF6" w:rsidP="003C0860">
      <w:pPr>
        <w:ind w:left="1440" w:hanging="720"/>
        <w:rPr>
          <w:i/>
          <w:iCs/>
          <w:lang w:val="en-US" w:eastAsia="en-US"/>
        </w:rPr>
      </w:pPr>
      <w:r w:rsidRPr="00E72DF6">
        <w:rPr>
          <w:i/>
          <w:iCs/>
          <w:lang w:val="en-US" w:eastAsia="en-US"/>
        </w:rPr>
        <w:t xml:space="preserve">Driver to Lord Mayor – 1.3 </w:t>
      </w:r>
    </w:p>
    <w:p w14:paraId="017E6F18" w14:textId="77777777" w:rsidR="00E72DF6" w:rsidRPr="00E72DF6" w:rsidRDefault="00E72DF6" w:rsidP="003C0860">
      <w:pPr>
        <w:ind w:left="720"/>
        <w:contextualSpacing/>
        <w:rPr>
          <w:rFonts w:eastAsia="Calibri"/>
          <w:lang w:val="en-GB" w:eastAsia="en-US"/>
        </w:rPr>
      </w:pPr>
    </w:p>
    <w:p w14:paraId="6A78AE07"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provide the total number of Council employees, with a breakdown of the number of female employees and male employees.</w:t>
      </w:r>
    </w:p>
    <w:p w14:paraId="32B9393B" w14:textId="77777777" w:rsidR="00E72DF6" w:rsidRPr="00E72DF6" w:rsidRDefault="00E72DF6" w:rsidP="003C0860">
      <w:pPr>
        <w:ind w:left="720"/>
        <w:contextualSpacing/>
        <w:rPr>
          <w:rFonts w:eastAsia="Calibri"/>
          <w:lang w:val="en-GB" w:eastAsia="en-US"/>
        </w:rPr>
      </w:pPr>
    </w:p>
    <w:p w14:paraId="06D566F3" w14:textId="77777777" w:rsidR="00E72DF6" w:rsidRPr="00E72DF6" w:rsidRDefault="00E72DF6" w:rsidP="003C0860">
      <w:pPr>
        <w:contextualSpacing/>
        <w:rPr>
          <w:rFonts w:eastAsia="Calibri"/>
          <w:i/>
          <w:iCs/>
          <w:lang w:eastAsia="en-US"/>
        </w:rPr>
      </w:pPr>
      <w:r w:rsidRPr="00E72DF6">
        <w:rPr>
          <w:rFonts w:eastAsia="Calibri"/>
          <w:b/>
          <w:bCs/>
          <w:i/>
          <w:iCs/>
          <w:lang w:eastAsia="en-US"/>
        </w:rPr>
        <w:t>A36.</w:t>
      </w:r>
      <w:r w:rsidRPr="00E72DF6">
        <w:rPr>
          <w:rFonts w:eastAsia="Calibri"/>
          <w:b/>
          <w:bCs/>
          <w:i/>
          <w:iCs/>
          <w:lang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0"/>
        <w:gridCol w:w="2741"/>
        <w:gridCol w:w="2741"/>
      </w:tblGrid>
      <w:tr w:rsidR="00E72DF6" w:rsidRPr="00E72DF6" w14:paraId="481A8A2B" w14:textId="77777777" w:rsidTr="00F5377E">
        <w:trPr>
          <w:trHeight w:val="57"/>
        </w:trPr>
        <w:tc>
          <w:tcPr>
            <w:tcW w:w="2740" w:type="dxa"/>
            <w:shd w:val="clear" w:color="auto" w:fill="auto"/>
            <w:tcMar>
              <w:top w:w="0" w:type="dxa"/>
              <w:left w:w="108" w:type="dxa"/>
              <w:bottom w:w="0" w:type="dxa"/>
              <w:right w:w="108" w:type="dxa"/>
            </w:tcMar>
            <w:vAlign w:val="center"/>
            <w:hideMark/>
          </w:tcPr>
          <w:p w14:paraId="43DB3BF0" w14:textId="77777777" w:rsidR="00E72DF6" w:rsidRPr="00E72DF6" w:rsidRDefault="00E72DF6" w:rsidP="003C0860">
            <w:pPr>
              <w:jc w:val="center"/>
              <w:rPr>
                <w:rFonts w:eastAsia="Calibri"/>
                <w:i/>
                <w:iCs/>
              </w:rPr>
            </w:pPr>
            <w:r w:rsidRPr="00E72DF6">
              <w:rPr>
                <w:rFonts w:eastAsia="Calibri"/>
                <w:b/>
                <w:bCs/>
                <w:i/>
                <w:iCs/>
              </w:rPr>
              <w:t>FEMALE EMPLOYEES</w:t>
            </w:r>
          </w:p>
        </w:tc>
        <w:tc>
          <w:tcPr>
            <w:tcW w:w="2741" w:type="dxa"/>
            <w:shd w:val="clear" w:color="auto" w:fill="auto"/>
            <w:tcMar>
              <w:top w:w="0" w:type="dxa"/>
              <w:left w:w="108" w:type="dxa"/>
              <w:bottom w:w="0" w:type="dxa"/>
              <w:right w:w="108" w:type="dxa"/>
            </w:tcMar>
            <w:vAlign w:val="center"/>
            <w:hideMark/>
          </w:tcPr>
          <w:p w14:paraId="4C9740DA" w14:textId="77777777" w:rsidR="00E72DF6" w:rsidRPr="00E72DF6" w:rsidRDefault="00E72DF6" w:rsidP="003C0860">
            <w:pPr>
              <w:jc w:val="center"/>
              <w:rPr>
                <w:rFonts w:eastAsia="Calibri"/>
                <w:i/>
                <w:iCs/>
              </w:rPr>
            </w:pPr>
            <w:r w:rsidRPr="00E72DF6">
              <w:rPr>
                <w:rFonts w:eastAsia="Calibri"/>
                <w:b/>
                <w:bCs/>
                <w:i/>
                <w:iCs/>
              </w:rPr>
              <w:t>MALE EMPLOYEES</w:t>
            </w:r>
          </w:p>
        </w:tc>
        <w:tc>
          <w:tcPr>
            <w:tcW w:w="2741" w:type="dxa"/>
            <w:shd w:val="clear" w:color="auto" w:fill="auto"/>
            <w:tcMar>
              <w:top w:w="0" w:type="dxa"/>
              <w:left w:w="108" w:type="dxa"/>
              <w:bottom w:w="0" w:type="dxa"/>
              <w:right w:w="108" w:type="dxa"/>
            </w:tcMar>
            <w:vAlign w:val="center"/>
            <w:hideMark/>
          </w:tcPr>
          <w:p w14:paraId="619FBCCA" w14:textId="77777777" w:rsidR="00E72DF6" w:rsidRPr="00E72DF6" w:rsidRDefault="00E72DF6" w:rsidP="003C0860">
            <w:pPr>
              <w:jc w:val="center"/>
              <w:rPr>
                <w:rFonts w:eastAsia="Calibri"/>
                <w:i/>
                <w:iCs/>
              </w:rPr>
            </w:pPr>
            <w:r w:rsidRPr="00E72DF6">
              <w:rPr>
                <w:rFonts w:eastAsia="Calibri"/>
                <w:b/>
                <w:bCs/>
                <w:i/>
                <w:iCs/>
              </w:rPr>
              <w:t>TOTAL</w:t>
            </w:r>
          </w:p>
        </w:tc>
      </w:tr>
      <w:tr w:rsidR="00E72DF6" w:rsidRPr="00E72DF6" w14:paraId="2C253AB4" w14:textId="77777777" w:rsidTr="00F5377E">
        <w:trPr>
          <w:trHeight w:val="57"/>
        </w:trPr>
        <w:tc>
          <w:tcPr>
            <w:tcW w:w="2740" w:type="dxa"/>
            <w:shd w:val="clear" w:color="auto" w:fill="auto"/>
            <w:tcMar>
              <w:top w:w="0" w:type="dxa"/>
              <w:left w:w="108" w:type="dxa"/>
              <w:bottom w:w="0" w:type="dxa"/>
              <w:right w:w="108" w:type="dxa"/>
            </w:tcMar>
            <w:hideMark/>
          </w:tcPr>
          <w:p w14:paraId="3D3365F8" w14:textId="77777777" w:rsidR="00E72DF6" w:rsidRPr="00E72DF6" w:rsidRDefault="00E72DF6" w:rsidP="003C0860">
            <w:pPr>
              <w:jc w:val="center"/>
              <w:rPr>
                <w:rFonts w:eastAsia="Calibri"/>
                <w:i/>
                <w:iCs/>
              </w:rPr>
            </w:pPr>
            <w:r w:rsidRPr="00E72DF6">
              <w:rPr>
                <w:rFonts w:eastAsia="Calibri"/>
                <w:i/>
                <w:iCs/>
              </w:rPr>
              <w:t>3,096</w:t>
            </w:r>
          </w:p>
        </w:tc>
        <w:tc>
          <w:tcPr>
            <w:tcW w:w="2741" w:type="dxa"/>
            <w:shd w:val="clear" w:color="auto" w:fill="auto"/>
            <w:tcMar>
              <w:top w:w="0" w:type="dxa"/>
              <w:left w:w="108" w:type="dxa"/>
              <w:bottom w:w="0" w:type="dxa"/>
              <w:right w:w="108" w:type="dxa"/>
            </w:tcMar>
            <w:vAlign w:val="center"/>
            <w:hideMark/>
          </w:tcPr>
          <w:p w14:paraId="77DBA678" w14:textId="77777777" w:rsidR="00E72DF6" w:rsidRPr="00E72DF6" w:rsidRDefault="00E72DF6" w:rsidP="003C0860">
            <w:pPr>
              <w:jc w:val="center"/>
              <w:rPr>
                <w:rFonts w:eastAsia="Calibri"/>
                <w:i/>
                <w:iCs/>
              </w:rPr>
            </w:pPr>
            <w:r w:rsidRPr="00E72DF6">
              <w:rPr>
                <w:rFonts w:eastAsia="Calibri"/>
                <w:i/>
                <w:iCs/>
              </w:rPr>
              <w:t>5,908</w:t>
            </w:r>
          </w:p>
        </w:tc>
        <w:tc>
          <w:tcPr>
            <w:tcW w:w="2741" w:type="dxa"/>
            <w:shd w:val="clear" w:color="auto" w:fill="auto"/>
            <w:tcMar>
              <w:top w:w="0" w:type="dxa"/>
              <w:left w:w="108" w:type="dxa"/>
              <w:bottom w:w="0" w:type="dxa"/>
              <w:right w:w="108" w:type="dxa"/>
            </w:tcMar>
            <w:vAlign w:val="center"/>
            <w:hideMark/>
          </w:tcPr>
          <w:p w14:paraId="408E3F75" w14:textId="77777777" w:rsidR="00E72DF6" w:rsidRPr="00E72DF6" w:rsidRDefault="00E72DF6" w:rsidP="003C0860">
            <w:pPr>
              <w:jc w:val="center"/>
              <w:rPr>
                <w:rFonts w:eastAsia="Calibri"/>
                <w:i/>
                <w:iCs/>
              </w:rPr>
            </w:pPr>
            <w:r w:rsidRPr="00E72DF6">
              <w:rPr>
                <w:rFonts w:eastAsia="Calibri"/>
                <w:i/>
                <w:iCs/>
              </w:rPr>
              <w:t>9,004</w:t>
            </w:r>
          </w:p>
        </w:tc>
      </w:tr>
    </w:tbl>
    <w:p w14:paraId="2B49E502" w14:textId="77777777" w:rsidR="00E72DF6" w:rsidRPr="00E72DF6" w:rsidRDefault="00E72DF6" w:rsidP="003C0860">
      <w:pPr>
        <w:ind w:left="720"/>
        <w:contextualSpacing/>
        <w:rPr>
          <w:rFonts w:eastAsia="Calibri"/>
          <w:lang w:val="en-GB" w:eastAsia="en-US"/>
        </w:rPr>
      </w:pPr>
    </w:p>
    <w:p w14:paraId="4CE33A7E"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provide the total number of Council employees, with a breakdown of the number of female employees and male employees by Council division.</w:t>
      </w:r>
    </w:p>
    <w:p w14:paraId="4447D987" w14:textId="77777777" w:rsidR="00E72DF6" w:rsidRPr="00E72DF6" w:rsidRDefault="00E72DF6" w:rsidP="003C0860">
      <w:pPr>
        <w:ind w:left="720"/>
        <w:contextualSpacing/>
        <w:rPr>
          <w:rFonts w:eastAsia="Calibri"/>
          <w:lang w:val="en-GB" w:eastAsia="en-US"/>
        </w:rPr>
      </w:pPr>
    </w:p>
    <w:p w14:paraId="1370DD26" w14:textId="77777777" w:rsidR="00E72DF6" w:rsidRPr="00E72DF6" w:rsidRDefault="00E72DF6" w:rsidP="003C0860">
      <w:pPr>
        <w:contextualSpacing/>
        <w:rPr>
          <w:rFonts w:eastAsia="Calibri"/>
          <w:i/>
          <w:iCs/>
          <w:lang w:eastAsia="en-US"/>
        </w:rPr>
      </w:pPr>
      <w:r w:rsidRPr="00E72DF6">
        <w:rPr>
          <w:rFonts w:eastAsia="Calibri"/>
          <w:b/>
          <w:bCs/>
          <w:i/>
          <w:iCs/>
          <w:lang w:eastAsia="en-US"/>
        </w:rPr>
        <w:t>A37.</w:t>
      </w:r>
      <w:r w:rsidRPr="00E72DF6">
        <w:rPr>
          <w:rFonts w:eastAsia="Calibri"/>
          <w:b/>
          <w:bCs/>
          <w:i/>
          <w:iCs/>
          <w:lang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73"/>
        <w:gridCol w:w="1549"/>
        <w:gridCol w:w="1550"/>
        <w:gridCol w:w="1550"/>
      </w:tblGrid>
      <w:tr w:rsidR="00E72DF6" w:rsidRPr="00E72DF6" w14:paraId="7CA06F06" w14:textId="77777777" w:rsidTr="00F5377E">
        <w:trPr>
          <w:trHeight w:val="20"/>
        </w:trPr>
        <w:tc>
          <w:tcPr>
            <w:tcW w:w="3573" w:type="dxa"/>
            <w:shd w:val="clear" w:color="auto" w:fill="auto"/>
            <w:tcMar>
              <w:top w:w="0" w:type="dxa"/>
              <w:left w:w="108" w:type="dxa"/>
              <w:bottom w:w="0" w:type="dxa"/>
              <w:right w:w="108" w:type="dxa"/>
            </w:tcMar>
            <w:vAlign w:val="center"/>
            <w:hideMark/>
          </w:tcPr>
          <w:p w14:paraId="6BE0AAC2" w14:textId="77777777" w:rsidR="00E72DF6" w:rsidRPr="00E72DF6" w:rsidRDefault="00E72DF6" w:rsidP="003C0860">
            <w:pPr>
              <w:jc w:val="center"/>
              <w:rPr>
                <w:rFonts w:eastAsia="Calibri"/>
                <w:i/>
                <w:iCs/>
              </w:rPr>
            </w:pPr>
            <w:r w:rsidRPr="00E72DF6">
              <w:rPr>
                <w:rFonts w:eastAsia="Calibri"/>
                <w:b/>
                <w:bCs/>
                <w:i/>
                <w:iCs/>
              </w:rPr>
              <w:t>COUNCIL DIVISION</w:t>
            </w:r>
          </w:p>
        </w:tc>
        <w:tc>
          <w:tcPr>
            <w:tcW w:w="1549" w:type="dxa"/>
            <w:shd w:val="clear" w:color="auto" w:fill="auto"/>
            <w:tcMar>
              <w:top w:w="0" w:type="dxa"/>
              <w:left w:w="108" w:type="dxa"/>
              <w:bottom w:w="0" w:type="dxa"/>
              <w:right w:w="108" w:type="dxa"/>
            </w:tcMar>
            <w:vAlign w:val="center"/>
            <w:hideMark/>
          </w:tcPr>
          <w:p w14:paraId="2503B7E9" w14:textId="77777777" w:rsidR="00E72DF6" w:rsidRPr="00E72DF6" w:rsidRDefault="00E72DF6" w:rsidP="003C0860">
            <w:pPr>
              <w:jc w:val="center"/>
              <w:rPr>
                <w:rFonts w:eastAsia="Calibri"/>
                <w:i/>
                <w:iCs/>
              </w:rPr>
            </w:pPr>
            <w:r w:rsidRPr="00E72DF6">
              <w:rPr>
                <w:rFonts w:eastAsia="Calibri"/>
                <w:b/>
                <w:bCs/>
                <w:i/>
                <w:iCs/>
              </w:rPr>
              <w:t>FEMALE EMPLOYEES</w:t>
            </w:r>
          </w:p>
        </w:tc>
        <w:tc>
          <w:tcPr>
            <w:tcW w:w="1550" w:type="dxa"/>
            <w:shd w:val="clear" w:color="auto" w:fill="auto"/>
            <w:tcMar>
              <w:top w:w="0" w:type="dxa"/>
              <w:left w:w="108" w:type="dxa"/>
              <w:bottom w:w="0" w:type="dxa"/>
              <w:right w:w="108" w:type="dxa"/>
            </w:tcMar>
            <w:vAlign w:val="center"/>
            <w:hideMark/>
          </w:tcPr>
          <w:p w14:paraId="1AB31A9F" w14:textId="77777777" w:rsidR="00E72DF6" w:rsidRPr="00E72DF6" w:rsidRDefault="00E72DF6" w:rsidP="003C0860">
            <w:pPr>
              <w:jc w:val="center"/>
              <w:rPr>
                <w:rFonts w:eastAsia="Calibri"/>
                <w:i/>
                <w:iCs/>
              </w:rPr>
            </w:pPr>
            <w:r w:rsidRPr="00E72DF6">
              <w:rPr>
                <w:rFonts w:eastAsia="Calibri"/>
                <w:b/>
                <w:bCs/>
                <w:i/>
                <w:iCs/>
              </w:rPr>
              <w:t>MALE EMPLOYEES</w:t>
            </w:r>
          </w:p>
        </w:tc>
        <w:tc>
          <w:tcPr>
            <w:tcW w:w="1550" w:type="dxa"/>
            <w:shd w:val="clear" w:color="auto" w:fill="auto"/>
            <w:tcMar>
              <w:top w:w="0" w:type="dxa"/>
              <w:left w:w="108" w:type="dxa"/>
              <w:bottom w:w="0" w:type="dxa"/>
              <w:right w:w="108" w:type="dxa"/>
            </w:tcMar>
            <w:vAlign w:val="center"/>
            <w:hideMark/>
          </w:tcPr>
          <w:p w14:paraId="64110958" w14:textId="77777777" w:rsidR="00E72DF6" w:rsidRPr="00E72DF6" w:rsidRDefault="00E72DF6" w:rsidP="003C0860">
            <w:pPr>
              <w:jc w:val="center"/>
              <w:rPr>
                <w:rFonts w:eastAsia="Calibri"/>
                <w:i/>
                <w:iCs/>
              </w:rPr>
            </w:pPr>
            <w:r w:rsidRPr="00E72DF6">
              <w:rPr>
                <w:rFonts w:eastAsia="Calibri"/>
                <w:b/>
                <w:bCs/>
                <w:i/>
                <w:iCs/>
              </w:rPr>
              <w:t>TOTAL</w:t>
            </w:r>
          </w:p>
        </w:tc>
      </w:tr>
      <w:tr w:rsidR="00E72DF6" w:rsidRPr="00E72DF6" w14:paraId="331B5069" w14:textId="77777777" w:rsidTr="00F5377E">
        <w:trPr>
          <w:trHeight w:val="20"/>
        </w:trPr>
        <w:tc>
          <w:tcPr>
            <w:tcW w:w="3573" w:type="dxa"/>
            <w:shd w:val="clear" w:color="auto" w:fill="auto"/>
            <w:tcMar>
              <w:top w:w="0" w:type="dxa"/>
              <w:left w:w="108" w:type="dxa"/>
              <w:bottom w:w="0" w:type="dxa"/>
              <w:right w:w="108" w:type="dxa"/>
            </w:tcMar>
            <w:vAlign w:val="center"/>
            <w:hideMark/>
          </w:tcPr>
          <w:p w14:paraId="31D03543" w14:textId="77777777" w:rsidR="00E72DF6" w:rsidRPr="00E72DF6" w:rsidRDefault="00E72DF6" w:rsidP="003C0860">
            <w:pPr>
              <w:jc w:val="left"/>
              <w:rPr>
                <w:rFonts w:eastAsia="Calibri"/>
                <w:i/>
                <w:iCs/>
              </w:rPr>
            </w:pPr>
            <w:r w:rsidRPr="00E72DF6">
              <w:rPr>
                <w:rFonts w:eastAsia="Calibri"/>
                <w:i/>
                <w:iCs/>
              </w:rPr>
              <w:t>Brisbane Infrastructure</w:t>
            </w:r>
          </w:p>
        </w:tc>
        <w:tc>
          <w:tcPr>
            <w:tcW w:w="1549" w:type="dxa"/>
            <w:shd w:val="clear" w:color="auto" w:fill="auto"/>
            <w:tcMar>
              <w:top w:w="0" w:type="dxa"/>
              <w:left w:w="108" w:type="dxa"/>
              <w:bottom w:w="0" w:type="dxa"/>
              <w:right w:w="108" w:type="dxa"/>
            </w:tcMar>
            <w:vAlign w:val="center"/>
            <w:hideMark/>
          </w:tcPr>
          <w:p w14:paraId="1B981D64" w14:textId="77777777" w:rsidR="00E72DF6" w:rsidRPr="00E72DF6" w:rsidRDefault="00E72DF6" w:rsidP="003C0860">
            <w:pPr>
              <w:jc w:val="center"/>
              <w:rPr>
                <w:rFonts w:eastAsia="Calibri"/>
                <w:i/>
                <w:iCs/>
              </w:rPr>
            </w:pPr>
            <w:r w:rsidRPr="00E72DF6">
              <w:rPr>
                <w:rFonts w:eastAsia="Calibri"/>
                <w:i/>
                <w:iCs/>
              </w:rPr>
              <w:t>533</w:t>
            </w:r>
          </w:p>
        </w:tc>
        <w:tc>
          <w:tcPr>
            <w:tcW w:w="1550" w:type="dxa"/>
            <w:shd w:val="clear" w:color="auto" w:fill="auto"/>
            <w:tcMar>
              <w:top w:w="0" w:type="dxa"/>
              <w:left w:w="108" w:type="dxa"/>
              <w:bottom w:w="0" w:type="dxa"/>
              <w:right w:w="108" w:type="dxa"/>
            </w:tcMar>
            <w:vAlign w:val="center"/>
            <w:hideMark/>
          </w:tcPr>
          <w:p w14:paraId="35AC34D5" w14:textId="77777777" w:rsidR="00E72DF6" w:rsidRPr="00E72DF6" w:rsidRDefault="00E72DF6" w:rsidP="003C0860">
            <w:pPr>
              <w:jc w:val="center"/>
              <w:rPr>
                <w:rFonts w:eastAsia="Calibri"/>
                <w:i/>
                <w:iCs/>
              </w:rPr>
            </w:pPr>
            <w:r w:rsidRPr="00E72DF6">
              <w:rPr>
                <w:rFonts w:eastAsia="Calibri"/>
                <w:i/>
                <w:iCs/>
              </w:rPr>
              <w:t>1,784</w:t>
            </w:r>
          </w:p>
        </w:tc>
        <w:tc>
          <w:tcPr>
            <w:tcW w:w="1550" w:type="dxa"/>
            <w:shd w:val="clear" w:color="auto" w:fill="auto"/>
            <w:tcMar>
              <w:top w:w="0" w:type="dxa"/>
              <w:left w:w="108" w:type="dxa"/>
              <w:bottom w:w="0" w:type="dxa"/>
              <w:right w:w="108" w:type="dxa"/>
            </w:tcMar>
            <w:vAlign w:val="center"/>
            <w:hideMark/>
          </w:tcPr>
          <w:p w14:paraId="2A73AF5D" w14:textId="77777777" w:rsidR="00E72DF6" w:rsidRPr="00E72DF6" w:rsidRDefault="00E72DF6" w:rsidP="003C0860">
            <w:pPr>
              <w:jc w:val="center"/>
              <w:rPr>
                <w:rFonts w:eastAsia="Calibri"/>
                <w:i/>
                <w:iCs/>
              </w:rPr>
            </w:pPr>
            <w:r w:rsidRPr="00E72DF6">
              <w:rPr>
                <w:rFonts w:eastAsia="Calibri"/>
                <w:i/>
                <w:iCs/>
              </w:rPr>
              <w:t>2,317</w:t>
            </w:r>
          </w:p>
        </w:tc>
      </w:tr>
      <w:tr w:rsidR="00E72DF6" w:rsidRPr="00E72DF6" w14:paraId="41599B61" w14:textId="77777777" w:rsidTr="00F5377E">
        <w:trPr>
          <w:trHeight w:val="20"/>
        </w:trPr>
        <w:tc>
          <w:tcPr>
            <w:tcW w:w="3573" w:type="dxa"/>
            <w:shd w:val="clear" w:color="auto" w:fill="auto"/>
            <w:tcMar>
              <w:top w:w="0" w:type="dxa"/>
              <w:left w:w="108" w:type="dxa"/>
              <w:bottom w:w="0" w:type="dxa"/>
              <w:right w:w="108" w:type="dxa"/>
            </w:tcMar>
            <w:hideMark/>
          </w:tcPr>
          <w:p w14:paraId="39E8ACE1" w14:textId="77777777" w:rsidR="00E72DF6" w:rsidRPr="00E72DF6" w:rsidRDefault="00E72DF6" w:rsidP="003C0860">
            <w:pPr>
              <w:jc w:val="left"/>
              <w:rPr>
                <w:rFonts w:eastAsia="Calibri"/>
                <w:i/>
                <w:iCs/>
              </w:rPr>
            </w:pPr>
            <w:r w:rsidRPr="00E72DF6">
              <w:rPr>
                <w:rFonts w:eastAsia="Calibri"/>
                <w:i/>
                <w:iCs/>
              </w:rPr>
              <w:t>City Administration and Governance</w:t>
            </w:r>
          </w:p>
        </w:tc>
        <w:tc>
          <w:tcPr>
            <w:tcW w:w="1549" w:type="dxa"/>
            <w:shd w:val="clear" w:color="auto" w:fill="auto"/>
            <w:tcMar>
              <w:top w:w="0" w:type="dxa"/>
              <w:left w:w="108" w:type="dxa"/>
              <w:bottom w:w="0" w:type="dxa"/>
              <w:right w:w="108" w:type="dxa"/>
            </w:tcMar>
            <w:vAlign w:val="center"/>
            <w:hideMark/>
          </w:tcPr>
          <w:p w14:paraId="2E3CFA52" w14:textId="77777777" w:rsidR="00E72DF6" w:rsidRPr="00E72DF6" w:rsidRDefault="00E72DF6" w:rsidP="003C0860">
            <w:pPr>
              <w:jc w:val="center"/>
              <w:rPr>
                <w:rFonts w:eastAsia="Calibri"/>
                <w:i/>
                <w:iCs/>
              </w:rPr>
            </w:pPr>
            <w:r w:rsidRPr="00E72DF6">
              <w:rPr>
                <w:rFonts w:eastAsia="Calibri"/>
                <w:i/>
                <w:iCs/>
              </w:rPr>
              <w:t>287</w:t>
            </w:r>
          </w:p>
        </w:tc>
        <w:tc>
          <w:tcPr>
            <w:tcW w:w="1550" w:type="dxa"/>
            <w:shd w:val="clear" w:color="auto" w:fill="auto"/>
            <w:tcMar>
              <w:top w:w="0" w:type="dxa"/>
              <w:left w:w="108" w:type="dxa"/>
              <w:bottom w:w="0" w:type="dxa"/>
              <w:right w:w="108" w:type="dxa"/>
            </w:tcMar>
            <w:vAlign w:val="center"/>
            <w:hideMark/>
          </w:tcPr>
          <w:p w14:paraId="745BF9AC" w14:textId="77777777" w:rsidR="00E72DF6" w:rsidRPr="00E72DF6" w:rsidRDefault="00E72DF6" w:rsidP="003C0860">
            <w:pPr>
              <w:jc w:val="center"/>
              <w:rPr>
                <w:rFonts w:eastAsia="Calibri"/>
                <w:i/>
                <w:iCs/>
              </w:rPr>
            </w:pPr>
            <w:r w:rsidRPr="00E72DF6">
              <w:rPr>
                <w:rFonts w:eastAsia="Calibri"/>
                <w:i/>
                <w:iCs/>
              </w:rPr>
              <w:t>110</w:t>
            </w:r>
          </w:p>
        </w:tc>
        <w:tc>
          <w:tcPr>
            <w:tcW w:w="1550" w:type="dxa"/>
            <w:shd w:val="clear" w:color="auto" w:fill="auto"/>
            <w:tcMar>
              <w:top w:w="0" w:type="dxa"/>
              <w:left w:w="108" w:type="dxa"/>
              <w:bottom w:w="0" w:type="dxa"/>
              <w:right w:w="108" w:type="dxa"/>
            </w:tcMar>
            <w:vAlign w:val="center"/>
            <w:hideMark/>
          </w:tcPr>
          <w:p w14:paraId="07862C2E" w14:textId="77777777" w:rsidR="00E72DF6" w:rsidRPr="00E72DF6" w:rsidRDefault="00E72DF6" w:rsidP="003C0860">
            <w:pPr>
              <w:jc w:val="center"/>
              <w:rPr>
                <w:rFonts w:eastAsia="Calibri"/>
                <w:i/>
                <w:iCs/>
              </w:rPr>
            </w:pPr>
            <w:r w:rsidRPr="00E72DF6">
              <w:rPr>
                <w:rFonts w:eastAsia="Calibri"/>
                <w:i/>
                <w:iCs/>
              </w:rPr>
              <w:t>397</w:t>
            </w:r>
          </w:p>
        </w:tc>
      </w:tr>
      <w:tr w:rsidR="00E72DF6" w:rsidRPr="00E72DF6" w14:paraId="35167C76" w14:textId="77777777" w:rsidTr="00F5377E">
        <w:trPr>
          <w:trHeight w:val="20"/>
        </w:trPr>
        <w:tc>
          <w:tcPr>
            <w:tcW w:w="3573" w:type="dxa"/>
            <w:shd w:val="clear" w:color="auto" w:fill="auto"/>
            <w:tcMar>
              <w:top w:w="0" w:type="dxa"/>
              <w:left w:w="108" w:type="dxa"/>
              <w:bottom w:w="0" w:type="dxa"/>
              <w:right w:w="108" w:type="dxa"/>
            </w:tcMar>
            <w:vAlign w:val="center"/>
            <w:hideMark/>
          </w:tcPr>
          <w:p w14:paraId="25AABAB2" w14:textId="77777777" w:rsidR="00E72DF6" w:rsidRPr="00E72DF6" w:rsidRDefault="00E72DF6" w:rsidP="003C0860">
            <w:pPr>
              <w:jc w:val="left"/>
              <w:rPr>
                <w:rFonts w:eastAsia="Calibri"/>
                <w:i/>
                <w:iCs/>
              </w:rPr>
            </w:pPr>
            <w:r w:rsidRPr="00E72DF6">
              <w:rPr>
                <w:rFonts w:eastAsia="Calibri"/>
                <w:i/>
                <w:iCs/>
              </w:rPr>
              <w:t>City Planning and Sustainability</w:t>
            </w:r>
          </w:p>
        </w:tc>
        <w:tc>
          <w:tcPr>
            <w:tcW w:w="1549" w:type="dxa"/>
            <w:shd w:val="clear" w:color="auto" w:fill="auto"/>
            <w:tcMar>
              <w:top w:w="0" w:type="dxa"/>
              <w:left w:w="108" w:type="dxa"/>
              <w:bottom w:w="0" w:type="dxa"/>
              <w:right w:w="108" w:type="dxa"/>
            </w:tcMar>
            <w:vAlign w:val="center"/>
            <w:hideMark/>
          </w:tcPr>
          <w:p w14:paraId="21C90C11" w14:textId="77777777" w:rsidR="00E72DF6" w:rsidRPr="00E72DF6" w:rsidRDefault="00E72DF6" w:rsidP="003C0860">
            <w:pPr>
              <w:jc w:val="center"/>
              <w:rPr>
                <w:rFonts w:eastAsia="Calibri"/>
                <w:i/>
                <w:iCs/>
              </w:rPr>
            </w:pPr>
            <w:r w:rsidRPr="00E72DF6">
              <w:rPr>
                <w:rFonts w:eastAsia="Calibri"/>
                <w:i/>
                <w:iCs/>
              </w:rPr>
              <w:t>367</w:t>
            </w:r>
          </w:p>
        </w:tc>
        <w:tc>
          <w:tcPr>
            <w:tcW w:w="1550" w:type="dxa"/>
            <w:shd w:val="clear" w:color="auto" w:fill="auto"/>
            <w:tcMar>
              <w:top w:w="0" w:type="dxa"/>
              <w:left w:w="108" w:type="dxa"/>
              <w:bottom w:w="0" w:type="dxa"/>
              <w:right w:w="108" w:type="dxa"/>
            </w:tcMar>
            <w:vAlign w:val="center"/>
            <w:hideMark/>
          </w:tcPr>
          <w:p w14:paraId="38E0B401" w14:textId="77777777" w:rsidR="00E72DF6" w:rsidRPr="00E72DF6" w:rsidRDefault="00E72DF6" w:rsidP="003C0860">
            <w:pPr>
              <w:jc w:val="center"/>
              <w:rPr>
                <w:rFonts w:eastAsia="Calibri"/>
                <w:i/>
                <w:iCs/>
              </w:rPr>
            </w:pPr>
            <w:r w:rsidRPr="00E72DF6">
              <w:rPr>
                <w:rFonts w:eastAsia="Calibri"/>
                <w:i/>
                <w:iCs/>
              </w:rPr>
              <w:t>295</w:t>
            </w:r>
          </w:p>
        </w:tc>
        <w:tc>
          <w:tcPr>
            <w:tcW w:w="1550" w:type="dxa"/>
            <w:shd w:val="clear" w:color="auto" w:fill="auto"/>
            <w:tcMar>
              <w:top w:w="0" w:type="dxa"/>
              <w:left w:w="108" w:type="dxa"/>
              <w:bottom w:w="0" w:type="dxa"/>
              <w:right w:w="108" w:type="dxa"/>
            </w:tcMar>
            <w:vAlign w:val="center"/>
            <w:hideMark/>
          </w:tcPr>
          <w:p w14:paraId="1F665D50" w14:textId="77777777" w:rsidR="00E72DF6" w:rsidRPr="00E72DF6" w:rsidRDefault="00E72DF6" w:rsidP="003C0860">
            <w:pPr>
              <w:jc w:val="center"/>
              <w:rPr>
                <w:rFonts w:eastAsia="Calibri"/>
                <w:i/>
                <w:iCs/>
              </w:rPr>
            </w:pPr>
            <w:r w:rsidRPr="00E72DF6">
              <w:rPr>
                <w:rFonts w:eastAsia="Calibri"/>
                <w:i/>
                <w:iCs/>
              </w:rPr>
              <w:t>662</w:t>
            </w:r>
          </w:p>
        </w:tc>
      </w:tr>
      <w:tr w:rsidR="00E72DF6" w:rsidRPr="00E72DF6" w14:paraId="31CC031D" w14:textId="77777777" w:rsidTr="00F5377E">
        <w:trPr>
          <w:trHeight w:val="20"/>
        </w:trPr>
        <w:tc>
          <w:tcPr>
            <w:tcW w:w="3573" w:type="dxa"/>
            <w:shd w:val="clear" w:color="auto" w:fill="auto"/>
            <w:tcMar>
              <w:top w:w="0" w:type="dxa"/>
              <w:left w:w="108" w:type="dxa"/>
              <w:bottom w:w="0" w:type="dxa"/>
              <w:right w:w="108" w:type="dxa"/>
            </w:tcMar>
            <w:vAlign w:val="center"/>
            <w:hideMark/>
          </w:tcPr>
          <w:p w14:paraId="3AB18FC3" w14:textId="77777777" w:rsidR="00E72DF6" w:rsidRPr="00E72DF6" w:rsidRDefault="00E72DF6" w:rsidP="003C0860">
            <w:pPr>
              <w:jc w:val="left"/>
              <w:rPr>
                <w:rFonts w:eastAsia="Calibri"/>
                <w:i/>
                <w:iCs/>
              </w:rPr>
            </w:pPr>
            <w:r w:rsidRPr="00E72DF6">
              <w:rPr>
                <w:rFonts w:eastAsia="Calibri"/>
                <w:i/>
                <w:iCs/>
              </w:rPr>
              <w:t>Lifestyle and Community Services</w:t>
            </w:r>
          </w:p>
        </w:tc>
        <w:tc>
          <w:tcPr>
            <w:tcW w:w="1549" w:type="dxa"/>
            <w:shd w:val="clear" w:color="auto" w:fill="auto"/>
            <w:tcMar>
              <w:top w:w="0" w:type="dxa"/>
              <w:left w:w="108" w:type="dxa"/>
              <w:bottom w:w="0" w:type="dxa"/>
              <w:right w:w="108" w:type="dxa"/>
            </w:tcMar>
            <w:vAlign w:val="center"/>
            <w:hideMark/>
          </w:tcPr>
          <w:p w14:paraId="48E4FDF6" w14:textId="77777777" w:rsidR="00E72DF6" w:rsidRPr="00E72DF6" w:rsidRDefault="00E72DF6" w:rsidP="003C0860">
            <w:pPr>
              <w:jc w:val="center"/>
              <w:rPr>
                <w:rFonts w:eastAsia="Calibri"/>
                <w:i/>
                <w:iCs/>
              </w:rPr>
            </w:pPr>
            <w:r w:rsidRPr="00E72DF6">
              <w:rPr>
                <w:rFonts w:eastAsia="Calibri"/>
                <w:i/>
                <w:iCs/>
              </w:rPr>
              <w:t>786</w:t>
            </w:r>
          </w:p>
        </w:tc>
        <w:tc>
          <w:tcPr>
            <w:tcW w:w="1550" w:type="dxa"/>
            <w:shd w:val="clear" w:color="auto" w:fill="auto"/>
            <w:tcMar>
              <w:top w:w="0" w:type="dxa"/>
              <w:left w:w="108" w:type="dxa"/>
              <w:bottom w:w="0" w:type="dxa"/>
              <w:right w:w="108" w:type="dxa"/>
            </w:tcMar>
            <w:vAlign w:val="center"/>
            <w:hideMark/>
          </w:tcPr>
          <w:p w14:paraId="13EFA335" w14:textId="77777777" w:rsidR="00E72DF6" w:rsidRPr="00E72DF6" w:rsidRDefault="00E72DF6" w:rsidP="003C0860">
            <w:pPr>
              <w:jc w:val="center"/>
              <w:rPr>
                <w:rFonts w:eastAsia="Calibri"/>
                <w:i/>
                <w:iCs/>
              </w:rPr>
            </w:pPr>
            <w:r w:rsidRPr="00E72DF6">
              <w:rPr>
                <w:rFonts w:eastAsia="Calibri"/>
                <w:i/>
                <w:iCs/>
              </w:rPr>
              <w:t>435</w:t>
            </w:r>
          </w:p>
        </w:tc>
        <w:tc>
          <w:tcPr>
            <w:tcW w:w="1550" w:type="dxa"/>
            <w:shd w:val="clear" w:color="auto" w:fill="auto"/>
            <w:tcMar>
              <w:top w:w="0" w:type="dxa"/>
              <w:left w:w="108" w:type="dxa"/>
              <w:bottom w:w="0" w:type="dxa"/>
              <w:right w:w="108" w:type="dxa"/>
            </w:tcMar>
            <w:vAlign w:val="center"/>
            <w:hideMark/>
          </w:tcPr>
          <w:p w14:paraId="6B54DDC0" w14:textId="77777777" w:rsidR="00E72DF6" w:rsidRPr="00E72DF6" w:rsidRDefault="00E72DF6" w:rsidP="003C0860">
            <w:pPr>
              <w:jc w:val="center"/>
              <w:rPr>
                <w:rFonts w:eastAsia="Calibri"/>
                <w:i/>
                <w:iCs/>
              </w:rPr>
            </w:pPr>
            <w:r w:rsidRPr="00E72DF6">
              <w:rPr>
                <w:rFonts w:eastAsia="Calibri"/>
                <w:i/>
                <w:iCs/>
              </w:rPr>
              <w:t>1,221</w:t>
            </w:r>
          </w:p>
        </w:tc>
      </w:tr>
      <w:tr w:rsidR="00E72DF6" w:rsidRPr="00E72DF6" w14:paraId="479F68EB" w14:textId="77777777" w:rsidTr="00F5377E">
        <w:trPr>
          <w:trHeight w:val="20"/>
        </w:trPr>
        <w:tc>
          <w:tcPr>
            <w:tcW w:w="3573" w:type="dxa"/>
            <w:shd w:val="clear" w:color="auto" w:fill="auto"/>
            <w:tcMar>
              <w:top w:w="0" w:type="dxa"/>
              <w:left w:w="108" w:type="dxa"/>
              <w:bottom w:w="0" w:type="dxa"/>
              <w:right w:w="108" w:type="dxa"/>
            </w:tcMar>
            <w:vAlign w:val="center"/>
            <w:hideMark/>
          </w:tcPr>
          <w:p w14:paraId="7AA04CD1" w14:textId="77777777" w:rsidR="00E72DF6" w:rsidRPr="00E72DF6" w:rsidRDefault="00E72DF6" w:rsidP="003C0860">
            <w:pPr>
              <w:jc w:val="left"/>
              <w:rPr>
                <w:rFonts w:eastAsia="Calibri"/>
                <w:i/>
                <w:iCs/>
              </w:rPr>
            </w:pPr>
            <w:r w:rsidRPr="00E72DF6">
              <w:rPr>
                <w:rFonts w:eastAsia="Calibri"/>
                <w:i/>
                <w:iCs/>
              </w:rPr>
              <w:t>Organisational Services</w:t>
            </w:r>
          </w:p>
        </w:tc>
        <w:tc>
          <w:tcPr>
            <w:tcW w:w="1549" w:type="dxa"/>
            <w:shd w:val="clear" w:color="auto" w:fill="auto"/>
            <w:tcMar>
              <w:top w:w="0" w:type="dxa"/>
              <w:left w:w="108" w:type="dxa"/>
              <w:bottom w:w="0" w:type="dxa"/>
              <w:right w:w="108" w:type="dxa"/>
            </w:tcMar>
            <w:vAlign w:val="center"/>
            <w:hideMark/>
          </w:tcPr>
          <w:p w14:paraId="72AFF398" w14:textId="77777777" w:rsidR="00E72DF6" w:rsidRPr="00E72DF6" w:rsidRDefault="00E72DF6" w:rsidP="003C0860">
            <w:pPr>
              <w:jc w:val="center"/>
              <w:rPr>
                <w:rFonts w:eastAsia="Calibri"/>
                <w:i/>
                <w:iCs/>
              </w:rPr>
            </w:pPr>
            <w:r w:rsidRPr="00E72DF6">
              <w:rPr>
                <w:rFonts w:eastAsia="Calibri"/>
                <w:i/>
                <w:iCs/>
              </w:rPr>
              <w:t>715</w:t>
            </w:r>
          </w:p>
        </w:tc>
        <w:tc>
          <w:tcPr>
            <w:tcW w:w="1550" w:type="dxa"/>
            <w:shd w:val="clear" w:color="auto" w:fill="auto"/>
            <w:tcMar>
              <w:top w:w="0" w:type="dxa"/>
              <w:left w:w="108" w:type="dxa"/>
              <w:bottom w:w="0" w:type="dxa"/>
              <w:right w:w="108" w:type="dxa"/>
            </w:tcMar>
            <w:vAlign w:val="center"/>
            <w:hideMark/>
          </w:tcPr>
          <w:p w14:paraId="63211038" w14:textId="77777777" w:rsidR="00E72DF6" w:rsidRPr="00E72DF6" w:rsidRDefault="00E72DF6" w:rsidP="003C0860">
            <w:pPr>
              <w:jc w:val="center"/>
              <w:rPr>
                <w:rFonts w:eastAsia="Calibri"/>
                <w:i/>
                <w:iCs/>
              </w:rPr>
            </w:pPr>
            <w:r w:rsidRPr="00E72DF6">
              <w:rPr>
                <w:rFonts w:eastAsia="Calibri"/>
                <w:i/>
                <w:iCs/>
              </w:rPr>
              <w:t>459</w:t>
            </w:r>
          </w:p>
        </w:tc>
        <w:tc>
          <w:tcPr>
            <w:tcW w:w="1550" w:type="dxa"/>
            <w:shd w:val="clear" w:color="auto" w:fill="auto"/>
            <w:tcMar>
              <w:top w:w="0" w:type="dxa"/>
              <w:left w:w="108" w:type="dxa"/>
              <w:bottom w:w="0" w:type="dxa"/>
              <w:right w:w="108" w:type="dxa"/>
            </w:tcMar>
            <w:vAlign w:val="center"/>
            <w:hideMark/>
          </w:tcPr>
          <w:p w14:paraId="067813E2" w14:textId="77777777" w:rsidR="00E72DF6" w:rsidRPr="00E72DF6" w:rsidRDefault="00E72DF6" w:rsidP="003C0860">
            <w:pPr>
              <w:jc w:val="center"/>
              <w:rPr>
                <w:rFonts w:eastAsia="Calibri"/>
                <w:i/>
                <w:iCs/>
              </w:rPr>
            </w:pPr>
            <w:r w:rsidRPr="00E72DF6">
              <w:rPr>
                <w:rFonts w:eastAsia="Calibri"/>
                <w:i/>
                <w:iCs/>
              </w:rPr>
              <w:t>1,174</w:t>
            </w:r>
          </w:p>
        </w:tc>
      </w:tr>
      <w:tr w:rsidR="00E72DF6" w:rsidRPr="00E72DF6" w14:paraId="35A6A6BA" w14:textId="77777777" w:rsidTr="00F5377E">
        <w:trPr>
          <w:trHeight w:val="20"/>
        </w:trPr>
        <w:tc>
          <w:tcPr>
            <w:tcW w:w="3573" w:type="dxa"/>
            <w:shd w:val="clear" w:color="auto" w:fill="auto"/>
            <w:tcMar>
              <w:top w:w="0" w:type="dxa"/>
              <w:left w:w="108" w:type="dxa"/>
              <w:bottom w:w="0" w:type="dxa"/>
              <w:right w:w="108" w:type="dxa"/>
            </w:tcMar>
            <w:vAlign w:val="center"/>
            <w:hideMark/>
          </w:tcPr>
          <w:p w14:paraId="4988D277" w14:textId="77777777" w:rsidR="00E72DF6" w:rsidRPr="00E72DF6" w:rsidRDefault="00E72DF6" w:rsidP="003C0860">
            <w:pPr>
              <w:jc w:val="left"/>
              <w:rPr>
                <w:rFonts w:eastAsia="Calibri"/>
                <w:i/>
                <w:iCs/>
              </w:rPr>
            </w:pPr>
            <w:r w:rsidRPr="00E72DF6">
              <w:rPr>
                <w:rFonts w:eastAsia="Calibri"/>
                <w:i/>
                <w:iCs/>
              </w:rPr>
              <w:t>Transport for Brisbane</w:t>
            </w:r>
          </w:p>
        </w:tc>
        <w:tc>
          <w:tcPr>
            <w:tcW w:w="1549" w:type="dxa"/>
            <w:shd w:val="clear" w:color="auto" w:fill="auto"/>
            <w:tcMar>
              <w:top w:w="0" w:type="dxa"/>
              <w:left w:w="108" w:type="dxa"/>
              <w:bottom w:w="0" w:type="dxa"/>
              <w:right w:w="108" w:type="dxa"/>
            </w:tcMar>
            <w:vAlign w:val="center"/>
            <w:hideMark/>
          </w:tcPr>
          <w:p w14:paraId="20FF09EE" w14:textId="77777777" w:rsidR="00E72DF6" w:rsidRPr="00E72DF6" w:rsidRDefault="00E72DF6" w:rsidP="003C0860">
            <w:pPr>
              <w:jc w:val="center"/>
              <w:rPr>
                <w:rFonts w:eastAsia="Calibri"/>
                <w:i/>
                <w:iCs/>
              </w:rPr>
            </w:pPr>
            <w:r w:rsidRPr="00E72DF6">
              <w:rPr>
                <w:rFonts w:eastAsia="Calibri"/>
                <w:i/>
                <w:iCs/>
              </w:rPr>
              <w:t>408</w:t>
            </w:r>
          </w:p>
        </w:tc>
        <w:tc>
          <w:tcPr>
            <w:tcW w:w="1550" w:type="dxa"/>
            <w:shd w:val="clear" w:color="auto" w:fill="auto"/>
            <w:tcMar>
              <w:top w:w="0" w:type="dxa"/>
              <w:left w:w="108" w:type="dxa"/>
              <w:bottom w:w="0" w:type="dxa"/>
              <w:right w:w="108" w:type="dxa"/>
            </w:tcMar>
            <w:vAlign w:val="center"/>
            <w:hideMark/>
          </w:tcPr>
          <w:p w14:paraId="732CBC1C" w14:textId="77777777" w:rsidR="00E72DF6" w:rsidRPr="00E72DF6" w:rsidRDefault="00E72DF6" w:rsidP="003C0860">
            <w:pPr>
              <w:jc w:val="center"/>
              <w:rPr>
                <w:rFonts w:eastAsia="Calibri"/>
                <w:i/>
                <w:iCs/>
              </w:rPr>
            </w:pPr>
            <w:r w:rsidRPr="00E72DF6">
              <w:rPr>
                <w:rFonts w:eastAsia="Calibri"/>
                <w:i/>
                <w:iCs/>
              </w:rPr>
              <w:t>2,825</w:t>
            </w:r>
          </w:p>
        </w:tc>
        <w:tc>
          <w:tcPr>
            <w:tcW w:w="1550" w:type="dxa"/>
            <w:shd w:val="clear" w:color="auto" w:fill="auto"/>
            <w:tcMar>
              <w:top w:w="0" w:type="dxa"/>
              <w:left w:w="108" w:type="dxa"/>
              <w:bottom w:w="0" w:type="dxa"/>
              <w:right w:w="108" w:type="dxa"/>
            </w:tcMar>
            <w:vAlign w:val="center"/>
            <w:hideMark/>
          </w:tcPr>
          <w:p w14:paraId="16397769" w14:textId="77777777" w:rsidR="00E72DF6" w:rsidRPr="00E72DF6" w:rsidRDefault="00E72DF6" w:rsidP="003C0860">
            <w:pPr>
              <w:jc w:val="center"/>
              <w:rPr>
                <w:rFonts w:eastAsia="Calibri"/>
                <w:i/>
                <w:iCs/>
              </w:rPr>
            </w:pPr>
            <w:r w:rsidRPr="00E72DF6">
              <w:rPr>
                <w:rFonts w:eastAsia="Calibri"/>
                <w:i/>
                <w:iCs/>
              </w:rPr>
              <w:t>3,233</w:t>
            </w:r>
          </w:p>
        </w:tc>
      </w:tr>
    </w:tbl>
    <w:p w14:paraId="5556EE28" w14:textId="77777777" w:rsidR="00E72DF6" w:rsidRPr="00E72DF6" w:rsidRDefault="00E72DF6" w:rsidP="003C0860">
      <w:pPr>
        <w:ind w:left="720"/>
        <w:contextualSpacing/>
        <w:rPr>
          <w:rFonts w:eastAsia="Calibri"/>
          <w:lang w:val="en-GB" w:eastAsia="en-US"/>
        </w:rPr>
      </w:pPr>
    </w:p>
    <w:p w14:paraId="02FB6467" w14:textId="77777777" w:rsidR="00E72DF6" w:rsidRPr="00E72DF6" w:rsidRDefault="00E72DF6" w:rsidP="003C0860">
      <w:pPr>
        <w:keepNext/>
        <w:numPr>
          <w:ilvl w:val="0"/>
          <w:numId w:val="26"/>
        </w:numPr>
        <w:ind w:left="720" w:hanging="720"/>
        <w:contextualSpacing/>
        <w:rPr>
          <w:rFonts w:eastAsia="Calibri"/>
          <w:lang w:val="en-GB" w:eastAsia="en-US"/>
        </w:rPr>
      </w:pPr>
      <w:r w:rsidRPr="00E72DF6">
        <w:rPr>
          <w:rFonts w:eastAsia="Calibri"/>
          <w:lang w:val="en-GB" w:eastAsia="en-US"/>
        </w:rPr>
        <w:t>Please provide the average annual earnings of Council employees, with a breakdown of the number of female employees and male employees.</w:t>
      </w:r>
    </w:p>
    <w:p w14:paraId="01477E2A" w14:textId="77777777" w:rsidR="00E72DF6" w:rsidRPr="00E72DF6" w:rsidRDefault="00E72DF6" w:rsidP="003C0860">
      <w:pPr>
        <w:keepNext/>
        <w:ind w:left="720"/>
        <w:contextualSpacing/>
        <w:rPr>
          <w:rFonts w:eastAsia="Calibri"/>
          <w:lang w:val="en-GB" w:eastAsia="en-US"/>
        </w:rPr>
      </w:pPr>
    </w:p>
    <w:p w14:paraId="2EBFD453" w14:textId="77777777" w:rsidR="00E72DF6" w:rsidRPr="00E72DF6" w:rsidRDefault="00E72DF6" w:rsidP="003C0860">
      <w:pPr>
        <w:keepNext/>
        <w:contextualSpacing/>
        <w:rPr>
          <w:rFonts w:eastAsia="Calibri"/>
          <w:i/>
          <w:iCs/>
          <w:lang w:eastAsia="en-US"/>
        </w:rPr>
      </w:pPr>
      <w:r w:rsidRPr="00E72DF6">
        <w:rPr>
          <w:rFonts w:eastAsia="Calibri"/>
          <w:b/>
          <w:bCs/>
          <w:i/>
          <w:iCs/>
          <w:lang w:eastAsia="en-US"/>
        </w:rPr>
        <w:t>A38.</w:t>
      </w:r>
      <w:r w:rsidRPr="00E72DF6">
        <w:rPr>
          <w:rFonts w:eastAsia="Calibri"/>
          <w:b/>
          <w:bCs/>
          <w:i/>
          <w:iCs/>
          <w:lang w:eastAsia="en-US"/>
        </w:rPr>
        <w:tab/>
      </w:r>
    </w:p>
    <w:tbl>
      <w:tblPr>
        <w:tblW w:w="8222" w:type="dxa"/>
        <w:tblInd w:w="720" w:type="dxa"/>
        <w:tblLayout w:type="fixed"/>
        <w:tblCellMar>
          <w:left w:w="0" w:type="dxa"/>
          <w:right w:w="0" w:type="dxa"/>
        </w:tblCellMar>
        <w:tblLook w:val="04A0" w:firstRow="1" w:lastRow="0" w:firstColumn="1" w:lastColumn="0" w:noHBand="0" w:noVBand="1"/>
      </w:tblPr>
      <w:tblGrid>
        <w:gridCol w:w="3642"/>
        <w:gridCol w:w="2290"/>
        <w:gridCol w:w="2290"/>
      </w:tblGrid>
      <w:tr w:rsidR="00E72DF6" w:rsidRPr="00E72DF6" w14:paraId="43A44419" w14:textId="77777777" w:rsidTr="00C24EDF">
        <w:trPr>
          <w:trHeight w:val="20"/>
        </w:trPr>
        <w:tc>
          <w:tcPr>
            <w:tcW w:w="2813" w:type="dxa"/>
            <w:tcBorders>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10412E12" w14:textId="77777777" w:rsidR="00E72DF6" w:rsidRPr="00E72DF6" w:rsidRDefault="00E72DF6" w:rsidP="003C0860">
            <w:pPr>
              <w:keepNext/>
              <w:jc w:val="left"/>
              <w:rPr>
                <w:i/>
                <w:iCs/>
                <w:lang w:eastAsia="en-US"/>
              </w:rPr>
            </w:pPr>
          </w:p>
        </w:tc>
        <w:tc>
          <w:tcPr>
            <w:tcW w:w="2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2F911888" w14:textId="77777777" w:rsidR="00E72DF6" w:rsidRPr="00E72DF6" w:rsidRDefault="00E72DF6" w:rsidP="003C0860">
            <w:pPr>
              <w:keepNext/>
              <w:jc w:val="center"/>
              <w:rPr>
                <w:rFonts w:eastAsia="Calibri"/>
                <w:i/>
                <w:iCs/>
              </w:rPr>
            </w:pPr>
            <w:r w:rsidRPr="00E72DF6">
              <w:rPr>
                <w:rFonts w:eastAsia="Calibri"/>
                <w:b/>
                <w:bCs/>
                <w:i/>
                <w:iCs/>
              </w:rPr>
              <w:t>FEMALE EMPLOYEES</w:t>
            </w:r>
          </w:p>
        </w:tc>
        <w:tc>
          <w:tcPr>
            <w:tcW w:w="242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6C66ED23" w14:textId="77777777" w:rsidR="00E72DF6" w:rsidRPr="00E72DF6" w:rsidRDefault="00E72DF6" w:rsidP="003C0860">
            <w:pPr>
              <w:keepNext/>
              <w:jc w:val="center"/>
              <w:rPr>
                <w:rFonts w:eastAsia="Calibri"/>
                <w:i/>
                <w:iCs/>
              </w:rPr>
            </w:pPr>
            <w:r w:rsidRPr="00E72DF6">
              <w:rPr>
                <w:rFonts w:eastAsia="Calibri"/>
                <w:b/>
                <w:bCs/>
                <w:i/>
                <w:iCs/>
              </w:rPr>
              <w:t>MALE EMPLOYEES</w:t>
            </w:r>
          </w:p>
        </w:tc>
      </w:tr>
      <w:tr w:rsidR="00E72DF6" w:rsidRPr="00E72DF6" w14:paraId="5F8395C2" w14:textId="77777777" w:rsidTr="00C24EDF">
        <w:trPr>
          <w:trHeight w:val="20"/>
        </w:trPr>
        <w:tc>
          <w:tcPr>
            <w:tcW w:w="386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0FD5565E" w14:textId="77777777" w:rsidR="00E72DF6" w:rsidRPr="00E72DF6" w:rsidRDefault="00E72DF6" w:rsidP="003C0860">
            <w:pPr>
              <w:keepNext/>
              <w:jc w:val="left"/>
              <w:rPr>
                <w:rFonts w:eastAsia="Calibri"/>
                <w:i/>
                <w:iCs/>
              </w:rPr>
            </w:pPr>
            <w:r w:rsidRPr="00E72DF6">
              <w:rPr>
                <w:rFonts w:eastAsia="Calibri"/>
                <w:i/>
                <w:iCs/>
              </w:rPr>
              <w:t>Average Annual Earnings</w:t>
            </w:r>
          </w:p>
        </w:tc>
        <w:tc>
          <w:tcPr>
            <w:tcW w:w="242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065EFB1D" w14:textId="77777777" w:rsidR="00E72DF6" w:rsidRPr="00E72DF6" w:rsidRDefault="00E72DF6" w:rsidP="003C0860">
            <w:pPr>
              <w:keepNext/>
              <w:jc w:val="right"/>
              <w:rPr>
                <w:rFonts w:eastAsia="Calibri"/>
                <w:i/>
                <w:iCs/>
              </w:rPr>
            </w:pPr>
            <w:r w:rsidRPr="00E72DF6">
              <w:rPr>
                <w:rFonts w:eastAsia="Calibri"/>
                <w:i/>
                <w:iCs/>
              </w:rPr>
              <w:t>$83,744</w:t>
            </w:r>
          </w:p>
        </w:tc>
        <w:tc>
          <w:tcPr>
            <w:tcW w:w="242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04D44C66" w14:textId="77777777" w:rsidR="00E72DF6" w:rsidRPr="00E72DF6" w:rsidRDefault="00E72DF6" w:rsidP="003C0860">
            <w:pPr>
              <w:keepNext/>
              <w:jc w:val="right"/>
              <w:rPr>
                <w:rFonts w:eastAsia="Calibri"/>
                <w:i/>
                <w:iCs/>
              </w:rPr>
            </w:pPr>
            <w:r w:rsidRPr="00E72DF6">
              <w:rPr>
                <w:rFonts w:eastAsia="Calibri"/>
                <w:i/>
                <w:iCs/>
              </w:rPr>
              <w:t>$76,444</w:t>
            </w:r>
          </w:p>
        </w:tc>
      </w:tr>
      <w:tr w:rsidR="00E72DF6" w:rsidRPr="00E72DF6" w14:paraId="2CE36D14" w14:textId="77777777" w:rsidTr="00C24EDF">
        <w:trPr>
          <w:trHeight w:val="20"/>
        </w:trPr>
        <w:tc>
          <w:tcPr>
            <w:tcW w:w="386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bottom"/>
            <w:hideMark/>
          </w:tcPr>
          <w:p w14:paraId="56150FDD" w14:textId="77777777" w:rsidR="00E72DF6" w:rsidRPr="00E72DF6" w:rsidRDefault="00E72DF6" w:rsidP="003C0860">
            <w:pPr>
              <w:keepNext/>
              <w:jc w:val="left"/>
              <w:rPr>
                <w:rFonts w:eastAsia="Calibri"/>
                <w:i/>
                <w:iCs/>
              </w:rPr>
            </w:pPr>
            <w:r w:rsidRPr="00E72DF6">
              <w:rPr>
                <w:rFonts w:eastAsia="Calibri"/>
                <w:i/>
                <w:iCs/>
              </w:rPr>
              <w:t>Number of Employees (Paid)</w:t>
            </w:r>
          </w:p>
        </w:tc>
        <w:tc>
          <w:tcPr>
            <w:tcW w:w="242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010E69B4" w14:textId="77777777" w:rsidR="00E72DF6" w:rsidRPr="00E72DF6" w:rsidRDefault="00E72DF6" w:rsidP="003C0860">
            <w:pPr>
              <w:keepNext/>
              <w:jc w:val="center"/>
              <w:rPr>
                <w:rFonts w:eastAsia="Calibri"/>
                <w:i/>
                <w:iCs/>
              </w:rPr>
            </w:pPr>
            <w:r w:rsidRPr="00E72DF6">
              <w:rPr>
                <w:rFonts w:eastAsia="Calibri"/>
                <w:i/>
                <w:iCs/>
              </w:rPr>
              <w:t>3,061</w:t>
            </w:r>
          </w:p>
        </w:tc>
        <w:tc>
          <w:tcPr>
            <w:tcW w:w="242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20F9DEC2" w14:textId="77777777" w:rsidR="00E72DF6" w:rsidRPr="00E72DF6" w:rsidRDefault="00E72DF6" w:rsidP="003C0860">
            <w:pPr>
              <w:keepNext/>
              <w:jc w:val="center"/>
              <w:rPr>
                <w:rFonts w:eastAsia="Calibri"/>
                <w:i/>
                <w:iCs/>
              </w:rPr>
            </w:pPr>
            <w:r w:rsidRPr="00E72DF6">
              <w:rPr>
                <w:rFonts w:eastAsia="Calibri"/>
                <w:i/>
                <w:iCs/>
              </w:rPr>
              <w:t>5,878</w:t>
            </w:r>
          </w:p>
        </w:tc>
      </w:tr>
    </w:tbl>
    <w:p w14:paraId="2BDC6AE0" w14:textId="77777777" w:rsidR="00E72DF6" w:rsidRPr="00E72DF6" w:rsidRDefault="00E72DF6" w:rsidP="003C0860">
      <w:pPr>
        <w:ind w:left="720"/>
        <w:contextualSpacing/>
        <w:rPr>
          <w:rFonts w:eastAsia="Calibri"/>
          <w:lang w:val="en-GB" w:eastAsia="en-US"/>
        </w:rPr>
      </w:pPr>
    </w:p>
    <w:p w14:paraId="41FCE3F6" w14:textId="77777777" w:rsidR="00E72DF6" w:rsidRPr="00E72DF6" w:rsidRDefault="00E72DF6" w:rsidP="00F5377E">
      <w:pPr>
        <w:numPr>
          <w:ilvl w:val="0"/>
          <w:numId w:val="26"/>
        </w:numPr>
        <w:ind w:left="720" w:hanging="720"/>
        <w:contextualSpacing/>
        <w:rPr>
          <w:rFonts w:eastAsia="Calibri"/>
          <w:lang w:val="en-GB" w:eastAsia="en-US"/>
        </w:rPr>
      </w:pPr>
      <w:r w:rsidRPr="00E72DF6">
        <w:rPr>
          <w:rFonts w:eastAsia="Calibri"/>
          <w:lang w:val="en-GB" w:eastAsia="en-US"/>
        </w:rPr>
        <w:t>Please provide the average annual earnings of Council employees, with a breakdown of the number of female employees and male employees by Council division.</w:t>
      </w:r>
    </w:p>
    <w:p w14:paraId="1DC228A0" w14:textId="77777777" w:rsidR="00E72DF6" w:rsidRPr="00E72DF6" w:rsidRDefault="00E72DF6" w:rsidP="00F5377E">
      <w:pPr>
        <w:ind w:left="720"/>
        <w:contextualSpacing/>
        <w:rPr>
          <w:rFonts w:eastAsia="Calibri"/>
          <w:lang w:val="en-GB" w:eastAsia="en-US"/>
        </w:rPr>
      </w:pPr>
    </w:p>
    <w:p w14:paraId="3C9D5299" w14:textId="77777777" w:rsidR="00E72DF6" w:rsidRPr="00E72DF6" w:rsidRDefault="00E72DF6" w:rsidP="00F5377E">
      <w:pPr>
        <w:contextualSpacing/>
        <w:rPr>
          <w:rFonts w:eastAsia="Calibri"/>
          <w:i/>
          <w:iCs/>
          <w:lang w:eastAsia="en-US"/>
        </w:rPr>
      </w:pPr>
      <w:r w:rsidRPr="00E72DF6">
        <w:rPr>
          <w:rFonts w:eastAsia="Calibri"/>
          <w:b/>
          <w:bCs/>
          <w:i/>
          <w:iCs/>
          <w:lang w:eastAsia="en-US"/>
        </w:rPr>
        <w:t>A39.</w:t>
      </w:r>
      <w:r w:rsidRPr="00E72DF6">
        <w:rPr>
          <w:rFonts w:eastAsia="Calibri"/>
          <w:b/>
          <w:bCs/>
          <w:i/>
          <w:iCs/>
          <w:lang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394"/>
        <w:gridCol w:w="2551"/>
        <w:gridCol w:w="1638"/>
        <w:gridCol w:w="1639"/>
      </w:tblGrid>
      <w:tr w:rsidR="00E72DF6" w:rsidRPr="00E72DF6" w14:paraId="6986D15E" w14:textId="77777777" w:rsidTr="00F5377E">
        <w:trPr>
          <w:trHeight w:val="20"/>
        </w:trPr>
        <w:tc>
          <w:tcPr>
            <w:tcW w:w="2394" w:type="dxa"/>
            <w:shd w:val="clear" w:color="auto" w:fill="auto"/>
            <w:tcMar>
              <w:top w:w="0" w:type="dxa"/>
              <w:left w:w="108" w:type="dxa"/>
              <w:bottom w:w="0" w:type="dxa"/>
              <w:right w:w="108" w:type="dxa"/>
            </w:tcMar>
            <w:hideMark/>
          </w:tcPr>
          <w:p w14:paraId="7A769491" w14:textId="77777777" w:rsidR="00E72DF6" w:rsidRPr="00E72DF6" w:rsidRDefault="00E72DF6" w:rsidP="00F5377E">
            <w:pPr>
              <w:jc w:val="center"/>
              <w:rPr>
                <w:rFonts w:eastAsia="Calibri"/>
                <w:i/>
                <w:iCs/>
              </w:rPr>
            </w:pPr>
            <w:r w:rsidRPr="00E72DF6">
              <w:rPr>
                <w:rFonts w:eastAsia="Calibri"/>
                <w:b/>
                <w:bCs/>
                <w:i/>
                <w:iCs/>
              </w:rPr>
              <w:t>COUNCIL DIVISION</w:t>
            </w:r>
          </w:p>
        </w:tc>
        <w:tc>
          <w:tcPr>
            <w:tcW w:w="2551" w:type="dxa"/>
            <w:shd w:val="clear" w:color="auto" w:fill="auto"/>
            <w:noWrap/>
            <w:tcMar>
              <w:top w:w="0" w:type="dxa"/>
              <w:left w:w="108" w:type="dxa"/>
              <w:bottom w:w="0" w:type="dxa"/>
              <w:right w:w="108" w:type="dxa"/>
            </w:tcMar>
            <w:vAlign w:val="bottom"/>
            <w:hideMark/>
          </w:tcPr>
          <w:p w14:paraId="322E687A" w14:textId="77777777" w:rsidR="00E72DF6" w:rsidRPr="00E72DF6" w:rsidRDefault="00E72DF6" w:rsidP="00F5377E">
            <w:pPr>
              <w:jc w:val="left"/>
              <w:rPr>
                <w:rFonts w:eastAsia="Calibri"/>
                <w:i/>
                <w:iCs/>
              </w:rPr>
            </w:pPr>
            <w:r w:rsidRPr="00E72DF6">
              <w:rPr>
                <w:rFonts w:eastAsia="Calibri"/>
                <w:i/>
                <w:iCs/>
              </w:rPr>
              <w:t> </w:t>
            </w:r>
          </w:p>
        </w:tc>
        <w:tc>
          <w:tcPr>
            <w:tcW w:w="1638" w:type="dxa"/>
            <w:shd w:val="clear" w:color="auto" w:fill="auto"/>
            <w:tcMar>
              <w:top w:w="0" w:type="dxa"/>
              <w:left w:w="108" w:type="dxa"/>
              <w:bottom w:w="0" w:type="dxa"/>
              <w:right w:w="108" w:type="dxa"/>
            </w:tcMar>
            <w:vAlign w:val="center"/>
            <w:hideMark/>
          </w:tcPr>
          <w:p w14:paraId="396AD614" w14:textId="77777777" w:rsidR="00E72DF6" w:rsidRPr="00E72DF6" w:rsidRDefault="00E72DF6" w:rsidP="00F5377E">
            <w:pPr>
              <w:jc w:val="center"/>
              <w:rPr>
                <w:rFonts w:eastAsia="Calibri"/>
                <w:i/>
                <w:iCs/>
              </w:rPr>
            </w:pPr>
            <w:r w:rsidRPr="00E72DF6">
              <w:rPr>
                <w:rFonts w:eastAsia="Calibri"/>
                <w:b/>
                <w:bCs/>
                <w:i/>
                <w:iCs/>
              </w:rPr>
              <w:t>FEMALE EMPLOYEES</w:t>
            </w:r>
          </w:p>
        </w:tc>
        <w:tc>
          <w:tcPr>
            <w:tcW w:w="1639" w:type="dxa"/>
            <w:shd w:val="clear" w:color="auto" w:fill="auto"/>
            <w:tcMar>
              <w:top w:w="0" w:type="dxa"/>
              <w:left w:w="108" w:type="dxa"/>
              <w:bottom w:w="0" w:type="dxa"/>
              <w:right w:w="108" w:type="dxa"/>
            </w:tcMar>
            <w:vAlign w:val="center"/>
            <w:hideMark/>
          </w:tcPr>
          <w:p w14:paraId="52A39B3A" w14:textId="77777777" w:rsidR="00E72DF6" w:rsidRPr="00E72DF6" w:rsidRDefault="00E72DF6" w:rsidP="00F5377E">
            <w:pPr>
              <w:jc w:val="center"/>
              <w:rPr>
                <w:rFonts w:eastAsia="Calibri"/>
                <w:i/>
                <w:iCs/>
              </w:rPr>
            </w:pPr>
            <w:r w:rsidRPr="00E72DF6">
              <w:rPr>
                <w:rFonts w:eastAsia="Calibri"/>
                <w:b/>
                <w:bCs/>
                <w:i/>
                <w:iCs/>
              </w:rPr>
              <w:t>MALE EMPLOYEES</w:t>
            </w:r>
          </w:p>
        </w:tc>
      </w:tr>
      <w:tr w:rsidR="00E72DF6" w:rsidRPr="00E72DF6" w14:paraId="0D556C46" w14:textId="77777777" w:rsidTr="00F5377E">
        <w:trPr>
          <w:trHeight w:val="20"/>
        </w:trPr>
        <w:tc>
          <w:tcPr>
            <w:tcW w:w="2394" w:type="dxa"/>
            <w:vMerge w:val="restart"/>
            <w:shd w:val="clear" w:color="auto" w:fill="auto"/>
            <w:tcMar>
              <w:top w:w="0" w:type="dxa"/>
              <w:left w:w="108" w:type="dxa"/>
              <w:bottom w:w="0" w:type="dxa"/>
              <w:right w:w="108" w:type="dxa"/>
            </w:tcMar>
            <w:vAlign w:val="center"/>
            <w:hideMark/>
          </w:tcPr>
          <w:p w14:paraId="741AE00F" w14:textId="77777777" w:rsidR="00E72DF6" w:rsidRPr="00E72DF6" w:rsidRDefault="00E72DF6" w:rsidP="00F5377E">
            <w:pPr>
              <w:jc w:val="left"/>
              <w:rPr>
                <w:rFonts w:eastAsia="Calibri"/>
                <w:i/>
                <w:iCs/>
              </w:rPr>
            </w:pPr>
            <w:r w:rsidRPr="00E72DF6">
              <w:rPr>
                <w:rFonts w:eastAsia="Calibri"/>
                <w:i/>
                <w:iCs/>
              </w:rPr>
              <w:t>Brisbane Infrastructure</w:t>
            </w:r>
          </w:p>
        </w:tc>
        <w:tc>
          <w:tcPr>
            <w:tcW w:w="2551" w:type="dxa"/>
            <w:shd w:val="clear" w:color="auto" w:fill="auto"/>
            <w:noWrap/>
            <w:tcMar>
              <w:top w:w="0" w:type="dxa"/>
              <w:left w:w="108" w:type="dxa"/>
              <w:bottom w:w="0" w:type="dxa"/>
              <w:right w:w="108" w:type="dxa"/>
            </w:tcMar>
            <w:vAlign w:val="bottom"/>
            <w:hideMark/>
          </w:tcPr>
          <w:p w14:paraId="46128248" w14:textId="77777777" w:rsidR="00E72DF6" w:rsidRPr="00E72DF6" w:rsidRDefault="00E72DF6" w:rsidP="00F5377E">
            <w:pPr>
              <w:jc w:val="left"/>
              <w:rPr>
                <w:rFonts w:eastAsia="Calibri"/>
                <w:i/>
                <w:iCs/>
              </w:rPr>
            </w:pPr>
            <w:r w:rsidRPr="00E72DF6">
              <w:rPr>
                <w:rFonts w:eastAsia="Calibri"/>
                <w:i/>
                <w:iCs/>
              </w:rPr>
              <w:t>Average Annual Earnings</w:t>
            </w:r>
          </w:p>
        </w:tc>
        <w:tc>
          <w:tcPr>
            <w:tcW w:w="1638" w:type="dxa"/>
            <w:shd w:val="clear" w:color="auto" w:fill="auto"/>
            <w:noWrap/>
            <w:tcMar>
              <w:top w:w="0" w:type="dxa"/>
              <w:left w:w="108" w:type="dxa"/>
              <w:bottom w:w="0" w:type="dxa"/>
              <w:right w:w="108" w:type="dxa"/>
            </w:tcMar>
            <w:hideMark/>
          </w:tcPr>
          <w:p w14:paraId="4F1CCE1C" w14:textId="77777777" w:rsidR="00E72DF6" w:rsidRPr="00E72DF6" w:rsidRDefault="00E72DF6" w:rsidP="00F5377E">
            <w:pPr>
              <w:jc w:val="right"/>
              <w:rPr>
                <w:rFonts w:eastAsia="Calibri"/>
                <w:i/>
                <w:iCs/>
              </w:rPr>
            </w:pPr>
            <w:r w:rsidRPr="00E72DF6">
              <w:rPr>
                <w:rFonts w:eastAsia="Calibri"/>
                <w:i/>
                <w:iCs/>
              </w:rPr>
              <w:t>$94,376</w:t>
            </w:r>
          </w:p>
        </w:tc>
        <w:tc>
          <w:tcPr>
            <w:tcW w:w="1639" w:type="dxa"/>
            <w:shd w:val="clear" w:color="auto" w:fill="auto"/>
            <w:noWrap/>
            <w:tcMar>
              <w:top w:w="0" w:type="dxa"/>
              <w:left w:w="108" w:type="dxa"/>
              <w:bottom w:w="0" w:type="dxa"/>
              <w:right w:w="108" w:type="dxa"/>
            </w:tcMar>
            <w:hideMark/>
          </w:tcPr>
          <w:p w14:paraId="1F1BECBA" w14:textId="77777777" w:rsidR="00E72DF6" w:rsidRPr="00E72DF6" w:rsidRDefault="00E72DF6" w:rsidP="00F5377E">
            <w:pPr>
              <w:jc w:val="right"/>
              <w:rPr>
                <w:rFonts w:eastAsia="Calibri"/>
                <w:i/>
                <w:iCs/>
              </w:rPr>
            </w:pPr>
            <w:r w:rsidRPr="00E72DF6">
              <w:rPr>
                <w:rFonts w:eastAsia="Calibri"/>
                <w:i/>
                <w:iCs/>
              </w:rPr>
              <w:t>$88,761</w:t>
            </w:r>
          </w:p>
        </w:tc>
      </w:tr>
      <w:tr w:rsidR="00E72DF6" w:rsidRPr="00E72DF6" w14:paraId="6D5AA071" w14:textId="77777777" w:rsidTr="00F5377E">
        <w:trPr>
          <w:trHeight w:val="20"/>
        </w:trPr>
        <w:tc>
          <w:tcPr>
            <w:tcW w:w="2394" w:type="dxa"/>
            <w:vMerge/>
            <w:shd w:val="clear" w:color="auto" w:fill="auto"/>
            <w:vAlign w:val="center"/>
            <w:hideMark/>
          </w:tcPr>
          <w:p w14:paraId="21275E99" w14:textId="77777777" w:rsidR="00E72DF6" w:rsidRPr="00E72DF6" w:rsidRDefault="00E72DF6" w:rsidP="00F5377E">
            <w:pPr>
              <w:jc w:val="left"/>
              <w:rPr>
                <w:rFonts w:eastAsia="Calibri"/>
                <w:i/>
                <w:iCs/>
                <w:lang w:val="en-US"/>
              </w:rPr>
            </w:pPr>
          </w:p>
        </w:tc>
        <w:tc>
          <w:tcPr>
            <w:tcW w:w="2551" w:type="dxa"/>
            <w:shd w:val="clear" w:color="auto" w:fill="auto"/>
            <w:noWrap/>
            <w:tcMar>
              <w:top w:w="0" w:type="dxa"/>
              <w:left w:w="108" w:type="dxa"/>
              <w:bottom w:w="0" w:type="dxa"/>
              <w:right w:w="108" w:type="dxa"/>
            </w:tcMar>
            <w:vAlign w:val="bottom"/>
            <w:hideMark/>
          </w:tcPr>
          <w:p w14:paraId="7E64CAA7" w14:textId="77777777" w:rsidR="00E72DF6" w:rsidRPr="00E72DF6" w:rsidRDefault="00E72DF6" w:rsidP="00F5377E">
            <w:pPr>
              <w:jc w:val="left"/>
              <w:rPr>
                <w:rFonts w:eastAsia="Calibri"/>
                <w:i/>
                <w:iCs/>
              </w:rPr>
            </w:pPr>
            <w:r w:rsidRPr="00E72DF6">
              <w:rPr>
                <w:rFonts w:eastAsia="Calibri"/>
                <w:i/>
                <w:iCs/>
              </w:rPr>
              <w:t>Number of Employees (Paid)</w:t>
            </w:r>
          </w:p>
        </w:tc>
        <w:tc>
          <w:tcPr>
            <w:tcW w:w="1638" w:type="dxa"/>
            <w:shd w:val="clear" w:color="auto" w:fill="auto"/>
            <w:noWrap/>
            <w:tcMar>
              <w:top w:w="0" w:type="dxa"/>
              <w:left w:w="108" w:type="dxa"/>
              <w:bottom w:w="0" w:type="dxa"/>
              <w:right w:w="108" w:type="dxa"/>
            </w:tcMar>
            <w:hideMark/>
          </w:tcPr>
          <w:p w14:paraId="7BBF55E9" w14:textId="77777777" w:rsidR="00E72DF6" w:rsidRPr="00E72DF6" w:rsidRDefault="00E72DF6" w:rsidP="00F5377E">
            <w:pPr>
              <w:jc w:val="center"/>
              <w:rPr>
                <w:rFonts w:eastAsia="Calibri"/>
                <w:i/>
                <w:iCs/>
              </w:rPr>
            </w:pPr>
            <w:r w:rsidRPr="00E72DF6">
              <w:rPr>
                <w:rFonts w:eastAsia="Calibri"/>
                <w:i/>
                <w:iCs/>
              </w:rPr>
              <w:t>528</w:t>
            </w:r>
          </w:p>
        </w:tc>
        <w:tc>
          <w:tcPr>
            <w:tcW w:w="1639" w:type="dxa"/>
            <w:shd w:val="clear" w:color="auto" w:fill="auto"/>
            <w:noWrap/>
            <w:tcMar>
              <w:top w:w="0" w:type="dxa"/>
              <w:left w:w="108" w:type="dxa"/>
              <w:bottom w:w="0" w:type="dxa"/>
              <w:right w:w="108" w:type="dxa"/>
            </w:tcMar>
            <w:hideMark/>
          </w:tcPr>
          <w:p w14:paraId="764FC58D" w14:textId="77777777" w:rsidR="00E72DF6" w:rsidRPr="00E72DF6" w:rsidRDefault="00E72DF6" w:rsidP="00F5377E">
            <w:pPr>
              <w:jc w:val="center"/>
              <w:rPr>
                <w:rFonts w:eastAsia="Calibri"/>
                <w:i/>
                <w:iCs/>
              </w:rPr>
            </w:pPr>
            <w:r w:rsidRPr="00E72DF6">
              <w:rPr>
                <w:rFonts w:eastAsia="Calibri"/>
                <w:i/>
                <w:iCs/>
              </w:rPr>
              <w:t>1,782</w:t>
            </w:r>
          </w:p>
        </w:tc>
      </w:tr>
      <w:tr w:rsidR="00E72DF6" w:rsidRPr="00E72DF6" w14:paraId="527F9DF1" w14:textId="77777777" w:rsidTr="00F5377E">
        <w:trPr>
          <w:trHeight w:val="20"/>
        </w:trPr>
        <w:tc>
          <w:tcPr>
            <w:tcW w:w="2394" w:type="dxa"/>
            <w:vMerge w:val="restart"/>
            <w:shd w:val="clear" w:color="auto" w:fill="auto"/>
            <w:tcMar>
              <w:top w:w="0" w:type="dxa"/>
              <w:left w:w="108" w:type="dxa"/>
              <w:bottom w:w="0" w:type="dxa"/>
              <w:right w:w="108" w:type="dxa"/>
            </w:tcMar>
            <w:vAlign w:val="center"/>
            <w:hideMark/>
          </w:tcPr>
          <w:p w14:paraId="48C9F062" w14:textId="77777777" w:rsidR="00E72DF6" w:rsidRPr="00E72DF6" w:rsidRDefault="00E72DF6" w:rsidP="00F5377E">
            <w:pPr>
              <w:jc w:val="left"/>
              <w:rPr>
                <w:rFonts w:eastAsia="Calibri"/>
                <w:i/>
                <w:iCs/>
              </w:rPr>
            </w:pPr>
            <w:r w:rsidRPr="00E72DF6">
              <w:rPr>
                <w:rFonts w:eastAsia="Calibri"/>
                <w:i/>
                <w:iCs/>
              </w:rPr>
              <w:t>City Administration and Governance</w:t>
            </w:r>
          </w:p>
        </w:tc>
        <w:tc>
          <w:tcPr>
            <w:tcW w:w="2551" w:type="dxa"/>
            <w:shd w:val="clear" w:color="auto" w:fill="auto"/>
            <w:noWrap/>
            <w:tcMar>
              <w:top w:w="0" w:type="dxa"/>
              <w:left w:w="108" w:type="dxa"/>
              <w:bottom w:w="0" w:type="dxa"/>
              <w:right w:w="108" w:type="dxa"/>
            </w:tcMar>
            <w:vAlign w:val="bottom"/>
            <w:hideMark/>
          </w:tcPr>
          <w:p w14:paraId="0617B7A5" w14:textId="77777777" w:rsidR="00E72DF6" w:rsidRPr="00E72DF6" w:rsidRDefault="00E72DF6" w:rsidP="00F5377E">
            <w:pPr>
              <w:jc w:val="left"/>
              <w:rPr>
                <w:rFonts w:eastAsia="Calibri"/>
                <w:i/>
                <w:iCs/>
              </w:rPr>
            </w:pPr>
            <w:r w:rsidRPr="00E72DF6">
              <w:rPr>
                <w:rFonts w:eastAsia="Calibri"/>
                <w:i/>
                <w:iCs/>
              </w:rPr>
              <w:t>Average Annual Earnings</w:t>
            </w:r>
          </w:p>
        </w:tc>
        <w:tc>
          <w:tcPr>
            <w:tcW w:w="1638" w:type="dxa"/>
            <w:shd w:val="clear" w:color="auto" w:fill="auto"/>
            <w:noWrap/>
            <w:tcMar>
              <w:top w:w="0" w:type="dxa"/>
              <w:left w:w="108" w:type="dxa"/>
              <w:bottom w:w="0" w:type="dxa"/>
              <w:right w:w="108" w:type="dxa"/>
            </w:tcMar>
            <w:hideMark/>
          </w:tcPr>
          <w:p w14:paraId="56ECF8D3" w14:textId="77777777" w:rsidR="00E72DF6" w:rsidRPr="00E72DF6" w:rsidRDefault="00E72DF6" w:rsidP="00F5377E">
            <w:pPr>
              <w:jc w:val="right"/>
              <w:rPr>
                <w:rFonts w:eastAsia="Calibri"/>
                <w:i/>
                <w:iCs/>
              </w:rPr>
            </w:pPr>
            <w:r w:rsidRPr="00E72DF6">
              <w:rPr>
                <w:rFonts w:eastAsia="Calibri"/>
                <w:i/>
                <w:iCs/>
              </w:rPr>
              <w:t>$87,712</w:t>
            </w:r>
          </w:p>
        </w:tc>
        <w:tc>
          <w:tcPr>
            <w:tcW w:w="1639" w:type="dxa"/>
            <w:shd w:val="clear" w:color="auto" w:fill="auto"/>
            <w:noWrap/>
            <w:tcMar>
              <w:top w:w="0" w:type="dxa"/>
              <w:left w:w="108" w:type="dxa"/>
              <w:bottom w:w="0" w:type="dxa"/>
              <w:right w:w="108" w:type="dxa"/>
            </w:tcMar>
            <w:hideMark/>
          </w:tcPr>
          <w:p w14:paraId="5C12A638" w14:textId="77777777" w:rsidR="00E72DF6" w:rsidRPr="00E72DF6" w:rsidRDefault="00E72DF6" w:rsidP="00F5377E">
            <w:pPr>
              <w:jc w:val="right"/>
              <w:rPr>
                <w:rFonts w:eastAsia="Calibri"/>
                <w:i/>
                <w:iCs/>
              </w:rPr>
            </w:pPr>
            <w:r w:rsidRPr="00E72DF6">
              <w:rPr>
                <w:rFonts w:eastAsia="Calibri"/>
                <w:i/>
                <w:iCs/>
              </w:rPr>
              <w:t>$110,465</w:t>
            </w:r>
          </w:p>
        </w:tc>
      </w:tr>
      <w:tr w:rsidR="00E72DF6" w:rsidRPr="00E72DF6" w14:paraId="26013158" w14:textId="77777777" w:rsidTr="00F5377E">
        <w:trPr>
          <w:trHeight w:val="20"/>
        </w:trPr>
        <w:tc>
          <w:tcPr>
            <w:tcW w:w="2394" w:type="dxa"/>
            <w:vMerge/>
            <w:shd w:val="clear" w:color="auto" w:fill="auto"/>
            <w:vAlign w:val="center"/>
            <w:hideMark/>
          </w:tcPr>
          <w:p w14:paraId="04DAFA1A" w14:textId="77777777" w:rsidR="00E72DF6" w:rsidRPr="00E72DF6" w:rsidRDefault="00E72DF6" w:rsidP="00F5377E">
            <w:pPr>
              <w:jc w:val="left"/>
              <w:rPr>
                <w:rFonts w:eastAsia="Calibri"/>
                <w:i/>
                <w:iCs/>
                <w:lang w:val="en-US"/>
              </w:rPr>
            </w:pPr>
          </w:p>
        </w:tc>
        <w:tc>
          <w:tcPr>
            <w:tcW w:w="2551" w:type="dxa"/>
            <w:shd w:val="clear" w:color="auto" w:fill="auto"/>
            <w:noWrap/>
            <w:tcMar>
              <w:top w:w="0" w:type="dxa"/>
              <w:left w:w="108" w:type="dxa"/>
              <w:bottom w:w="0" w:type="dxa"/>
              <w:right w:w="108" w:type="dxa"/>
            </w:tcMar>
            <w:vAlign w:val="bottom"/>
            <w:hideMark/>
          </w:tcPr>
          <w:p w14:paraId="5FB958DD" w14:textId="77777777" w:rsidR="00E72DF6" w:rsidRPr="00E72DF6" w:rsidRDefault="00E72DF6" w:rsidP="00F5377E">
            <w:pPr>
              <w:jc w:val="left"/>
              <w:rPr>
                <w:rFonts w:eastAsia="Calibri"/>
                <w:i/>
                <w:iCs/>
              </w:rPr>
            </w:pPr>
            <w:r w:rsidRPr="00E72DF6">
              <w:rPr>
                <w:rFonts w:eastAsia="Calibri"/>
                <w:i/>
                <w:iCs/>
              </w:rPr>
              <w:t>Number of Employees (Paid)</w:t>
            </w:r>
          </w:p>
        </w:tc>
        <w:tc>
          <w:tcPr>
            <w:tcW w:w="1638" w:type="dxa"/>
            <w:shd w:val="clear" w:color="auto" w:fill="auto"/>
            <w:noWrap/>
            <w:tcMar>
              <w:top w:w="0" w:type="dxa"/>
              <w:left w:w="108" w:type="dxa"/>
              <w:bottom w:w="0" w:type="dxa"/>
              <w:right w:w="108" w:type="dxa"/>
            </w:tcMar>
            <w:hideMark/>
          </w:tcPr>
          <w:p w14:paraId="6492F092" w14:textId="77777777" w:rsidR="00E72DF6" w:rsidRPr="00E72DF6" w:rsidRDefault="00E72DF6" w:rsidP="00F5377E">
            <w:pPr>
              <w:jc w:val="center"/>
              <w:rPr>
                <w:rFonts w:eastAsia="Calibri"/>
                <w:i/>
                <w:iCs/>
              </w:rPr>
            </w:pPr>
            <w:r w:rsidRPr="00E72DF6">
              <w:rPr>
                <w:rFonts w:eastAsia="Calibri"/>
                <w:i/>
                <w:iCs/>
              </w:rPr>
              <w:t>271</w:t>
            </w:r>
          </w:p>
        </w:tc>
        <w:tc>
          <w:tcPr>
            <w:tcW w:w="1639" w:type="dxa"/>
            <w:shd w:val="clear" w:color="auto" w:fill="auto"/>
            <w:noWrap/>
            <w:tcMar>
              <w:top w:w="0" w:type="dxa"/>
              <w:left w:w="108" w:type="dxa"/>
              <w:bottom w:w="0" w:type="dxa"/>
              <w:right w:w="108" w:type="dxa"/>
            </w:tcMar>
            <w:hideMark/>
          </w:tcPr>
          <w:p w14:paraId="74240C85" w14:textId="77777777" w:rsidR="00E72DF6" w:rsidRPr="00E72DF6" w:rsidRDefault="00E72DF6" w:rsidP="00F5377E">
            <w:pPr>
              <w:jc w:val="center"/>
              <w:rPr>
                <w:rFonts w:eastAsia="Calibri"/>
                <w:i/>
                <w:iCs/>
              </w:rPr>
            </w:pPr>
            <w:r w:rsidRPr="00E72DF6">
              <w:rPr>
                <w:rFonts w:eastAsia="Calibri"/>
                <w:i/>
                <w:iCs/>
              </w:rPr>
              <w:t>104</w:t>
            </w:r>
          </w:p>
        </w:tc>
      </w:tr>
      <w:tr w:rsidR="00E72DF6" w:rsidRPr="00E72DF6" w14:paraId="6B16A4F0" w14:textId="77777777" w:rsidTr="00F5377E">
        <w:trPr>
          <w:trHeight w:val="20"/>
        </w:trPr>
        <w:tc>
          <w:tcPr>
            <w:tcW w:w="2394" w:type="dxa"/>
            <w:vMerge w:val="restart"/>
            <w:shd w:val="clear" w:color="auto" w:fill="auto"/>
            <w:tcMar>
              <w:top w:w="0" w:type="dxa"/>
              <w:left w:w="108" w:type="dxa"/>
              <w:bottom w:w="0" w:type="dxa"/>
              <w:right w:w="108" w:type="dxa"/>
            </w:tcMar>
            <w:vAlign w:val="center"/>
            <w:hideMark/>
          </w:tcPr>
          <w:p w14:paraId="16CECD85" w14:textId="77777777" w:rsidR="00E72DF6" w:rsidRPr="00E72DF6" w:rsidRDefault="00E72DF6" w:rsidP="00F5377E">
            <w:pPr>
              <w:jc w:val="left"/>
              <w:rPr>
                <w:rFonts w:eastAsia="Calibri"/>
                <w:i/>
                <w:iCs/>
              </w:rPr>
            </w:pPr>
            <w:r w:rsidRPr="00E72DF6">
              <w:rPr>
                <w:rFonts w:eastAsia="Calibri"/>
                <w:i/>
                <w:iCs/>
              </w:rPr>
              <w:t>City Planning and Sustainability</w:t>
            </w:r>
          </w:p>
        </w:tc>
        <w:tc>
          <w:tcPr>
            <w:tcW w:w="2551" w:type="dxa"/>
            <w:shd w:val="clear" w:color="auto" w:fill="auto"/>
            <w:noWrap/>
            <w:tcMar>
              <w:top w:w="0" w:type="dxa"/>
              <w:left w:w="108" w:type="dxa"/>
              <w:bottom w:w="0" w:type="dxa"/>
              <w:right w:w="108" w:type="dxa"/>
            </w:tcMar>
            <w:vAlign w:val="bottom"/>
            <w:hideMark/>
          </w:tcPr>
          <w:p w14:paraId="16AF24E9" w14:textId="77777777" w:rsidR="00E72DF6" w:rsidRPr="00E72DF6" w:rsidRDefault="00E72DF6" w:rsidP="00F5377E">
            <w:pPr>
              <w:jc w:val="left"/>
              <w:rPr>
                <w:rFonts w:eastAsia="Calibri"/>
                <w:i/>
                <w:iCs/>
              </w:rPr>
            </w:pPr>
            <w:r w:rsidRPr="00E72DF6">
              <w:rPr>
                <w:rFonts w:eastAsia="Calibri"/>
                <w:i/>
                <w:iCs/>
              </w:rPr>
              <w:t>Average Annual Earnings</w:t>
            </w:r>
          </w:p>
        </w:tc>
        <w:tc>
          <w:tcPr>
            <w:tcW w:w="1638" w:type="dxa"/>
            <w:shd w:val="clear" w:color="auto" w:fill="auto"/>
            <w:noWrap/>
            <w:tcMar>
              <w:top w:w="0" w:type="dxa"/>
              <w:left w:w="108" w:type="dxa"/>
              <w:bottom w:w="0" w:type="dxa"/>
              <w:right w:w="108" w:type="dxa"/>
            </w:tcMar>
            <w:hideMark/>
          </w:tcPr>
          <w:p w14:paraId="5827BDF5" w14:textId="77777777" w:rsidR="00E72DF6" w:rsidRPr="00E72DF6" w:rsidRDefault="00E72DF6" w:rsidP="00F5377E">
            <w:pPr>
              <w:jc w:val="right"/>
              <w:rPr>
                <w:rFonts w:eastAsia="Calibri"/>
                <w:i/>
                <w:iCs/>
              </w:rPr>
            </w:pPr>
            <w:r w:rsidRPr="00E72DF6">
              <w:rPr>
                <w:rFonts w:eastAsia="Calibri"/>
                <w:i/>
                <w:iCs/>
              </w:rPr>
              <w:t>$92,100</w:t>
            </w:r>
          </w:p>
        </w:tc>
        <w:tc>
          <w:tcPr>
            <w:tcW w:w="1639" w:type="dxa"/>
            <w:shd w:val="clear" w:color="auto" w:fill="auto"/>
            <w:noWrap/>
            <w:tcMar>
              <w:top w:w="0" w:type="dxa"/>
              <w:left w:w="108" w:type="dxa"/>
              <w:bottom w:w="0" w:type="dxa"/>
              <w:right w:w="108" w:type="dxa"/>
            </w:tcMar>
            <w:hideMark/>
          </w:tcPr>
          <w:p w14:paraId="07AF4C81" w14:textId="77777777" w:rsidR="00E72DF6" w:rsidRPr="00E72DF6" w:rsidRDefault="00E72DF6" w:rsidP="00F5377E">
            <w:pPr>
              <w:jc w:val="right"/>
              <w:rPr>
                <w:rFonts w:eastAsia="Calibri"/>
                <w:i/>
                <w:iCs/>
              </w:rPr>
            </w:pPr>
            <w:r w:rsidRPr="00E72DF6">
              <w:rPr>
                <w:rFonts w:eastAsia="Calibri"/>
                <w:i/>
                <w:iCs/>
              </w:rPr>
              <w:t>$104,706</w:t>
            </w:r>
          </w:p>
        </w:tc>
      </w:tr>
      <w:tr w:rsidR="00E72DF6" w:rsidRPr="00E72DF6" w14:paraId="35EEB535" w14:textId="77777777" w:rsidTr="00F5377E">
        <w:trPr>
          <w:trHeight w:val="20"/>
        </w:trPr>
        <w:tc>
          <w:tcPr>
            <w:tcW w:w="2394" w:type="dxa"/>
            <w:vMerge/>
            <w:shd w:val="clear" w:color="auto" w:fill="auto"/>
            <w:vAlign w:val="center"/>
            <w:hideMark/>
          </w:tcPr>
          <w:p w14:paraId="5EC26E3E" w14:textId="77777777" w:rsidR="00E72DF6" w:rsidRPr="00E72DF6" w:rsidRDefault="00E72DF6" w:rsidP="00F5377E">
            <w:pPr>
              <w:jc w:val="left"/>
              <w:rPr>
                <w:rFonts w:eastAsia="Calibri"/>
                <w:i/>
                <w:iCs/>
                <w:lang w:val="en-US"/>
              </w:rPr>
            </w:pPr>
          </w:p>
        </w:tc>
        <w:tc>
          <w:tcPr>
            <w:tcW w:w="2551" w:type="dxa"/>
            <w:shd w:val="clear" w:color="auto" w:fill="auto"/>
            <w:noWrap/>
            <w:tcMar>
              <w:top w:w="0" w:type="dxa"/>
              <w:left w:w="108" w:type="dxa"/>
              <w:bottom w:w="0" w:type="dxa"/>
              <w:right w:w="108" w:type="dxa"/>
            </w:tcMar>
            <w:vAlign w:val="bottom"/>
            <w:hideMark/>
          </w:tcPr>
          <w:p w14:paraId="640C1F75" w14:textId="77777777" w:rsidR="00E72DF6" w:rsidRPr="00E72DF6" w:rsidRDefault="00E72DF6" w:rsidP="00F5377E">
            <w:pPr>
              <w:jc w:val="left"/>
              <w:rPr>
                <w:rFonts w:eastAsia="Calibri"/>
                <w:i/>
                <w:iCs/>
              </w:rPr>
            </w:pPr>
            <w:r w:rsidRPr="00E72DF6">
              <w:rPr>
                <w:rFonts w:eastAsia="Calibri"/>
                <w:i/>
                <w:iCs/>
              </w:rPr>
              <w:t>Number of Employees (Paid)</w:t>
            </w:r>
          </w:p>
        </w:tc>
        <w:tc>
          <w:tcPr>
            <w:tcW w:w="1638" w:type="dxa"/>
            <w:shd w:val="clear" w:color="auto" w:fill="auto"/>
            <w:noWrap/>
            <w:tcMar>
              <w:top w:w="0" w:type="dxa"/>
              <w:left w:w="108" w:type="dxa"/>
              <w:bottom w:w="0" w:type="dxa"/>
              <w:right w:w="108" w:type="dxa"/>
            </w:tcMar>
            <w:hideMark/>
          </w:tcPr>
          <w:p w14:paraId="401FAAAA" w14:textId="77777777" w:rsidR="00E72DF6" w:rsidRPr="00E72DF6" w:rsidRDefault="00E72DF6" w:rsidP="00F5377E">
            <w:pPr>
              <w:jc w:val="center"/>
              <w:rPr>
                <w:rFonts w:eastAsia="Calibri"/>
                <w:i/>
                <w:iCs/>
              </w:rPr>
            </w:pPr>
            <w:r w:rsidRPr="00E72DF6">
              <w:rPr>
                <w:rFonts w:eastAsia="Calibri"/>
                <w:i/>
                <w:iCs/>
              </w:rPr>
              <w:t>367</w:t>
            </w:r>
          </w:p>
        </w:tc>
        <w:tc>
          <w:tcPr>
            <w:tcW w:w="1639" w:type="dxa"/>
            <w:shd w:val="clear" w:color="auto" w:fill="auto"/>
            <w:noWrap/>
            <w:tcMar>
              <w:top w:w="0" w:type="dxa"/>
              <w:left w:w="108" w:type="dxa"/>
              <w:bottom w:w="0" w:type="dxa"/>
              <w:right w:w="108" w:type="dxa"/>
            </w:tcMar>
            <w:hideMark/>
          </w:tcPr>
          <w:p w14:paraId="19E30976" w14:textId="77777777" w:rsidR="00E72DF6" w:rsidRPr="00E72DF6" w:rsidRDefault="00E72DF6" w:rsidP="00F5377E">
            <w:pPr>
              <w:jc w:val="center"/>
              <w:rPr>
                <w:rFonts w:eastAsia="Calibri"/>
                <w:i/>
                <w:iCs/>
              </w:rPr>
            </w:pPr>
            <w:r w:rsidRPr="00E72DF6">
              <w:rPr>
                <w:rFonts w:eastAsia="Calibri"/>
                <w:i/>
                <w:iCs/>
              </w:rPr>
              <w:t>296</w:t>
            </w:r>
          </w:p>
        </w:tc>
      </w:tr>
      <w:tr w:rsidR="00E72DF6" w:rsidRPr="00E72DF6" w14:paraId="75E7DB29" w14:textId="77777777" w:rsidTr="00F5377E">
        <w:trPr>
          <w:trHeight w:val="20"/>
        </w:trPr>
        <w:tc>
          <w:tcPr>
            <w:tcW w:w="2394" w:type="dxa"/>
            <w:vMerge w:val="restart"/>
            <w:shd w:val="clear" w:color="auto" w:fill="auto"/>
            <w:tcMar>
              <w:top w:w="0" w:type="dxa"/>
              <w:left w:w="108" w:type="dxa"/>
              <w:bottom w:w="0" w:type="dxa"/>
              <w:right w:w="108" w:type="dxa"/>
            </w:tcMar>
            <w:vAlign w:val="center"/>
            <w:hideMark/>
          </w:tcPr>
          <w:p w14:paraId="21AA74B8" w14:textId="77777777" w:rsidR="00E72DF6" w:rsidRPr="00E72DF6" w:rsidRDefault="00E72DF6" w:rsidP="00F5377E">
            <w:pPr>
              <w:jc w:val="left"/>
              <w:rPr>
                <w:rFonts w:eastAsia="Calibri"/>
                <w:i/>
                <w:iCs/>
              </w:rPr>
            </w:pPr>
            <w:r w:rsidRPr="00E72DF6">
              <w:rPr>
                <w:rFonts w:eastAsia="Calibri"/>
                <w:i/>
                <w:iCs/>
              </w:rPr>
              <w:t>Lifestyle and Community Services</w:t>
            </w:r>
          </w:p>
        </w:tc>
        <w:tc>
          <w:tcPr>
            <w:tcW w:w="2551" w:type="dxa"/>
            <w:shd w:val="clear" w:color="auto" w:fill="auto"/>
            <w:noWrap/>
            <w:tcMar>
              <w:top w:w="0" w:type="dxa"/>
              <w:left w:w="108" w:type="dxa"/>
              <w:bottom w:w="0" w:type="dxa"/>
              <w:right w:w="108" w:type="dxa"/>
            </w:tcMar>
            <w:vAlign w:val="bottom"/>
            <w:hideMark/>
          </w:tcPr>
          <w:p w14:paraId="234C6EBE" w14:textId="77777777" w:rsidR="00E72DF6" w:rsidRPr="00E72DF6" w:rsidRDefault="00E72DF6" w:rsidP="00F5377E">
            <w:pPr>
              <w:jc w:val="left"/>
              <w:rPr>
                <w:rFonts w:eastAsia="Calibri"/>
                <w:i/>
                <w:iCs/>
              </w:rPr>
            </w:pPr>
            <w:r w:rsidRPr="00E72DF6">
              <w:rPr>
                <w:rFonts w:eastAsia="Calibri"/>
                <w:i/>
                <w:iCs/>
              </w:rPr>
              <w:t>Average Annual Earnings</w:t>
            </w:r>
          </w:p>
        </w:tc>
        <w:tc>
          <w:tcPr>
            <w:tcW w:w="1638" w:type="dxa"/>
            <w:shd w:val="clear" w:color="auto" w:fill="auto"/>
            <w:noWrap/>
            <w:tcMar>
              <w:top w:w="0" w:type="dxa"/>
              <w:left w:w="108" w:type="dxa"/>
              <w:bottom w:w="0" w:type="dxa"/>
              <w:right w:w="108" w:type="dxa"/>
            </w:tcMar>
            <w:hideMark/>
          </w:tcPr>
          <w:p w14:paraId="464135D5" w14:textId="77777777" w:rsidR="00E72DF6" w:rsidRPr="00E72DF6" w:rsidRDefault="00E72DF6" w:rsidP="00F5377E">
            <w:pPr>
              <w:jc w:val="right"/>
              <w:rPr>
                <w:rFonts w:eastAsia="Calibri"/>
                <w:i/>
                <w:iCs/>
              </w:rPr>
            </w:pPr>
            <w:r w:rsidRPr="00E72DF6">
              <w:rPr>
                <w:rFonts w:eastAsia="Calibri"/>
                <w:i/>
                <w:iCs/>
              </w:rPr>
              <w:t>$76,469</w:t>
            </w:r>
          </w:p>
        </w:tc>
        <w:tc>
          <w:tcPr>
            <w:tcW w:w="1639" w:type="dxa"/>
            <w:shd w:val="clear" w:color="auto" w:fill="auto"/>
            <w:noWrap/>
            <w:tcMar>
              <w:top w:w="0" w:type="dxa"/>
              <w:left w:w="108" w:type="dxa"/>
              <w:bottom w:w="0" w:type="dxa"/>
              <w:right w:w="108" w:type="dxa"/>
            </w:tcMar>
            <w:hideMark/>
          </w:tcPr>
          <w:p w14:paraId="4EBAF8CE" w14:textId="77777777" w:rsidR="00E72DF6" w:rsidRPr="00E72DF6" w:rsidRDefault="00E72DF6" w:rsidP="00F5377E">
            <w:pPr>
              <w:jc w:val="right"/>
              <w:rPr>
                <w:rFonts w:eastAsia="Calibri"/>
                <w:i/>
                <w:iCs/>
              </w:rPr>
            </w:pPr>
            <w:r w:rsidRPr="00E72DF6">
              <w:rPr>
                <w:rFonts w:eastAsia="Calibri"/>
                <w:i/>
                <w:iCs/>
              </w:rPr>
              <w:t>$84,936</w:t>
            </w:r>
          </w:p>
        </w:tc>
      </w:tr>
      <w:tr w:rsidR="00E72DF6" w:rsidRPr="00E72DF6" w14:paraId="23582837" w14:textId="77777777" w:rsidTr="00F5377E">
        <w:trPr>
          <w:trHeight w:val="20"/>
        </w:trPr>
        <w:tc>
          <w:tcPr>
            <w:tcW w:w="2394" w:type="dxa"/>
            <w:vMerge/>
            <w:shd w:val="clear" w:color="auto" w:fill="auto"/>
            <w:vAlign w:val="center"/>
            <w:hideMark/>
          </w:tcPr>
          <w:p w14:paraId="5ACFBC6A" w14:textId="77777777" w:rsidR="00E72DF6" w:rsidRPr="00E72DF6" w:rsidRDefault="00E72DF6" w:rsidP="00F5377E">
            <w:pPr>
              <w:jc w:val="left"/>
              <w:rPr>
                <w:rFonts w:eastAsia="Calibri"/>
                <w:i/>
                <w:iCs/>
                <w:lang w:val="en-US"/>
              </w:rPr>
            </w:pPr>
          </w:p>
        </w:tc>
        <w:tc>
          <w:tcPr>
            <w:tcW w:w="2551" w:type="dxa"/>
            <w:shd w:val="clear" w:color="auto" w:fill="auto"/>
            <w:noWrap/>
            <w:tcMar>
              <w:top w:w="0" w:type="dxa"/>
              <w:left w:w="108" w:type="dxa"/>
              <w:bottom w:w="0" w:type="dxa"/>
              <w:right w:w="108" w:type="dxa"/>
            </w:tcMar>
            <w:vAlign w:val="bottom"/>
            <w:hideMark/>
          </w:tcPr>
          <w:p w14:paraId="6E7C068C" w14:textId="77777777" w:rsidR="00E72DF6" w:rsidRPr="00E72DF6" w:rsidRDefault="00E72DF6" w:rsidP="00F5377E">
            <w:pPr>
              <w:jc w:val="left"/>
              <w:rPr>
                <w:rFonts w:eastAsia="Calibri"/>
                <w:i/>
                <w:iCs/>
              </w:rPr>
            </w:pPr>
            <w:r w:rsidRPr="00E72DF6">
              <w:rPr>
                <w:rFonts w:eastAsia="Calibri"/>
                <w:i/>
                <w:iCs/>
              </w:rPr>
              <w:t>Number of Employees (Paid)</w:t>
            </w:r>
          </w:p>
        </w:tc>
        <w:tc>
          <w:tcPr>
            <w:tcW w:w="1638" w:type="dxa"/>
            <w:shd w:val="clear" w:color="auto" w:fill="auto"/>
            <w:noWrap/>
            <w:tcMar>
              <w:top w:w="0" w:type="dxa"/>
              <w:left w:w="108" w:type="dxa"/>
              <w:bottom w:w="0" w:type="dxa"/>
              <w:right w:w="108" w:type="dxa"/>
            </w:tcMar>
            <w:hideMark/>
          </w:tcPr>
          <w:p w14:paraId="2714131C" w14:textId="77777777" w:rsidR="00E72DF6" w:rsidRPr="00E72DF6" w:rsidRDefault="00E72DF6" w:rsidP="00F5377E">
            <w:pPr>
              <w:jc w:val="center"/>
              <w:rPr>
                <w:rFonts w:eastAsia="Calibri"/>
                <w:i/>
                <w:iCs/>
              </w:rPr>
            </w:pPr>
            <w:r w:rsidRPr="00E72DF6">
              <w:rPr>
                <w:rFonts w:eastAsia="Calibri"/>
                <w:i/>
                <w:iCs/>
              </w:rPr>
              <w:t>782</w:t>
            </w:r>
          </w:p>
        </w:tc>
        <w:tc>
          <w:tcPr>
            <w:tcW w:w="1639" w:type="dxa"/>
            <w:shd w:val="clear" w:color="auto" w:fill="auto"/>
            <w:noWrap/>
            <w:tcMar>
              <w:top w:w="0" w:type="dxa"/>
              <w:left w:w="108" w:type="dxa"/>
              <w:bottom w:w="0" w:type="dxa"/>
              <w:right w:w="108" w:type="dxa"/>
            </w:tcMar>
            <w:hideMark/>
          </w:tcPr>
          <w:p w14:paraId="482DE287" w14:textId="77777777" w:rsidR="00E72DF6" w:rsidRPr="00E72DF6" w:rsidRDefault="00E72DF6" w:rsidP="00F5377E">
            <w:pPr>
              <w:jc w:val="center"/>
              <w:rPr>
                <w:rFonts w:eastAsia="Calibri"/>
                <w:i/>
                <w:iCs/>
              </w:rPr>
            </w:pPr>
            <w:r w:rsidRPr="00E72DF6">
              <w:rPr>
                <w:rFonts w:eastAsia="Calibri"/>
                <w:i/>
                <w:iCs/>
              </w:rPr>
              <w:t>437</w:t>
            </w:r>
          </w:p>
        </w:tc>
      </w:tr>
      <w:tr w:rsidR="00E72DF6" w:rsidRPr="00E72DF6" w14:paraId="6C7C118F" w14:textId="77777777" w:rsidTr="00F5377E">
        <w:trPr>
          <w:trHeight w:val="20"/>
        </w:trPr>
        <w:tc>
          <w:tcPr>
            <w:tcW w:w="2394" w:type="dxa"/>
            <w:vMerge w:val="restart"/>
            <w:shd w:val="clear" w:color="auto" w:fill="auto"/>
            <w:tcMar>
              <w:top w:w="0" w:type="dxa"/>
              <w:left w:w="108" w:type="dxa"/>
              <w:bottom w:w="0" w:type="dxa"/>
              <w:right w:w="108" w:type="dxa"/>
            </w:tcMar>
            <w:vAlign w:val="center"/>
            <w:hideMark/>
          </w:tcPr>
          <w:p w14:paraId="080B914A" w14:textId="77777777" w:rsidR="00E72DF6" w:rsidRPr="00E72DF6" w:rsidRDefault="00E72DF6" w:rsidP="00F5377E">
            <w:pPr>
              <w:jc w:val="left"/>
              <w:rPr>
                <w:rFonts w:eastAsia="Calibri"/>
                <w:i/>
                <w:iCs/>
              </w:rPr>
            </w:pPr>
            <w:r w:rsidRPr="00E72DF6">
              <w:rPr>
                <w:rFonts w:eastAsia="Calibri"/>
                <w:i/>
                <w:iCs/>
              </w:rPr>
              <w:t>Organisational Services</w:t>
            </w:r>
          </w:p>
        </w:tc>
        <w:tc>
          <w:tcPr>
            <w:tcW w:w="2551" w:type="dxa"/>
            <w:shd w:val="clear" w:color="auto" w:fill="auto"/>
            <w:noWrap/>
            <w:tcMar>
              <w:top w:w="0" w:type="dxa"/>
              <w:left w:w="108" w:type="dxa"/>
              <w:bottom w:w="0" w:type="dxa"/>
              <w:right w:w="108" w:type="dxa"/>
            </w:tcMar>
            <w:vAlign w:val="bottom"/>
            <w:hideMark/>
          </w:tcPr>
          <w:p w14:paraId="3ED1660D" w14:textId="77777777" w:rsidR="00E72DF6" w:rsidRPr="00E72DF6" w:rsidRDefault="00E72DF6" w:rsidP="00F5377E">
            <w:pPr>
              <w:jc w:val="left"/>
              <w:rPr>
                <w:rFonts w:eastAsia="Calibri"/>
                <w:i/>
                <w:iCs/>
              </w:rPr>
            </w:pPr>
            <w:r w:rsidRPr="00E72DF6">
              <w:rPr>
                <w:rFonts w:eastAsia="Calibri"/>
                <w:i/>
                <w:iCs/>
              </w:rPr>
              <w:t>Average Annual Earnings</w:t>
            </w:r>
          </w:p>
        </w:tc>
        <w:tc>
          <w:tcPr>
            <w:tcW w:w="1638" w:type="dxa"/>
            <w:shd w:val="clear" w:color="auto" w:fill="auto"/>
            <w:noWrap/>
            <w:tcMar>
              <w:top w:w="0" w:type="dxa"/>
              <w:left w:w="108" w:type="dxa"/>
              <w:bottom w:w="0" w:type="dxa"/>
              <w:right w:w="108" w:type="dxa"/>
            </w:tcMar>
            <w:hideMark/>
          </w:tcPr>
          <w:p w14:paraId="0244D3F9" w14:textId="77777777" w:rsidR="00E72DF6" w:rsidRPr="00E72DF6" w:rsidRDefault="00E72DF6" w:rsidP="00F5377E">
            <w:pPr>
              <w:jc w:val="right"/>
              <w:rPr>
                <w:rFonts w:eastAsia="Calibri"/>
                <w:i/>
                <w:iCs/>
              </w:rPr>
            </w:pPr>
            <w:r w:rsidRPr="00E72DF6">
              <w:rPr>
                <w:rFonts w:eastAsia="Calibri"/>
                <w:i/>
                <w:iCs/>
              </w:rPr>
              <w:t>$94,294</w:t>
            </w:r>
          </w:p>
        </w:tc>
        <w:tc>
          <w:tcPr>
            <w:tcW w:w="1639" w:type="dxa"/>
            <w:shd w:val="clear" w:color="auto" w:fill="auto"/>
            <w:noWrap/>
            <w:tcMar>
              <w:top w:w="0" w:type="dxa"/>
              <w:left w:w="108" w:type="dxa"/>
              <w:bottom w:w="0" w:type="dxa"/>
              <w:right w:w="108" w:type="dxa"/>
            </w:tcMar>
            <w:hideMark/>
          </w:tcPr>
          <w:p w14:paraId="2584A35E" w14:textId="77777777" w:rsidR="00E72DF6" w:rsidRPr="00E72DF6" w:rsidRDefault="00E72DF6" w:rsidP="00F5377E">
            <w:pPr>
              <w:jc w:val="right"/>
              <w:rPr>
                <w:rFonts w:eastAsia="Calibri"/>
                <w:i/>
                <w:iCs/>
              </w:rPr>
            </w:pPr>
            <w:r w:rsidRPr="00E72DF6">
              <w:rPr>
                <w:rFonts w:eastAsia="Calibri"/>
                <w:i/>
                <w:iCs/>
              </w:rPr>
              <w:t>$106,073</w:t>
            </w:r>
          </w:p>
        </w:tc>
      </w:tr>
      <w:tr w:rsidR="00E72DF6" w:rsidRPr="00E72DF6" w14:paraId="381A1A5D" w14:textId="77777777" w:rsidTr="00F5377E">
        <w:trPr>
          <w:trHeight w:val="20"/>
        </w:trPr>
        <w:tc>
          <w:tcPr>
            <w:tcW w:w="2394" w:type="dxa"/>
            <w:vMerge/>
            <w:shd w:val="clear" w:color="auto" w:fill="auto"/>
            <w:vAlign w:val="center"/>
            <w:hideMark/>
          </w:tcPr>
          <w:p w14:paraId="6EBA8592" w14:textId="77777777" w:rsidR="00E72DF6" w:rsidRPr="00E72DF6" w:rsidRDefault="00E72DF6" w:rsidP="00F5377E">
            <w:pPr>
              <w:jc w:val="left"/>
              <w:rPr>
                <w:rFonts w:eastAsia="Calibri"/>
                <w:i/>
                <w:iCs/>
                <w:lang w:val="en-US"/>
              </w:rPr>
            </w:pPr>
          </w:p>
        </w:tc>
        <w:tc>
          <w:tcPr>
            <w:tcW w:w="2551" w:type="dxa"/>
            <w:shd w:val="clear" w:color="auto" w:fill="auto"/>
            <w:noWrap/>
            <w:tcMar>
              <w:top w:w="0" w:type="dxa"/>
              <w:left w:w="108" w:type="dxa"/>
              <w:bottom w:w="0" w:type="dxa"/>
              <w:right w:w="108" w:type="dxa"/>
            </w:tcMar>
            <w:vAlign w:val="bottom"/>
            <w:hideMark/>
          </w:tcPr>
          <w:p w14:paraId="04A31E2A" w14:textId="77777777" w:rsidR="00E72DF6" w:rsidRPr="00E72DF6" w:rsidRDefault="00E72DF6" w:rsidP="00F5377E">
            <w:pPr>
              <w:jc w:val="left"/>
              <w:rPr>
                <w:rFonts w:eastAsia="Calibri"/>
                <w:i/>
                <w:iCs/>
              </w:rPr>
            </w:pPr>
            <w:r w:rsidRPr="00E72DF6">
              <w:rPr>
                <w:rFonts w:eastAsia="Calibri"/>
                <w:i/>
                <w:iCs/>
              </w:rPr>
              <w:t>Number of Employees (Paid)</w:t>
            </w:r>
          </w:p>
        </w:tc>
        <w:tc>
          <w:tcPr>
            <w:tcW w:w="1638" w:type="dxa"/>
            <w:shd w:val="clear" w:color="auto" w:fill="auto"/>
            <w:noWrap/>
            <w:tcMar>
              <w:top w:w="0" w:type="dxa"/>
              <w:left w:w="108" w:type="dxa"/>
              <w:bottom w:w="0" w:type="dxa"/>
              <w:right w:w="108" w:type="dxa"/>
            </w:tcMar>
            <w:hideMark/>
          </w:tcPr>
          <w:p w14:paraId="00C8E8EF" w14:textId="77777777" w:rsidR="00E72DF6" w:rsidRPr="00E72DF6" w:rsidRDefault="00E72DF6" w:rsidP="00F5377E">
            <w:pPr>
              <w:jc w:val="center"/>
              <w:rPr>
                <w:rFonts w:eastAsia="Calibri"/>
                <w:i/>
                <w:iCs/>
              </w:rPr>
            </w:pPr>
            <w:r w:rsidRPr="00E72DF6">
              <w:rPr>
                <w:rFonts w:eastAsia="Calibri"/>
                <w:i/>
                <w:iCs/>
              </w:rPr>
              <w:t>716</w:t>
            </w:r>
          </w:p>
        </w:tc>
        <w:tc>
          <w:tcPr>
            <w:tcW w:w="1639" w:type="dxa"/>
            <w:shd w:val="clear" w:color="auto" w:fill="auto"/>
            <w:noWrap/>
            <w:tcMar>
              <w:top w:w="0" w:type="dxa"/>
              <w:left w:w="108" w:type="dxa"/>
              <w:bottom w:w="0" w:type="dxa"/>
              <w:right w:w="108" w:type="dxa"/>
            </w:tcMar>
            <w:hideMark/>
          </w:tcPr>
          <w:p w14:paraId="369CCABA" w14:textId="77777777" w:rsidR="00E72DF6" w:rsidRPr="00E72DF6" w:rsidRDefault="00E72DF6" w:rsidP="00F5377E">
            <w:pPr>
              <w:jc w:val="center"/>
              <w:rPr>
                <w:rFonts w:eastAsia="Calibri"/>
                <w:i/>
                <w:iCs/>
              </w:rPr>
            </w:pPr>
            <w:r w:rsidRPr="00E72DF6">
              <w:rPr>
                <w:rFonts w:eastAsia="Calibri"/>
                <w:i/>
                <w:iCs/>
              </w:rPr>
              <w:t>456</w:t>
            </w:r>
          </w:p>
        </w:tc>
      </w:tr>
      <w:tr w:rsidR="00E72DF6" w:rsidRPr="00E72DF6" w14:paraId="448F7FFA" w14:textId="77777777" w:rsidTr="00F5377E">
        <w:trPr>
          <w:trHeight w:val="20"/>
        </w:trPr>
        <w:tc>
          <w:tcPr>
            <w:tcW w:w="2394" w:type="dxa"/>
            <w:vMerge w:val="restart"/>
            <w:shd w:val="clear" w:color="auto" w:fill="auto"/>
            <w:tcMar>
              <w:top w:w="0" w:type="dxa"/>
              <w:left w:w="108" w:type="dxa"/>
              <w:bottom w:w="0" w:type="dxa"/>
              <w:right w:w="108" w:type="dxa"/>
            </w:tcMar>
            <w:vAlign w:val="center"/>
            <w:hideMark/>
          </w:tcPr>
          <w:p w14:paraId="5C722A17" w14:textId="77777777" w:rsidR="00E72DF6" w:rsidRPr="00E72DF6" w:rsidRDefault="00E72DF6" w:rsidP="00F5377E">
            <w:pPr>
              <w:jc w:val="left"/>
              <w:rPr>
                <w:rFonts w:eastAsia="Calibri"/>
                <w:i/>
                <w:iCs/>
              </w:rPr>
            </w:pPr>
            <w:r w:rsidRPr="00E72DF6">
              <w:rPr>
                <w:rFonts w:eastAsia="Calibri"/>
                <w:i/>
                <w:iCs/>
              </w:rPr>
              <w:t>Transport for Brisbane</w:t>
            </w:r>
          </w:p>
        </w:tc>
        <w:tc>
          <w:tcPr>
            <w:tcW w:w="2551" w:type="dxa"/>
            <w:shd w:val="clear" w:color="auto" w:fill="auto"/>
            <w:noWrap/>
            <w:tcMar>
              <w:top w:w="0" w:type="dxa"/>
              <w:left w:w="108" w:type="dxa"/>
              <w:bottom w:w="0" w:type="dxa"/>
              <w:right w:w="108" w:type="dxa"/>
            </w:tcMar>
            <w:vAlign w:val="bottom"/>
            <w:hideMark/>
          </w:tcPr>
          <w:p w14:paraId="22C59910" w14:textId="77777777" w:rsidR="00E72DF6" w:rsidRPr="00E72DF6" w:rsidRDefault="00E72DF6" w:rsidP="00F5377E">
            <w:pPr>
              <w:jc w:val="left"/>
              <w:rPr>
                <w:rFonts w:eastAsia="Calibri"/>
                <w:i/>
                <w:iCs/>
              </w:rPr>
            </w:pPr>
            <w:r w:rsidRPr="00E72DF6">
              <w:rPr>
                <w:rFonts w:eastAsia="Calibri"/>
                <w:i/>
                <w:iCs/>
              </w:rPr>
              <w:t>Average Annual Earnings</w:t>
            </w:r>
          </w:p>
        </w:tc>
        <w:tc>
          <w:tcPr>
            <w:tcW w:w="1638" w:type="dxa"/>
            <w:shd w:val="clear" w:color="auto" w:fill="auto"/>
            <w:noWrap/>
            <w:tcMar>
              <w:top w:w="0" w:type="dxa"/>
              <w:left w:w="108" w:type="dxa"/>
              <w:bottom w:w="0" w:type="dxa"/>
              <w:right w:w="108" w:type="dxa"/>
            </w:tcMar>
            <w:hideMark/>
          </w:tcPr>
          <w:p w14:paraId="118DB316" w14:textId="77777777" w:rsidR="00E72DF6" w:rsidRPr="00E72DF6" w:rsidRDefault="00E72DF6" w:rsidP="00F5377E">
            <w:pPr>
              <w:jc w:val="right"/>
              <w:rPr>
                <w:rFonts w:eastAsia="Calibri"/>
                <w:i/>
                <w:iCs/>
              </w:rPr>
            </w:pPr>
            <w:r w:rsidRPr="00E72DF6">
              <w:rPr>
                <w:rFonts w:eastAsia="Calibri"/>
                <w:i/>
                <w:iCs/>
              </w:rPr>
              <w:t>$54,475</w:t>
            </w:r>
          </w:p>
        </w:tc>
        <w:tc>
          <w:tcPr>
            <w:tcW w:w="1639" w:type="dxa"/>
            <w:shd w:val="clear" w:color="auto" w:fill="auto"/>
            <w:noWrap/>
            <w:tcMar>
              <w:top w:w="0" w:type="dxa"/>
              <w:left w:w="108" w:type="dxa"/>
              <w:bottom w:w="0" w:type="dxa"/>
              <w:right w:w="108" w:type="dxa"/>
            </w:tcMar>
            <w:hideMark/>
          </w:tcPr>
          <w:p w14:paraId="041C1648" w14:textId="77777777" w:rsidR="00E72DF6" w:rsidRPr="00E72DF6" w:rsidRDefault="00E72DF6" w:rsidP="00F5377E">
            <w:pPr>
              <w:jc w:val="right"/>
              <w:rPr>
                <w:rFonts w:eastAsia="Calibri"/>
                <w:i/>
                <w:iCs/>
              </w:rPr>
            </w:pPr>
            <w:r w:rsidRPr="00E72DF6">
              <w:rPr>
                <w:rFonts w:eastAsia="Calibri"/>
                <w:i/>
                <w:iCs/>
              </w:rPr>
              <w:t>$58,222</w:t>
            </w:r>
          </w:p>
        </w:tc>
      </w:tr>
      <w:tr w:rsidR="00E72DF6" w:rsidRPr="00E72DF6" w14:paraId="46494A4C" w14:textId="77777777" w:rsidTr="00F5377E">
        <w:trPr>
          <w:trHeight w:val="20"/>
        </w:trPr>
        <w:tc>
          <w:tcPr>
            <w:tcW w:w="2394" w:type="dxa"/>
            <w:vMerge/>
            <w:shd w:val="clear" w:color="auto" w:fill="auto"/>
            <w:vAlign w:val="center"/>
            <w:hideMark/>
          </w:tcPr>
          <w:p w14:paraId="502D8006" w14:textId="77777777" w:rsidR="00E72DF6" w:rsidRPr="00E72DF6" w:rsidRDefault="00E72DF6" w:rsidP="00F5377E">
            <w:pPr>
              <w:jc w:val="left"/>
              <w:rPr>
                <w:rFonts w:eastAsia="Calibri"/>
                <w:i/>
                <w:iCs/>
                <w:lang w:val="en-US"/>
              </w:rPr>
            </w:pPr>
          </w:p>
        </w:tc>
        <w:tc>
          <w:tcPr>
            <w:tcW w:w="2551" w:type="dxa"/>
            <w:shd w:val="clear" w:color="auto" w:fill="auto"/>
            <w:noWrap/>
            <w:tcMar>
              <w:top w:w="0" w:type="dxa"/>
              <w:left w:w="108" w:type="dxa"/>
              <w:bottom w:w="0" w:type="dxa"/>
              <w:right w:w="108" w:type="dxa"/>
            </w:tcMar>
            <w:vAlign w:val="bottom"/>
            <w:hideMark/>
          </w:tcPr>
          <w:p w14:paraId="7C9536B9" w14:textId="77777777" w:rsidR="00E72DF6" w:rsidRPr="00E72DF6" w:rsidRDefault="00E72DF6" w:rsidP="00F5377E">
            <w:pPr>
              <w:jc w:val="left"/>
              <w:rPr>
                <w:rFonts w:eastAsia="Calibri"/>
                <w:i/>
                <w:iCs/>
              </w:rPr>
            </w:pPr>
            <w:r w:rsidRPr="00E72DF6">
              <w:rPr>
                <w:rFonts w:eastAsia="Calibri"/>
                <w:i/>
                <w:iCs/>
              </w:rPr>
              <w:t>Number of Employees (Paid)</w:t>
            </w:r>
          </w:p>
        </w:tc>
        <w:tc>
          <w:tcPr>
            <w:tcW w:w="1638" w:type="dxa"/>
            <w:shd w:val="clear" w:color="auto" w:fill="auto"/>
            <w:noWrap/>
            <w:tcMar>
              <w:top w:w="0" w:type="dxa"/>
              <w:left w:w="108" w:type="dxa"/>
              <w:bottom w:w="0" w:type="dxa"/>
              <w:right w:w="108" w:type="dxa"/>
            </w:tcMar>
            <w:hideMark/>
          </w:tcPr>
          <w:p w14:paraId="03616187" w14:textId="77777777" w:rsidR="00E72DF6" w:rsidRPr="00E72DF6" w:rsidRDefault="00E72DF6" w:rsidP="00F5377E">
            <w:pPr>
              <w:jc w:val="center"/>
              <w:rPr>
                <w:rFonts w:eastAsia="Calibri"/>
                <w:i/>
                <w:iCs/>
              </w:rPr>
            </w:pPr>
            <w:r w:rsidRPr="00E72DF6">
              <w:rPr>
                <w:rFonts w:eastAsia="Calibri"/>
                <w:i/>
                <w:iCs/>
              </w:rPr>
              <w:t>397</w:t>
            </w:r>
          </w:p>
        </w:tc>
        <w:tc>
          <w:tcPr>
            <w:tcW w:w="1639" w:type="dxa"/>
            <w:shd w:val="clear" w:color="auto" w:fill="auto"/>
            <w:noWrap/>
            <w:tcMar>
              <w:top w:w="0" w:type="dxa"/>
              <w:left w:w="108" w:type="dxa"/>
              <w:bottom w:w="0" w:type="dxa"/>
              <w:right w:w="108" w:type="dxa"/>
            </w:tcMar>
            <w:hideMark/>
          </w:tcPr>
          <w:p w14:paraId="49E73782" w14:textId="77777777" w:rsidR="00E72DF6" w:rsidRPr="00E72DF6" w:rsidRDefault="00E72DF6" w:rsidP="00F5377E">
            <w:pPr>
              <w:jc w:val="center"/>
              <w:rPr>
                <w:rFonts w:eastAsia="Calibri"/>
                <w:i/>
                <w:iCs/>
              </w:rPr>
            </w:pPr>
            <w:r w:rsidRPr="00E72DF6">
              <w:rPr>
                <w:rFonts w:eastAsia="Calibri"/>
                <w:i/>
                <w:iCs/>
              </w:rPr>
              <w:t>2,803</w:t>
            </w:r>
          </w:p>
        </w:tc>
      </w:tr>
    </w:tbl>
    <w:p w14:paraId="04B417CF" w14:textId="77777777" w:rsidR="00E72DF6" w:rsidRPr="00E72DF6" w:rsidRDefault="00E72DF6" w:rsidP="003C0860">
      <w:pPr>
        <w:ind w:left="720"/>
        <w:contextualSpacing/>
        <w:rPr>
          <w:rFonts w:eastAsia="Calibri"/>
          <w:lang w:val="en-GB" w:eastAsia="en-US"/>
        </w:rPr>
      </w:pPr>
    </w:p>
    <w:p w14:paraId="0C021DA5"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Please advise how many meetings have been held between Lord Mayor Adrian Schrinner and Campbell Newman since 8 April 2019.</w:t>
      </w:r>
    </w:p>
    <w:p w14:paraId="4837F452" w14:textId="77777777" w:rsidR="00E72DF6" w:rsidRPr="00E72DF6" w:rsidRDefault="00E72DF6" w:rsidP="003C0860">
      <w:pPr>
        <w:ind w:left="720"/>
        <w:contextualSpacing/>
        <w:rPr>
          <w:rFonts w:eastAsia="Calibri"/>
          <w:lang w:val="en-GB" w:eastAsia="en-US"/>
        </w:rPr>
      </w:pPr>
    </w:p>
    <w:p w14:paraId="25A4BC2A" w14:textId="77777777" w:rsidR="00E72DF6" w:rsidRPr="00E72DF6" w:rsidRDefault="00E72DF6" w:rsidP="003C0860">
      <w:pPr>
        <w:ind w:left="720" w:hanging="720"/>
        <w:contextualSpacing/>
        <w:rPr>
          <w:rFonts w:eastAsia="Calibri"/>
          <w:i/>
          <w:iCs/>
          <w:lang w:eastAsia="en-US"/>
        </w:rPr>
      </w:pPr>
      <w:r w:rsidRPr="00E72DF6">
        <w:rPr>
          <w:rFonts w:eastAsia="Calibri"/>
          <w:b/>
          <w:bCs/>
          <w:i/>
          <w:iCs/>
          <w:lang w:eastAsia="en-US"/>
        </w:rPr>
        <w:t>A40.</w:t>
      </w:r>
      <w:r w:rsidRPr="00E72DF6">
        <w:rPr>
          <w:rFonts w:eastAsia="Calibri"/>
          <w:b/>
          <w:bCs/>
          <w:i/>
          <w:iCs/>
          <w:lang w:eastAsia="en-US"/>
        </w:rPr>
        <w:tab/>
      </w:r>
      <w:r w:rsidRPr="00E72DF6">
        <w:rPr>
          <w:rFonts w:eastAsia="Calibri"/>
          <w:i/>
          <w:iCs/>
          <w:lang w:eastAsia="en-US"/>
        </w:rPr>
        <w:t>This question has previously been responded to and the answer remains unchanged.</w:t>
      </w:r>
    </w:p>
    <w:p w14:paraId="3BD370F3" w14:textId="77777777" w:rsidR="00E72DF6" w:rsidRPr="00E72DF6" w:rsidRDefault="00E72DF6" w:rsidP="003C0860">
      <w:pPr>
        <w:ind w:left="720"/>
        <w:contextualSpacing/>
        <w:rPr>
          <w:rFonts w:eastAsia="Calibri"/>
          <w:lang w:val="en-GB" w:eastAsia="en-US"/>
        </w:rPr>
      </w:pPr>
    </w:p>
    <w:p w14:paraId="39A0DE03"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lastRenderedPageBreak/>
        <w:t>How much money was donated to the Lord Mayor’s Charitable Trust during the 2022-2023 financial year through the rates donation option?</w:t>
      </w:r>
    </w:p>
    <w:p w14:paraId="6B71FAB8" w14:textId="77777777" w:rsidR="00E72DF6" w:rsidRPr="00E72DF6" w:rsidRDefault="00E72DF6" w:rsidP="003C0860">
      <w:pPr>
        <w:ind w:left="720"/>
        <w:contextualSpacing/>
        <w:rPr>
          <w:rFonts w:eastAsia="Calibri"/>
          <w:lang w:val="en-GB" w:eastAsia="en-US"/>
        </w:rPr>
      </w:pPr>
    </w:p>
    <w:p w14:paraId="0EAC58B0" w14:textId="77777777" w:rsidR="00E72DF6" w:rsidRPr="00E72DF6" w:rsidRDefault="00E72DF6" w:rsidP="003C0860">
      <w:pPr>
        <w:contextualSpacing/>
        <w:rPr>
          <w:i/>
          <w:iCs/>
          <w:snapToGrid w:val="0"/>
          <w:lang w:eastAsia="en-US"/>
        </w:rPr>
      </w:pPr>
      <w:r w:rsidRPr="00E72DF6">
        <w:rPr>
          <w:rFonts w:eastAsia="Calibri"/>
          <w:b/>
          <w:bCs/>
          <w:i/>
          <w:iCs/>
          <w:lang w:eastAsia="en-US"/>
        </w:rPr>
        <w:t>A41.</w:t>
      </w:r>
      <w:r w:rsidRPr="00E72DF6">
        <w:rPr>
          <w:rFonts w:eastAsia="Calibri"/>
          <w:b/>
          <w:bCs/>
          <w:i/>
          <w:iCs/>
          <w:lang w:eastAsia="en-US"/>
        </w:rPr>
        <w:tab/>
      </w:r>
      <w:r w:rsidRPr="00E72DF6">
        <w:rPr>
          <w:i/>
          <w:iCs/>
          <w:snapToGrid w:val="0"/>
          <w:lang w:eastAsia="en-US"/>
        </w:rPr>
        <w:t>$189,030.</w:t>
      </w:r>
    </w:p>
    <w:p w14:paraId="04D30486" w14:textId="77777777" w:rsidR="00E72DF6" w:rsidRPr="00E72DF6" w:rsidRDefault="00E72DF6" w:rsidP="003C0860">
      <w:pPr>
        <w:contextualSpacing/>
        <w:rPr>
          <w:rFonts w:eastAsia="Calibri"/>
          <w:lang w:val="en-GB" w:eastAsia="en-US"/>
        </w:rPr>
      </w:pPr>
    </w:p>
    <w:p w14:paraId="2E613F14" w14:textId="77777777" w:rsidR="00E72DF6" w:rsidRPr="00E72DF6" w:rsidRDefault="00E72DF6" w:rsidP="003C0860">
      <w:pPr>
        <w:numPr>
          <w:ilvl w:val="0"/>
          <w:numId w:val="26"/>
        </w:numPr>
        <w:ind w:left="720" w:hanging="720"/>
        <w:contextualSpacing/>
        <w:rPr>
          <w:rFonts w:eastAsia="Calibri"/>
          <w:lang w:val="en-GB" w:eastAsia="en-US"/>
        </w:rPr>
      </w:pPr>
      <w:r w:rsidRPr="00E72DF6">
        <w:rPr>
          <w:rFonts w:eastAsia="Calibri"/>
          <w:lang w:val="en-GB" w:eastAsia="en-US"/>
        </w:rPr>
        <w:t>How much money was donated to the Lord Mayor’s Charitable Trust during the 2022-2023 financial year via tap &amp; pay stands such as those located in City Hall foyers?</w:t>
      </w:r>
    </w:p>
    <w:p w14:paraId="63BDB728" w14:textId="77777777" w:rsidR="00E72DF6" w:rsidRPr="00E72DF6" w:rsidRDefault="00E72DF6" w:rsidP="003C0860">
      <w:pPr>
        <w:ind w:left="720"/>
        <w:contextualSpacing/>
        <w:rPr>
          <w:rFonts w:eastAsia="Calibri"/>
          <w:lang w:val="en-GB" w:eastAsia="en-US"/>
        </w:rPr>
      </w:pPr>
    </w:p>
    <w:p w14:paraId="00287205" w14:textId="77777777" w:rsidR="00E72DF6" w:rsidRPr="00E72DF6" w:rsidRDefault="00E72DF6" w:rsidP="003C0860">
      <w:pPr>
        <w:ind w:left="720" w:hanging="720"/>
        <w:rPr>
          <w:i/>
          <w:iCs/>
          <w:lang w:val="en-US" w:eastAsia="en-US"/>
        </w:rPr>
      </w:pPr>
      <w:r w:rsidRPr="00E72DF6">
        <w:rPr>
          <w:rFonts w:eastAsia="Calibri"/>
          <w:b/>
          <w:bCs/>
          <w:i/>
          <w:iCs/>
          <w:lang w:eastAsia="en-US"/>
        </w:rPr>
        <w:t>A42.</w:t>
      </w:r>
      <w:r w:rsidRPr="00E72DF6">
        <w:rPr>
          <w:rFonts w:eastAsia="Calibri"/>
          <w:b/>
          <w:bCs/>
          <w:i/>
          <w:iCs/>
          <w:lang w:eastAsia="en-US"/>
        </w:rPr>
        <w:tab/>
      </w:r>
      <w:r w:rsidRPr="00E72DF6">
        <w:rPr>
          <w:i/>
          <w:iCs/>
          <w:lang w:val="en-US" w:eastAsia="en-US"/>
        </w:rPr>
        <w:t>Council does not own or operate the Trust’s pay devices. Details on income for the Lord Mayor’s Charitable Trust for the financial year 2022/23 will be contained within that year’s annual report which will be available online when finalised.</w:t>
      </w:r>
    </w:p>
    <w:p w14:paraId="2AAAE04A" w14:textId="64805F1B" w:rsidR="00E72DF6" w:rsidRDefault="00E72DF6" w:rsidP="003C0860">
      <w:pPr>
        <w:jc w:val="left"/>
        <w:rPr>
          <w:i/>
          <w:iCs/>
          <w:lang w:val="en-US" w:eastAsia="en-US"/>
        </w:rPr>
      </w:pPr>
    </w:p>
    <w:p w14:paraId="378CA0A7" w14:textId="77777777" w:rsidR="00FF3827" w:rsidRPr="00E72DF6" w:rsidRDefault="00FF3827" w:rsidP="003C0860">
      <w:pPr>
        <w:numPr>
          <w:ilvl w:val="0"/>
          <w:numId w:val="26"/>
        </w:numPr>
        <w:ind w:left="720" w:hanging="720"/>
        <w:contextualSpacing/>
        <w:rPr>
          <w:rFonts w:eastAsia="Calibri"/>
          <w:lang w:val="en-GB" w:eastAsia="en-US"/>
        </w:rPr>
      </w:pPr>
      <w:r w:rsidRPr="00E72DF6">
        <w:rPr>
          <w:rFonts w:eastAsia="Calibri"/>
          <w:lang w:val="en-GB" w:eastAsia="en-US"/>
        </w:rPr>
        <w:t>Please provide a list of all Brisbane City Council donations including a breakdown of the date of the sponsorship, the recipient, purpose of the funding and the total amount for the 2021-2022, 2022-2023 and 2023-2024 YTD financial years:</w:t>
      </w:r>
    </w:p>
    <w:p w14:paraId="28FC029B" w14:textId="77777777" w:rsidR="00FF3827" w:rsidRPr="00E72DF6" w:rsidRDefault="00FF3827" w:rsidP="003C0860">
      <w:pPr>
        <w:ind w:left="720"/>
        <w:contextualSpacing/>
        <w:rPr>
          <w:rFonts w:eastAsia="Calibri"/>
          <w:lang w:val="en-GB" w:eastAsia="en-US"/>
        </w:rPr>
      </w:pPr>
    </w:p>
    <w:tbl>
      <w:tblPr>
        <w:tblW w:w="82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1493"/>
        <w:gridCol w:w="1645"/>
        <w:gridCol w:w="1644"/>
        <w:gridCol w:w="1645"/>
      </w:tblGrid>
      <w:tr w:rsidR="00FF3827" w:rsidRPr="00E72DF6" w14:paraId="3EA7B944" w14:textId="77777777" w:rsidTr="00D137A4">
        <w:tc>
          <w:tcPr>
            <w:tcW w:w="1640" w:type="dxa"/>
            <w:tcMar>
              <w:top w:w="0" w:type="dxa"/>
              <w:left w:w="108" w:type="dxa"/>
              <w:bottom w:w="0" w:type="dxa"/>
              <w:right w:w="108" w:type="dxa"/>
            </w:tcMar>
            <w:hideMark/>
          </w:tcPr>
          <w:p w14:paraId="66FCC946" w14:textId="77777777" w:rsidR="00FF3827" w:rsidRPr="00E72DF6" w:rsidRDefault="00FF3827" w:rsidP="003C0860">
            <w:pPr>
              <w:jc w:val="center"/>
              <w:rPr>
                <w:rFonts w:eastAsia="Calibri"/>
                <w:b/>
                <w:bCs/>
                <w:lang w:val="en-GB" w:eastAsia="en-US"/>
              </w:rPr>
            </w:pPr>
            <w:r w:rsidRPr="00E72DF6">
              <w:rPr>
                <w:rFonts w:eastAsia="Calibri"/>
                <w:b/>
                <w:bCs/>
                <w:lang w:val="en-GB" w:eastAsia="en-US"/>
              </w:rPr>
              <w:t>DATE OF SPONSORSHIP</w:t>
            </w:r>
          </w:p>
        </w:tc>
        <w:tc>
          <w:tcPr>
            <w:tcW w:w="1364" w:type="dxa"/>
            <w:tcMar>
              <w:top w:w="0" w:type="dxa"/>
              <w:left w:w="108" w:type="dxa"/>
              <w:bottom w:w="0" w:type="dxa"/>
              <w:right w:w="108" w:type="dxa"/>
            </w:tcMar>
            <w:hideMark/>
          </w:tcPr>
          <w:p w14:paraId="0AC281E3" w14:textId="77777777" w:rsidR="00FF3827" w:rsidRPr="00E72DF6" w:rsidRDefault="00FF3827" w:rsidP="003C0860">
            <w:pPr>
              <w:jc w:val="center"/>
              <w:rPr>
                <w:rFonts w:eastAsia="Calibri"/>
                <w:b/>
                <w:bCs/>
                <w:lang w:val="en-GB" w:eastAsia="en-US"/>
              </w:rPr>
            </w:pPr>
            <w:r w:rsidRPr="00E72DF6">
              <w:rPr>
                <w:rFonts w:eastAsia="Calibri"/>
                <w:b/>
                <w:bCs/>
                <w:lang w:val="en-GB" w:eastAsia="en-US"/>
              </w:rPr>
              <w:t>RECIPIENT</w:t>
            </w:r>
          </w:p>
        </w:tc>
        <w:tc>
          <w:tcPr>
            <w:tcW w:w="1503" w:type="dxa"/>
            <w:tcMar>
              <w:top w:w="0" w:type="dxa"/>
              <w:left w:w="108" w:type="dxa"/>
              <w:bottom w:w="0" w:type="dxa"/>
              <w:right w:w="108" w:type="dxa"/>
            </w:tcMar>
            <w:hideMark/>
          </w:tcPr>
          <w:p w14:paraId="62FD93D1" w14:textId="77777777" w:rsidR="00FF3827" w:rsidRPr="00E72DF6" w:rsidRDefault="00FF3827" w:rsidP="003C0860">
            <w:pPr>
              <w:jc w:val="center"/>
              <w:rPr>
                <w:rFonts w:eastAsia="Calibri"/>
                <w:b/>
                <w:bCs/>
                <w:lang w:val="en-GB" w:eastAsia="en-US"/>
              </w:rPr>
            </w:pPr>
            <w:r w:rsidRPr="00E72DF6">
              <w:rPr>
                <w:rFonts w:eastAsia="Calibri"/>
                <w:b/>
                <w:bCs/>
                <w:lang w:val="en-GB" w:eastAsia="en-US"/>
              </w:rPr>
              <w:t>PURPOSE</w:t>
            </w:r>
          </w:p>
        </w:tc>
        <w:tc>
          <w:tcPr>
            <w:tcW w:w="1502" w:type="dxa"/>
            <w:tcMar>
              <w:top w:w="0" w:type="dxa"/>
              <w:left w:w="108" w:type="dxa"/>
              <w:bottom w:w="0" w:type="dxa"/>
              <w:right w:w="108" w:type="dxa"/>
            </w:tcMar>
            <w:hideMark/>
          </w:tcPr>
          <w:p w14:paraId="351C952A" w14:textId="77777777" w:rsidR="00FF3827" w:rsidRPr="00E72DF6" w:rsidRDefault="00FF3827" w:rsidP="003C0860">
            <w:pPr>
              <w:jc w:val="center"/>
              <w:rPr>
                <w:rFonts w:eastAsia="Calibri"/>
                <w:b/>
                <w:bCs/>
                <w:lang w:val="en-GB" w:eastAsia="en-US"/>
              </w:rPr>
            </w:pPr>
            <w:r w:rsidRPr="00E72DF6">
              <w:rPr>
                <w:rFonts w:eastAsia="Calibri"/>
                <w:b/>
                <w:bCs/>
                <w:lang w:val="en-GB" w:eastAsia="en-US"/>
              </w:rPr>
              <w:t>TOTAL AMOUNT</w:t>
            </w:r>
          </w:p>
        </w:tc>
        <w:tc>
          <w:tcPr>
            <w:tcW w:w="1503" w:type="dxa"/>
            <w:tcMar>
              <w:top w:w="0" w:type="dxa"/>
              <w:left w:w="108" w:type="dxa"/>
              <w:bottom w:w="0" w:type="dxa"/>
              <w:right w:w="108" w:type="dxa"/>
            </w:tcMar>
            <w:hideMark/>
          </w:tcPr>
          <w:p w14:paraId="249336BD" w14:textId="77777777" w:rsidR="00FF3827" w:rsidRPr="00E72DF6" w:rsidRDefault="00FF3827" w:rsidP="003C0860">
            <w:pPr>
              <w:jc w:val="center"/>
              <w:rPr>
                <w:rFonts w:eastAsia="Calibri"/>
                <w:b/>
                <w:bCs/>
                <w:lang w:val="en-GB" w:eastAsia="en-US"/>
              </w:rPr>
            </w:pPr>
            <w:r w:rsidRPr="00E72DF6">
              <w:rPr>
                <w:rFonts w:eastAsia="Calibri"/>
                <w:b/>
                <w:bCs/>
                <w:lang w:val="en-GB" w:eastAsia="en-US"/>
              </w:rPr>
              <w:t>FINANCIAL YEAR</w:t>
            </w:r>
          </w:p>
        </w:tc>
      </w:tr>
      <w:tr w:rsidR="00FF3827" w:rsidRPr="00E72DF6" w14:paraId="3E992B39" w14:textId="77777777" w:rsidTr="00D137A4">
        <w:tc>
          <w:tcPr>
            <w:tcW w:w="1640" w:type="dxa"/>
            <w:tcMar>
              <w:top w:w="0" w:type="dxa"/>
              <w:left w:w="108" w:type="dxa"/>
              <w:bottom w:w="0" w:type="dxa"/>
              <w:right w:w="108" w:type="dxa"/>
            </w:tcMar>
          </w:tcPr>
          <w:p w14:paraId="437B3FEB" w14:textId="77777777" w:rsidR="00FF3827" w:rsidRPr="00E72DF6" w:rsidRDefault="00FF3827" w:rsidP="003C0860">
            <w:pPr>
              <w:jc w:val="left"/>
              <w:rPr>
                <w:rFonts w:eastAsia="Calibri"/>
                <w:lang w:val="en-GB" w:eastAsia="en-US"/>
              </w:rPr>
            </w:pPr>
          </w:p>
        </w:tc>
        <w:tc>
          <w:tcPr>
            <w:tcW w:w="1364" w:type="dxa"/>
            <w:tcMar>
              <w:top w:w="0" w:type="dxa"/>
              <w:left w:w="108" w:type="dxa"/>
              <w:bottom w:w="0" w:type="dxa"/>
              <w:right w:w="108" w:type="dxa"/>
            </w:tcMar>
          </w:tcPr>
          <w:p w14:paraId="6A4FE885" w14:textId="77777777" w:rsidR="00FF3827" w:rsidRPr="00E72DF6" w:rsidRDefault="00FF3827" w:rsidP="003C0860">
            <w:pPr>
              <w:jc w:val="left"/>
              <w:rPr>
                <w:rFonts w:eastAsia="Calibri"/>
                <w:lang w:val="en-GB" w:eastAsia="en-US"/>
              </w:rPr>
            </w:pPr>
          </w:p>
        </w:tc>
        <w:tc>
          <w:tcPr>
            <w:tcW w:w="1503" w:type="dxa"/>
            <w:tcMar>
              <w:top w:w="0" w:type="dxa"/>
              <w:left w:w="108" w:type="dxa"/>
              <w:bottom w:w="0" w:type="dxa"/>
              <w:right w:w="108" w:type="dxa"/>
            </w:tcMar>
          </w:tcPr>
          <w:p w14:paraId="16982177" w14:textId="77777777" w:rsidR="00FF3827" w:rsidRPr="00E72DF6" w:rsidRDefault="00FF3827" w:rsidP="003C0860">
            <w:pPr>
              <w:jc w:val="left"/>
              <w:rPr>
                <w:rFonts w:eastAsia="Calibri"/>
                <w:lang w:val="en-GB" w:eastAsia="en-US"/>
              </w:rPr>
            </w:pPr>
          </w:p>
        </w:tc>
        <w:tc>
          <w:tcPr>
            <w:tcW w:w="1502" w:type="dxa"/>
            <w:tcMar>
              <w:top w:w="0" w:type="dxa"/>
              <w:left w:w="108" w:type="dxa"/>
              <w:bottom w:w="0" w:type="dxa"/>
              <w:right w:w="108" w:type="dxa"/>
            </w:tcMar>
          </w:tcPr>
          <w:p w14:paraId="6548A254" w14:textId="77777777" w:rsidR="00FF3827" w:rsidRPr="00E72DF6" w:rsidRDefault="00FF3827" w:rsidP="003C0860">
            <w:pPr>
              <w:jc w:val="left"/>
              <w:rPr>
                <w:rFonts w:eastAsia="Calibri"/>
                <w:lang w:val="en-GB" w:eastAsia="en-US"/>
              </w:rPr>
            </w:pPr>
          </w:p>
        </w:tc>
        <w:tc>
          <w:tcPr>
            <w:tcW w:w="1503" w:type="dxa"/>
            <w:tcMar>
              <w:top w:w="0" w:type="dxa"/>
              <w:left w:w="108" w:type="dxa"/>
              <w:bottom w:w="0" w:type="dxa"/>
              <w:right w:w="108" w:type="dxa"/>
            </w:tcMar>
          </w:tcPr>
          <w:p w14:paraId="2E885106" w14:textId="77777777" w:rsidR="00FF3827" w:rsidRPr="00E72DF6" w:rsidRDefault="00FF3827" w:rsidP="003C0860">
            <w:pPr>
              <w:jc w:val="left"/>
              <w:rPr>
                <w:rFonts w:eastAsia="Calibri"/>
                <w:lang w:val="en-GB" w:eastAsia="en-US"/>
              </w:rPr>
            </w:pPr>
          </w:p>
        </w:tc>
      </w:tr>
    </w:tbl>
    <w:p w14:paraId="151BED98" w14:textId="77777777" w:rsidR="00FF3827" w:rsidRPr="00E72DF6" w:rsidRDefault="00FF3827" w:rsidP="003C0860">
      <w:pPr>
        <w:ind w:left="720"/>
        <w:contextualSpacing/>
        <w:rPr>
          <w:rFonts w:eastAsia="Calibri"/>
          <w:lang w:val="en-GB" w:eastAsia="en-US"/>
        </w:rPr>
      </w:pPr>
    </w:p>
    <w:p w14:paraId="6B76A96C" w14:textId="77777777" w:rsidR="00FF3827" w:rsidRPr="00E72DF6" w:rsidRDefault="00FF3827" w:rsidP="003C0860">
      <w:pPr>
        <w:ind w:left="720" w:hanging="720"/>
        <w:jc w:val="left"/>
        <w:rPr>
          <w:i/>
          <w:iCs/>
          <w:lang w:val="en-US" w:eastAsia="en-US"/>
        </w:rPr>
      </w:pPr>
      <w:r w:rsidRPr="00E72DF6">
        <w:rPr>
          <w:rFonts w:eastAsia="Calibri"/>
          <w:b/>
          <w:bCs/>
          <w:i/>
          <w:iCs/>
          <w:lang w:eastAsia="en-US"/>
        </w:rPr>
        <w:t>A43.</w:t>
      </w:r>
      <w:r w:rsidRPr="00E72DF6">
        <w:rPr>
          <w:rFonts w:eastAsia="Calibri"/>
          <w:b/>
          <w:bCs/>
          <w:i/>
          <w:iCs/>
          <w:lang w:eastAsia="en-US"/>
        </w:rPr>
        <w:tab/>
      </w:r>
      <w:r w:rsidRPr="00E72DF6">
        <w:rPr>
          <w:i/>
          <w:iCs/>
          <w:lang w:val="en-US" w:eastAsia="en-US"/>
        </w:rPr>
        <w:t>Sponsorship for the year 2021/22 has previously been provided and the answer remains unchanged.</w:t>
      </w:r>
    </w:p>
    <w:p w14:paraId="424E7FD5" w14:textId="77777777" w:rsidR="00FF3827" w:rsidRPr="00E72DF6" w:rsidRDefault="00FF3827" w:rsidP="003C0860">
      <w:pPr>
        <w:ind w:left="720" w:hanging="720"/>
        <w:rPr>
          <w:i/>
          <w:iCs/>
          <w:lang w:val="en-US" w:eastAsia="en-US"/>
        </w:rPr>
      </w:pPr>
    </w:p>
    <w:p w14:paraId="588AE1EC" w14:textId="77777777" w:rsidR="00FF3827" w:rsidRPr="00E72DF6" w:rsidRDefault="00FF3827" w:rsidP="003C0860">
      <w:pPr>
        <w:ind w:left="720"/>
        <w:rPr>
          <w:i/>
          <w:iCs/>
          <w:highlight w:val="yellow"/>
          <w:lang w:val="en-US" w:eastAsia="en-US"/>
        </w:rPr>
      </w:pPr>
      <w:r w:rsidRPr="00E72DF6">
        <w:rPr>
          <w:i/>
          <w:iCs/>
          <w:lang w:val="en-US" w:eastAsia="en-US"/>
        </w:rPr>
        <w:t>See below for 2022/23 and 2023/24 YTD.</w:t>
      </w:r>
    </w:p>
    <w:p w14:paraId="630A08E1" w14:textId="77777777" w:rsidR="00FF3827" w:rsidRPr="00E72DF6" w:rsidRDefault="00FF3827" w:rsidP="003C0860">
      <w:pPr>
        <w:ind w:left="720"/>
        <w:rPr>
          <w:i/>
          <w:iCs/>
          <w:highlight w:val="yellow"/>
          <w:lang w:val="en-US" w:eastAsia="en-US"/>
        </w:rPr>
      </w:pPr>
    </w:p>
    <w:tbl>
      <w:tblPr>
        <w:tblW w:w="11281" w:type="dxa"/>
        <w:tblInd w:w="-1139" w:type="dxa"/>
        <w:tblLook w:val="04A0" w:firstRow="1" w:lastRow="0" w:firstColumn="1" w:lastColumn="0" w:noHBand="0" w:noVBand="1"/>
      </w:tblPr>
      <w:tblGrid>
        <w:gridCol w:w="1134"/>
        <w:gridCol w:w="4054"/>
        <w:gridCol w:w="4054"/>
        <w:gridCol w:w="1019"/>
        <w:gridCol w:w="1020"/>
      </w:tblGrid>
      <w:tr w:rsidR="00FF3827" w:rsidRPr="00E72DF6" w14:paraId="034D8E06" w14:textId="77777777" w:rsidTr="00F5377E">
        <w:trPr>
          <w:trHeight w:val="20"/>
          <w:tblHeader/>
        </w:trPr>
        <w:tc>
          <w:tcPr>
            <w:tcW w:w="112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62DBA36" w14:textId="0F178167" w:rsidR="00FF3827" w:rsidRPr="00E72DF6" w:rsidRDefault="00FF3827" w:rsidP="003C0860">
            <w:pPr>
              <w:jc w:val="center"/>
              <w:rPr>
                <w:b/>
                <w:bCs/>
                <w:i/>
                <w:iCs/>
                <w:sz w:val="18"/>
                <w:szCs w:val="18"/>
              </w:rPr>
            </w:pPr>
            <w:r w:rsidRPr="00E72DF6">
              <w:rPr>
                <w:b/>
                <w:bCs/>
                <w:i/>
                <w:iCs/>
              </w:rPr>
              <w:t>2022-2023 Sponsorships</w:t>
            </w:r>
          </w:p>
        </w:tc>
      </w:tr>
      <w:tr w:rsidR="00FF3827" w:rsidRPr="00E72DF6" w14:paraId="74F9D49D" w14:textId="77777777" w:rsidTr="00F5377E">
        <w:trPr>
          <w:trHeight w:val="20"/>
          <w:tblHeader/>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363C16D" w14:textId="77777777" w:rsidR="00FF3827" w:rsidRPr="00E72DF6" w:rsidRDefault="00FF3827" w:rsidP="003C0860">
            <w:pPr>
              <w:jc w:val="center"/>
              <w:rPr>
                <w:b/>
                <w:bCs/>
                <w:i/>
                <w:iCs/>
                <w:sz w:val="18"/>
                <w:szCs w:val="18"/>
              </w:rPr>
            </w:pPr>
            <w:r w:rsidRPr="00E72DF6">
              <w:rPr>
                <w:b/>
                <w:bCs/>
                <w:i/>
                <w:iCs/>
                <w:sz w:val="18"/>
                <w:szCs w:val="18"/>
              </w:rPr>
              <w:t xml:space="preserve">Date of sponsorship approved </w:t>
            </w:r>
          </w:p>
        </w:tc>
        <w:tc>
          <w:tcPr>
            <w:tcW w:w="4054" w:type="dxa"/>
            <w:tcBorders>
              <w:top w:val="nil"/>
              <w:left w:val="nil"/>
              <w:bottom w:val="single" w:sz="4" w:space="0" w:color="auto"/>
              <w:right w:val="single" w:sz="4" w:space="0" w:color="auto"/>
            </w:tcBorders>
            <w:shd w:val="clear" w:color="auto" w:fill="auto"/>
            <w:vAlign w:val="center"/>
            <w:hideMark/>
          </w:tcPr>
          <w:p w14:paraId="25001CB6" w14:textId="77777777" w:rsidR="00FF3827" w:rsidRPr="00E72DF6" w:rsidRDefault="00FF3827" w:rsidP="003C0860">
            <w:pPr>
              <w:jc w:val="center"/>
              <w:rPr>
                <w:b/>
                <w:bCs/>
                <w:i/>
                <w:iCs/>
                <w:sz w:val="18"/>
                <w:szCs w:val="18"/>
              </w:rPr>
            </w:pPr>
            <w:r w:rsidRPr="00E72DF6">
              <w:rPr>
                <w:b/>
                <w:bCs/>
                <w:i/>
                <w:iCs/>
                <w:sz w:val="18"/>
                <w:szCs w:val="18"/>
              </w:rPr>
              <w:t>Recipient</w:t>
            </w:r>
          </w:p>
        </w:tc>
        <w:tc>
          <w:tcPr>
            <w:tcW w:w="4054" w:type="dxa"/>
            <w:tcBorders>
              <w:top w:val="nil"/>
              <w:left w:val="nil"/>
              <w:bottom w:val="single" w:sz="4" w:space="0" w:color="auto"/>
              <w:right w:val="single" w:sz="4" w:space="0" w:color="auto"/>
            </w:tcBorders>
            <w:shd w:val="clear" w:color="auto" w:fill="auto"/>
            <w:vAlign w:val="center"/>
            <w:hideMark/>
          </w:tcPr>
          <w:p w14:paraId="105A28BE" w14:textId="77777777" w:rsidR="00FF3827" w:rsidRPr="00E72DF6" w:rsidRDefault="00FF3827" w:rsidP="003C0860">
            <w:pPr>
              <w:jc w:val="center"/>
              <w:rPr>
                <w:b/>
                <w:bCs/>
                <w:i/>
                <w:iCs/>
                <w:sz w:val="18"/>
                <w:szCs w:val="18"/>
              </w:rPr>
            </w:pPr>
            <w:r w:rsidRPr="00E72DF6">
              <w:rPr>
                <w:b/>
                <w:bCs/>
                <w:i/>
                <w:iCs/>
                <w:sz w:val="18"/>
                <w:szCs w:val="18"/>
              </w:rPr>
              <w:t>Purpose</w:t>
            </w:r>
          </w:p>
        </w:tc>
        <w:tc>
          <w:tcPr>
            <w:tcW w:w="1019" w:type="dxa"/>
            <w:tcBorders>
              <w:top w:val="nil"/>
              <w:left w:val="nil"/>
              <w:bottom w:val="single" w:sz="4" w:space="0" w:color="auto"/>
              <w:right w:val="single" w:sz="4" w:space="0" w:color="auto"/>
            </w:tcBorders>
            <w:shd w:val="clear" w:color="auto" w:fill="auto"/>
            <w:vAlign w:val="center"/>
            <w:hideMark/>
          </w:tcPr>
          <w:p w14:paraId="6DD9C475" w14:textId="77777777" w:rsidR="00FF3827" w:rsidRPr="00E72DF6" w:rsidRDefault="00FF3827" w:rsidP="003C0860">
            <w:pPr>
              <w:jc w:val="center"/>
              <w:rPr>
                <w:b/>
                <w:bCs/>
                <w:i/>
                <w:iCs/>
                <w:sz w:val="18"/>
                <w:szCs w:val="18"/>
              </w:rPr>
            </w:pPr>
            <w:r w:rsidRPr="00E72DF6">
              <w:rPr>
                <w:b/>
                <w:bCs/>
                <w:i/>
                <w:iCs/>
                <w:sz w:val="18"/>
                <w:szCs w:val="18"/>
              </w:rPr>
              <w:t>Amount Approved</w:t>
            </w:r>
          </w:p>
        </w:tc>
        <w:tc>
          <w:tcPr>
            <w:tcW w:w="1020" w:type="dxa"/>
            <w:tcBorders>
              <w:top w:val="nil"/>
              <w:left w:val="nil"/>
              <w:bottom w:val="single" w:sz="4" w:space="0" w:color="auto"/>
              <w:right w:val="single" w:sz="4" w:space="0" w:color="auto"/>
            </w:tcBorders>
            <w:shd w:val="clear" w:color="auto" w:fill="auto"/>
            <w:vAlign w:val="center"/>
            <w:hideMark/>
          </w:tcPr>
          <w:p w14:paraId="5652A8A0" w14:textId="77777777" w:rsidR="00FF3827" w:rsidRPr="00E72DF6" w:rsidRDefault="00FF3827" w:rsidP="003C0860">
            <w:pPr>
              <w:jc w:val="center"/>
              <w:rPr>
                <w:b/>
                <w:bCs/>
                <w:i/>
                <w:iCs/>
                <w:sz w:val="18"/>
                <w:szCs w:val="18"/>
              </w:rPr>
            </w:pPr>
            <w:r w:rsidRPr="00E72DF6">
              <w:rPr>
                <w:b/>
                <w:bCs/>
                <w:i/>
                <w:iCs/>
                <w:sz w:val="18"/>
                <w:szCs w:val="18"/>
              </w:rPr>
              <w:t>Financial year</w:t>
            </w:r>
          </w:p>
        </w:tc>
      </w:tr>
      <w:tr w:rsidR="00FF3827" w:rsidRPr="00E72DF6" w14:paraId="1ED91737"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4735D2A" w14:textId="77777777" w:rsidR="00FF3827" w:rsidRPr="00E72DF6" w:rsidRDefault="00FF3827" w:rsidP="003C0860">
            <w:pPr>
              <w:jc w:val="left"/>
              <w:rPr>
                <w:i/>
                <w:iCs/>
                <w:sz w:val="18"/>
                <w:szCs w:val="18"/>
              </w:rPr>
            </w:pPr>
            <w:r w:rsidRPr="00E72DF6">
              <w:rPr>
                <w:i/>
                <w:iCs/>
                <w:sz w:val="18"/>
                <w:szCs w:val="18"/>
              </w:rPr>
              <w:t>13/7/2022</w:t>
            </w:r>
          </w:p>
        </w:tc>
        <w:tc>
          <w:tcPr>
            <w:tcW w:w="4054" w:type="dxa"/>
            <w:tcBorders>
              <w:top w:val="nil"/>
              <w:left w:val="nil"/>
              <w:bottom w:val="single" w:sz="4" w:space="0" w:color="auto"/>
              <w:right w:val="single" w:sz="4" w:space="0" w:color="auto"/>
            </w:tcBorders>
            <w:shd w:val="clear" w:color="auto" w:fill="auto"/>
            <w:vAlign w:val="center"/>
            <w:hideMark/>
          </w:tcPr>
          <w:p w14:paraId="28C9C6B0" w14:textId="77777777" w:rsidR="00FF3827" w:rsidRPr="00E72DF6" w:rsidRDefault="00FF3827" w:rsidP="003C0860">
            <w:pPr>
              <w:jc w:val="left"/>
              <w:rPr>
                <w:i/>
                <w:iCs/>
                <w:sz w:val="18"/>
                <w:szCs w:val="18"/>
              </w:rPr>
            </w:pPr>
            <w:r w:rsidRPr="00E72DF6">
              <w:rPr>
                <w:i/>
                <w:iCs/>
                <w:sz w:val="18"/>
                <w:szCs w:val="18"/>
              </w:rPr>
              <w:t>RG Music</w:t>
            </w:r>
          </w:p>
        </w:tc>
        <w:tc>
          <w:tcPr>
            <w:tcW w:w="4054" w:type="dxa"/>
            <w:tcBorders>
              <w:top w:val="nil"/>
              <w:left w:val="nil"/>
              <w:bottom w:val="single" w:sz="4" w:space="0" w:color="auto"/>
              <w:right w:val="single" w:sz="4" w:space="0" w:color="auto"/>
            </w:tcBorders>
            <w:shd w:val="clear" w:color="auto" w:fill="auto"/>
            <w:vAlign w:val="center"/>
            <w:hideMark/>
          </w:tcPr>
          <w:p w14:paraId="5FD80AC7" w14:textId="77777777" w:rsidR="00FF3827" w:rsidRPr="00E72DF6" w:rsidRDefault="00FF3827" w:rsidP="003C0860">
            <w:pPr>
              <w:jc w:val="left"/>
              <w:rPr>
                <w:i/>
                <w:iCs/>
                <w:sz w:val="18"/>
                <w:szCs w:val="18"/>
              </w:rPr>
            </w:pPr>
            <w:r w:rsidRPr="00E72DF6">
              <w:rPr>
                <w:i/>
                <w:iCs/>
                <w:sz w:val="18"/>
                <w:szCs w:val="18"/>
              </w:rPr>
              <w:t>Live Music Concert with Dr Jassie Gift</w:t>
            </w:r>
          </w:p>
        </w:tc>
        <w:tc>
          <w:tcPr>
            <w:tcW w:w="1019" w:type="dxa"/>
            <w:tcBorders>
              <w:top w:val="nil"/>
              <w:left w:val="nil"/>
              <w:bottom w:val="single" w:sz="4" w:space="0" w:color="auto"/>
              <w:right w:val="single" w:sz="4" w:space="0" w:color="auto"/>
            </w:tcBorders>
            <w:shd w:val="clear" w:color="auto" w:fill="auto"/>
            <w:vAlign w:val="center"/>
            <w:hideMark/>
          </w:tcPr>
          <w:p w14:paraId="7E226103" w14:textId="77777777" w:rsidR="00FF3827" w:rsidRPr="00E72DF6" w:rsidRDefault="00FF3827" w:rsidP="003C0860">
            <w:pPr>
              <w:jc w:val="right"/>
              <w:rPr>
                <w:i/>
                <w:iCs/>
                <w:sz w:val="18"/>
                <w:szCs w:val="18"/>
              </w:rPr>
            </w:pPr>
            <w:r w:rsidRPr="00E72DF6">
              <w:rPr>
                <w:i/>
                <w:iCs/>
                <w:sz w:val="18"/>
                <w:szCs w:val="18"/>
              </w:rPr>
              <w:t>$2,000</w:t>
            </w:r>
          </w:p>
        </w:tc>
        <w:tc>
          <w:tcPr>
            <w:tcW w:w="1020" w:type="dxa"/>
            <w:tcBorders>
              <w:top w:val="nil"/>
              <w:left w:val="nil"/>
              <w:bottom w:val="single" w:sz="4" w:space="0" w:color="auto"/>
              <w:right w:val="single" w:sz="4" w:space="0" w:color="auto"/>
            </w:tcBorders>
            <w:shd w:val="clear" w:color="auto" w:fill="auto"/>
            <w:vAlign w:val="center"/>
            <w:hideMark/>
          </w:tcPr>
          <w:p w14:paraId="07F09F70"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2A3B93E7"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70E051A" w14:textId="77777777" w:rsidR="00FF3827" w:rsidRPr="00E72DF6" w:rsidRDefault="00FF3827" w:rsidP="003C0860">
            <w:pPr>
              <w:jc w:val="left"/>
              <w:rPr>
                <w:i/>
                <w:iCs/>
                <w:sz w:val="18"/>
                <w:szCs w:val="18"/>
              </w:rPr>
            </w:pPr>
            <w:r w:rsidRPr="00E72DF6">
              <w:rPr>
                <w:i/>
                <w:iCs/>
                <w:sz w:val="18"/>
                <w:szCs w:val="18"/>
              </w:rPr>
              <w:t>13/7/2022</w:t>
            </w:r>
          </w:p>
        </w:tc>
        <w:tc>
          <w:tcPr>
            <w:tcW w:w="4054" w:type="dxa"/>
            <w:tcBorders>
              <w:top w:val="nil"/>
              <w:left w:val="nil"/>
              <w:bottom w:val="single" w:sz="4" w:space="0" w:color="auto"/>
              <w:right w:val="single" w:sz="4" w:space="0" w:color="auto"/>
            </w:tcBorders>
            <w:shd w:val="clear" w:color="auto" w:fill="auto"/>
            <w:vAlign w:val="center"/>
            <w:hideMark/>
          </w:tcPr>
          <w:p w14:paraId="4FE69B39" w14:textId="77777777" w:rsidR="00FF3827" w:rsidRPr="00E72DF6" w:rsidRDefault="00FF3827" w:rsidP="003C0860">
            <w:pPr>
              <w:jc w:val="left"/>
              <w:rPr>
                <w:i/>
                <w:iCs/>
                <w:sz w:val="18"/>
                <w:szCs w:val="18"/>
              </w:rPr>
            </w:pPr>
            <w:r w:rsidRPr="00E72DF6">
              <w:rPr>
                <w:i/>
                <w:iCs/>
                <w:sz w:val="18"/>
                <w:szCs w:val="18"/>
              </w:rPr>
              <w:t>Brisbane Photography Festival</w:t>
            </w:r>
          </w:p>
        </w:tc>
        <w:tc>
          <w:tcPr>
            <w:tcW w:w="4054" w:type="dxa"/>
            <w:tcBorders>
              <w:top w:val="nil"/>
              <w:left w:val="nil"/>
              <w:bottom w:val="single" w:sz="4" w:space="0" w:color="auto"/>
              <w:right w:val="single" w:sz="4" w:space="0" w:color="auto"/>
            </w:tcBorders>
            <w:shd w:val="clear" w:color="auto" w:fill="auto"/>
            <w:vAlign w:val="center"/>
            <w:hideMark/>
          </w:tcPr>
          <w:p w14:paraId="5CDDBF4F" w14:textId="77777777" w:rsidR="00FF3827" w:rsidRPr="00E72DF6" w:rsidRDefault="00FF3827" w:rsidP="003C0860">
            <w:pPr>
              <w:jc w:val="left"/>
              <w:rPr>
                <w:i/>
                <w:iCs/>
                <w:sz w:val="18"/>
                <w:szCs w:val="18"/>
              </w:rPr>
            </w:pPr>
            <w:r w:rsidRPr="00E72DF6">
              <w:rPr>
                <w:i/>
                <w:iCs/>
                <w:sz w:val="18"/>
                <w:szCs w:val="18"/>
              </w:rPr>
              <w:t xml:space="preserve">Brisbane Photography Festival </w:t>
            </w:r>
          </w:p>
        </w:tc>
        <w:tc>
          <w:tcPr>
            <w:tcW w:w="1019" w:type="dxa"/>
            <w:tcBorders>
              <w:top w:val="nil"/>
              <w:left w:val="nil"/>
              <w:bottom w:val="single" w:sz="4" w:space="0" w:color="auto"/>
              <w:right w:val="single" w:sz="4" w:space="0" w:color="auto"/>
            </w:tcBorders>
            <w:shd w:val="clear" w:color="auto" w:fill="auto"/>
            <w:vAlign w:val="center"/>
            <w:hideMark/>
          </w:tcPr>
          <w:p w14:paraId="42011F3A" w14:textId="77777777" w:rsidR="00FF3827" w:rsidRPr="00E72DF6" w:rsidRDefault="00FF3827" w:rsidP="003C0860">
            <w:pPr>
              <w:jc w:val="right"/>
              <w:rPr>
                <w:i/>
                <w:iCs/>
                <w:sz w:val="18"/>
                <w:szCs w:val="18"/>
              </w:rPr>
            </w:pPr>
            <w:r w:rsidRPr="00E72DF6">
              <w:rPr>
                <w:i/>
                <w:iCs/>
                <w:sz w:val="18"/>
                <w:szCs w:val="18"/>
              </w:rPr>
              <w:t>$5,000</w:t>
            </w:r>
          </w:p>
        </w:tc>
        <w:tc>
          <w:tcPr>
            <w:tcW w:w="1020" w:type="dxa"/>
            <w:tcBorders>
              <w:top w:val="nil"/>
              <w:left w:val="nil"/>
              <w:bottom w:val="single" w:sz="4" w:space="0" w:color="auto"/>
              <w:right w:val="single" w:sz="4" w:space="0" w:color="auto"/>
            </w:tcBorders>
            <w:shd w:val="clear" w:color="auto" w:fill="auto"/>
            <w:vAlign w:val="center"/>
            <w:hideMark/>
          </w:tcPr>
          <w:p w14:paraId="4017D2A1"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26E49D6"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CB54CEE" w14:textId="77777777" w:rsidR="00FF3827" w:rsidRPr="00E72DF6" w:rsidRDefault="00FF3827" w:rsidP="003C0860">
            <w:pPr>
              <w:jc w:val="left"/>
              <w:rPr>
                <w:i/>
                <w:iCs/>
                <w:sz w:val="18"/>
                <w:szCs w:val="18"/>
              </w:rPr>
            </w:pPr>
            <w:r w:rsidRPr="00E72DF6">
              <w:rPr>
                <w:i/>
                <w:iCs/>
                <w:sz w:val="18"/>
                <w:szCs w:val="18"/>
              </w:rPr>
              <w:t>15/7/2022</w:t>
            </w:r>
          </w:p>
        </w:tc>
        <w:tc>
          <w:tcPr>
            <w:tcW w:w="4054" w:type="dxa"/>
            <w:tcBorders>
              <w:top w:val="nil"/>
              <w:left w:val="nil"/>
              <w:bottom w:val="single" w:sz="4" w:space="0" w:color="auto"/>
              <w:right w:val="single" w:sz="4" w:space="0" w:color="auto"/>
            </w:tcBorders>
            <w:shd w:val="clear" w:color="auto" w:fill="auto"/>
            <w:vAlign w:val="center"/>
            <w:hideMark/>
          </w:tcPr>
          <w:p w14:paraId="225505ED" w14:textId="77777777" w:rsidR="00FF3827" w:rsidRPr="00E72DF6" w:rsidRDefault="00FF3827" w:rsidP="003C0860">
            <w:pPr>
              <w:jc w:val="left"/>
              <w:rPr>
                <w:i/>
                <w:iCs/>
                <w:sz w:val="18"/>
                <w:szCs w:val="18"/>
              </w:rPr>
            </w:pPr>
            <w:r w:rsidRPr="00E72DF6">
              <w:rPr>
                <w:i/>
                <w:iCs/>
                <w:sz w:val="18"/>
                <w:szCs w:val="18"/>
              </w:rPr>
              <w:t>My Chilli Festival</w:t>
            </w:r>
          </w:p>
        </w:tc>
        <w:tc>
          <w:tcPr>
            <w:tcW w:w="4054" w:type="dxa"/>
            <w:tcBorders>
              <w:top w:val="nil"/>
              <w:left w:val="nil"/>
              <w:bottom w:val="single" w:sz="4" w:space="0" w:color="auto"/>
              <w:right w:val="single" w:sz="4" w:space="0" w:color="auto"/>
            </w:tcBorders>
            <w:shd w:val="clear" w:color="auto" w:fill="auto"/>
            <w:vAlign w:val="center"/>
            <w:hideMark/>
          </w:tcPr>
          <w:p w14:paraId="32D1292B" w14:textId="77777777" w:rsidR="00FF3827" w:rsidRPr="00E72DF6" w:rsidRDefault="00FF3827" w:rsidP="003C0860">
            <w:pPr>
              <w:jc w:val="left"/>
              <w:rPr>
                <w:i/>
                <w:iCs/>
                <w:sz w:val="18"/>
                <w:szCs w:val="18"/>
              </w:rPr>
            </w:pPr>
            <w:r w:rsidRPr="00E72DF6">
              <w:rPr>
                <w:i/>
                <w:iCs/>
                <w:sz w:val="18"/>
                <w:szCs w:val="18"/>
              </w:rPr>
              <w:t>Briz Chilli Fest Halloween</w:t>
            </w:r>
          </w:p>
        </w:tc>
        <w:tc>
          <w:tcPr>
            <w:tcW w:w="1019" w:type="dxa"/>
            <w:tcBorders>
              <w:top w:val="nil"/>
              <w:left w:val="nil"/>
              <w:bottom w:val="single" w:sz="4" w:space="0" w:color="auto"/>
              <w:right w:val="single" w:sz="4" w:space="0" w:color="auto"/>
            </w:tcBorders>
            <w:shd w:val="clear" w:color="auto" w:fill="auto"/>
            <w:vAlign w:val="center"/>
            <w:hideMark/>
          </w:tcPr>
          <w:p w14:paraId="1D2528D2" w14:textId="77777777" w:rsidR="00FF3827" w:rsidRPr="00E72DF6" w:rsidRDefault="00FF3827" w:rsidP="003C0860">
            <w:pPr>
              <w:jc w:val="right"/>
              <w:rPr>
                <w:i/>
                <w:iCs/>
                <w:sz w:val="18"/>
                <w:szCs w:val="18"/>
              </w:rPr>
            </w:pPr>
            <w:r w:rsidRPr="00E72DF6">
              <w:rPr>
                <w:i/>
                <w:iCs/>
                <w:sz w:val="18"/>
                <w:szCs w:val="18"/>
              </w:rPr>
              <w:t>$3,500</w:t>
            </w:r>
          </w:p>
        </w:tc>
        <w:tc>
          <w:tcPr>
            <w:tcW w:w="1020" w:type="dxa"/>
            <w:tcBorders>
              <w:top w:val="nil"/>
              <w:left w:val="nil"/>
              <w:bottom w:val="single" w:sz="4" w:space="0" w:color="auto"/>
              <w:right w:val="single" w:sz="4" w:space="0" w:color="auto"/>
            </w:tcBorders>
            <w:shd w:val="clear" w:color="auto" w:fill="auto"/>
            <w:vAlign w:val="center"/>
            <w:hideMark/>
          </w:tcPr>
          <w:p w14:paraId="359BBDBB"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3292F59"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9D693A" w14:textId="77777777" w:rsidR="00FF3827" w:rsidRPr="00E72DF6" w:rsidRDefault="00FF3827" w:rsidP="003C0860">
            <w:pPr>
              <w:jc w:val="left"/>
              <w:rPr>
                <w:i/>
                <w:iCs/>
                <w:sz w:val="18"/>
                <w:szCs w:val="18"/>
              </w:rPr>
            </w:pPr>
            <w:r w:rsidRPr="00E72DF6">
              <w:rPr>
                <w:i/>
                <w:iCs/>
                <w:sz w:val="18"/>
                <w:szCs w:val="18"/>
              </w:rPr>
              <w:t>15/7/2022</w:t>
            </w:r>
          </w:p>
        </w:tc>
        <w:tc>
          <w:tcPr>
            <w:tcW w:w="4054" w:type="dxa"/>
            <w:tcBorders>
              <w:top w:val="nil"/>
              <w:left w:val="nil"/>
              <w:bottom w:val="single" w:sz="4" w:space="0" w:color="auto"/>
              <w:right w:val="single" w:sz="4" w:space="0" w:color="auto"/>
            </w:tcBorders>
            <w:shd w:val="clear" w:color="auto" w:fill="auto"/>
            <w:vAlign w:val="center"/>
            <w:hideMark/>
          </w:tcPr>
          <w:p w14:paraId="17DA8966" w14:textId="77777777" w:rsidR="00FF3827" w:rsidRPr="00E72DF6" w:rsidRDefault="00FF3827" w:rsidP="003C0860">
            <w:pPr>
              <w:jc w:val="left"/>
              <w:rPr>
                <w:i/>
                <w:iCs/>
                <w:sz w:val="18"/>
                <w:szCs w:val="18"/>
              </w:rPr>
            </w:pPr>
            <w:r w:rsidRPr="00E72DF6">
              <w:rPr>
                <w:i/>
                <w:iCs/>
                <w:sz w:val="18"/>
                <w:szCs w:val="18"/>
              </w:rPr>
              <w:t xml:space="preserve">Angelique Simonet (Ange Costes Photography) </w:t>
            </w:r>
          </w:p>
        </w:tc>
        <w:tc>
          <w:tcPr>
            <w:tcW w:w="4054" w:type="dxa"/>
            <w:tcBorders>
              <w:top w:val="nil"/>
              <w:left w:val="nil"/>
              <w:bottom w:val="single" w:sz="4" w:space="0" w:color="auto"/>
              <w:right w:val="single" w:sz="4" w:space="0" w:color="auto"/>
            </w:tcBorders>
            <w:shd w:val="clear" w:color="auto" w:fill="auto"/>
            <w:vAlign w:val="center"/>
            <w:hideMark/>
          </w:tcPr>
          <w:p w14:paraId="35D5D1CA" w14:textId="77777777" w:rsidR="00FF3827" w:rsidRPr="00E72DF6" w:rsidRDefault="00FF3827" w:rsidP="003C0860">
            <w:pPr>
              <w:jc w:val="left"/>
              <w:rPr>
                <w:i/>
                <w:iCs/>
                <w:sz w:val="18"/>
                <w:szCs w:val="18"/>
              </w:rPr>
            </w:pPr>
            <w:r w:rsidRPr="00E72DF6">
              <w:rPr>
                <w:i/>
                <w:iCs/>
                <w:sz w:val="18"/>
                <w:szCs w:val="18"/>
              </w:rPr>
              <w:t>BACKYARD.ART.STORIES</w:t>
            </w:r>
          </w:p>
        </w:tc>
        <w:tc>
          <w:tcPr>
            <w:tcW w:w="1019" w:type="dxa"/>
            <w:tcBorders>
              <w:top w:val="nil"/>
              <w:left w:val="nil"/>
              <w:bottom w:val="single" w:sz="4" w:space="0" w:color="auto"/>
              <w:right w:val="single" w:sz="4" w:space="0" w:color="auto"/>
            </w:tcBorders>
            <w:shd w:val="clear" w:color="auto" w:fill="auto"/>
            <w:vAlign w:val="center"/>
            <w:hideMark/>
          </w:tcPr>
          <w:p w14:paraId="66DE1403" w14:textId="77777777" w:rsidR="00FF3827" w:rsidRPr="00E72DF6" w:rsidRDefault="00FF3827" w:rsidP="003C0860">
            <w:pPr>
              <w:jc w:val="right"/>
              <w:rPr>
                <w:i/>
                <w:iCs/>
                <w:sz w:val="18"/>
                <w:szCs w:val="18"/>
              </w:rPr>
            </w:pPr>
            <w:r w:rsidRPr="00E72DF6">
              <w:rPr>
                <w:i/>
                <w:iCs/>
                <w:sz w:val="18"/>
                <w:szCs w:val="18"/>
              </w:rPr>
              <w:t>$2,500</w:t>
            </w:r>
          </w:p>
        </w:tc>
        <w:tc>
          <w:tcPr>
            <w:tcW w:w="1020" w:type="dxa"/>
            <w:tcBorders>
              <w:top w:val="nil"/>
              <w:left w:val="nil"/>
              <w:bottom w:val="single" w:sz="4" w:space="0" w:color="auto"/>
              <w:right w:val="single" w:sz="4" w:space="0" w:color="auto"/>
            </w:tcBorders>
            <w:shd w:val="clear" w:color="auto" w:fill="auto"/>
            <w:vAlign w:val="center"/>
            <w:hideMark/>
          </w:tcPr>
          <w:p w14:paraId="70B2AAED"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89C4571"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80B95E0" w14:textId="77777777" w:rsidR="00FF3827" w:rsidRPr="00E72DF6" w:rsidRDefault="00FF3827" w:rsidP="003C0860">
            <w:pPr>
              <w:jc w:val="left"/>
              <w:rPr>
                <w:i/>
                <w:iCs/>
                <w:sz w:val="18"/>
                <w:szCs w:val="18"/>
              </w:rPr>
            </w:pPr>
            <w:r w:rsidRPr="00E72DF6">
              <w:rPr>
                <w:i/>
                <w:iCs/>
                <w:sz w:val="18"/>
                <w:szCs w:val="18"/>
              </w:rPr>
              <w:t>15/7/2022</w:t>
            </w:r>
          </w:p>
        </w:tc>
        <w:tc>
          <w:tcPr>
            <w:tcW w:w="4054" w:type="dxa"/>
            <w:tcBorders>
              <w:top w:val="nil"/>
              <w:left w:val="nil"/>
              <w:bottom w:val="single" w:sz="4" w:space="0" w:color="auto"/>
              <w:right w:val="single" w:sz="4" w:space="0" w:color="auto"/>
            </w:tcBorders>
            <w:shd w:val="clear" w:color="auto" w:fill="auto"/>
            <w:vAlign w:val="center"/>
            <w:hideMark/>
          </w:tcPr>
          <w:p w14:paraId="1F81967B" w14:textId="77777777" w:rsidR="00FF3827" w:rsidRPr="00E72DF6" w:rsidRDefault="00FF3827" w:rsidP="003C0860">
            <w:pPr>
              <w:jc w:val="left"/>
              <w:rPr>
                <w:i/>
                <w:iCs/>
                <w:sz w:val="18"/>
                <w:szCs w:val="18"/>
              </w:rPr>
            </w:pPr>
            <w:r w:rsidRPr="00E72DF6">
              <w:rPr>
                <w:i/>
                <w:iCs/>
                <w:sz w:val="18"/>
                <w:szCs w:val="18"/>
              </w:rPr>
              <w:t xml:space="preserve">Sports Federations of Queensland Inc. </w:t>
            </w:r>
          </w:p>
        </w:tc>
        <w:tc>
          <w:tcPr>
            <w:tcW w:w="4054" w:type="dxa"/>
            <w:tcBorders>
              <w:top w:val="nil"/>
              <w:left w:val="nil"/>
              <w:bottom w:val="single" w:sz="4" w:space="0" w:color="auto"/>
              <w:right w:val="single" w:sz="4" w:space="0" w:color="auto"/>
            </w:tcBorders>
            <w:shd w:val="clear" w:color="auto" w:fill="auto"/>
            <w:vAlign w:val="center"/>
            <w:hideMark/>
          </w:tcPr>
          <w:p w14:paraId="4976B9EF" w14:textId="77777777" w:rsidR="00FF3827" w:rsidRPr="00E72DF6" w:rsidRDefault="00FF3827" w:rsidP="003C0860">
            <w:pPr>
              <w:jc w:val="left"/>
              <w:rPr>
                <w:i/>
                <w:iCs/>
                <w:sz w:val="18"/>
                <w:szCs w:val="18"/>
              </w:rPr>
            </w:pPr>
            <w:r w:rsidRPr="00E72DF6">
              <w:rPr>
                <w:i/>
                <w:iCs/>
                <w:sz w:val="18"/>
                <w:szCs w:val="18"/>
              </w:rPr>
              <w:t>QSport</w:t>
            </w:r>
          </w:p>
        </w:tc>
        <w:tc>
          <w:tcPr>
            <w:tcW w:w="1019" w:type="dxa"/>
            <w:tcBorders>
              <w:top w:val="nil"/>
              <w:left w:val="nil"/>
              <w:bottom w:val="single" w:sz="4" w:space="0" w:color="auto"/>
              <w:right w:val="single" w:sz="4" w:space="0" w:color="auto"/>
            </w:tcBorders>
            <w:shd w:val="clear" w:color="auto" w:fill="auto"/>
            <w:vAlign w:val="center"/>
            <w:hideMark/>
          </w:tcPr>
          <w:p w14:paraId="6AC7EA13" w14:textId="77777777" w:rsidR="00FF3827" w:rsidRPr="00E72DF6" w:rsidRDefault="00FF3827" w:rsidP="003C0860">
            <w:pPr>
              <w:jc w:val="right"/>
              <w:rPr>
                <w:i/>
                <w:iCs/>
                <w:sz w:val="18"/>
                <w:szCs w:val="18"/>
              </w:rPr>
            </w:pPr>
            <w:r w:rsidRPr="00E72DF6">
              <w:rPr>
                <w:i/>
                <w:iCs/>
                <w:sz w:val="18"/>
                <w:szCs w:val="18"/>
              </w:rPr>
              <w:t>$20,000</w:t>
            </w:r>
          </w:p>
        </w:tc>
        <w:tc>
          <w:tcPr>
            <w:tcW w:w="1020" w:type="dxa"/>
            <w:tcBorders>
              <w:top w:val="nil"/>
              <w:left w:val="nil"/>
              <w:bottom w:val="single" w:sz="4" w:space="0" w:color="auto"/>
              <w:right w:val="single" w:sz="4" w:space="0" w:color="auto"/>
            </w:tcBorders>
            <w:shd w:val="clear" w:color="auto" w:fill="auto"/>
            <w:vAlign w:val="center"/>
            <w:hideMark/>
          </w:tcPr>
          <w:p w14:paraId="126BDC75"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753BDEE"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E61D5FA" w14:textId="77777777" w:rsidR="00FF3827" w:rsidRPr="00E72DF6" w:rsidRDefault="00FF3827" w:rsidP="003C0860">
            <w:pPr>
              <w:jc w:val="left"/>
              <w:rPr>
                <w:i/>
                <w:iCs/>
                <w:sz w:val="18"/>
                <w:szCs w:val="18"/>
              </w:rPr>
            </w:pPr>
            <w:r w:rsidRPr="00E72DF6">
              <w:rPr>
                <w:i/>
                <w:iCs/>
                <w:sz w:val="18"/>
                <w:szCs w:val="18"/>
              </w:rPr>
              <w:t>22/7/2022</w:t>
            </w:r>
          </w:p>
        </w:tc>
        <w:tc>
          <w:tcPr>
            <w:tcW w:w="4054" w:type="dxa"/>
            <w:tcBorders>
              <w:top w:val="nil"/>
              <w:left w:val="nil"/>
              <w:bottom w:val="single" w:sz="4" w:space="0" w:color="auto"/>
              <w:right w:val="single" w:sz="4" w:space="0" w:color="auto"/>
            </w:tcBorders>
            <w:shd w:val="clear" w:color="auto" w:fill="auto"/>
            <w:vAlign w:val="center"/>
            <w:hideMark/>
          </w:tcPr>
          <w:p w14:paraId="7A5AA8AA" w14:textId="77777777" w:rsidR="00FF3827" w:rsidRPr="00E72DF6" w:rsidRDefault="00FF3827" w:rsidP="003C0860">
            <w:pPr>
              <w:jc w:val="left"/>
              <w:rPr>
                <w:i/>
                <w:iCs/>
                <w:sz w:val="18"/>
                <w:szCs w:val="18"/>
              </w:rPr>
            </w:pPr>
            <w:r w:rsidRPr="00E72DF6">
              <w:rPr>
                <w:i/>
                <w:iCs/>
                <w:sz w:val="18"/>
                <w:szCs w:val="18"/>
              </w:rPr>
              <w:t xml:space="preserve">Creative Arts Research Institute, Griffith University </w:t>
            </w:r>
          </w:p>
        </w:tc>
        <w:tc>
          <w:tcPr>
            <w:tcW w:w="4054" w:type="dxa"/>
            <w:tcBorders>
              <w:top w:val="nil"/>
              <w:left w:val="nil"/>
              <w:bottom w:val="single" w:sz="4" w:space="0" w:color="auto"/>
              <w:right w:val="single" w:sz="4" w:space="0" w:color="auto"/>
            </w:tcBorders>
            <w:shd w:val="clear" w:color="auto" w:fill="auto"/>
            <w:vAlign w:val="center"/>
            <w:hideMark/>
          </w:tcPr>
          <w:p w14:paraId="03058197" w14:textId="77777777" w:rsidR="00FF3827" w:rsidRPr="00E72DF6" w:rsidRDefault="00FF3827" w:rsidP="003C0860">
            <w:pPr>
              <w:jc w:val="left"/>
              <w:rPr>
                <w:i/>
                <w:iCs/>
                <w:sz w:val="18"/>
                <w:szCs w:val="18"/>
              </w:rPr>
            </w:pPr>
            <w:r w:rsidRPr="00E72DF6">
              <w:rPr>
                <w:i/>
                <w:iCs/>
                <w:sz w:val="18"/>
                <w:szCs w:val="18"/>
              </w:rPr>
              <w:t>Story Sanctuary</w:t>
            </w:r>
          </w:p>
        </w:tc>
        <w:tc>
          <w:tcPr>
            <w:tcW w:w="1019" w:type="dxa"/>
            <w:tcBorders>
              <w:top w:val="nil"/>
              <w:left w:val="nil"/>
              <w:bottom w:val="single" w:sz="4" w:space="0" w:color="auto"/>
              <w:right w:val="single" w:sz="4" w:space="0" w:color="auto"/>
            </w:tcBorders>
            <w:shd w:val="clear" w:color="auto" w:fill="auto"/>
            <w:vAlign w:val="center"/>
            <w:hideMark/>
          </w:tcPr>
          <w:p w14:paraId="05492CD7" w14:textId="77777777" w:rsidR="00FF3827" w:rsidRPr="00E72DF6" w:rsidRDefault="00FF3827" w:rsidP="003C0860">
            <w:pPr>
              <w:jc w:val="right"/>
              <w:rPr>
                <w:i/>
                <w:iCs/>
                <w:sz w:val="18"/>
                <w:szCs w:val="18"/>
              </w:rPr>
            </w:pPr>
            <w:r w:rsidRPr="00E72DF6">
              <w:rPr>
                <w:i/>
                <w:iCs/>
                <w:sz w:val="18"/>
                <w:szCs w:val="18"/>
              </w:rPr>
              <w:t>$10,000</w:t>
            </w:r>
          </w:p>
        </w:tc>
        <w:tc>
          <w:tcPr>
            <w:tcW w:w="1020" w:type="dxa"/>
            <w:tcBorders>
              <w:top w:val="nil"/>
              <w:left w:val="nil"/>
              <w:bottom w:val="single" w:sz="4" w:space="0" w:color="auto"/>
              <w:right w:val="single" w:sz="4" w:space="0" w:color="auto"/>
            </w:tcBorders>
            <w:shd w:val="clear" w:color="auto" w:fill="auto"/>
            <w:vAlign w:val="center"/>
            <w:hideMark/>
          </w:tcPr>
          <w:p w14:paraId="6349E350"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FDA2572"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1C3EA62" w14:textId="77777777" w:rsidR="00FF3827" w:rsidRPr="00E72DF6" w:rsidRDefault="00FF3827" w:rsidP="003C0860">
            <w:pPr>
              <w:jc w:val="left"/>
              <w:rPr>
                <w:i/>
                <w:iCs/>
                <w:sz w:val="18"/>
                <w:szCs w:val="18"/>
              </w:rPr>
            </w:pPr>
            <w:r w:rsidRPr="00E72DF6">
              <w:rPr>
                <w:i/>
                <w:iCs/>
                <w:sz w:val="18"/>
                <w:szCs w:val="18"/>
              </w:rPr>
              <w:t>26/7/2022</w:t>
            </w:r>
          </w:p>
        </w:tc>
        <w:tc>
          <w:tcPr>
            <w:tcW w:w="4054" w:type="dxa"/>
            <w:tcBorders>
              <w:top w:val="nil"/>
              <w:left w:val="nil"/>
              <w:bottom w:val="single" w:sz="4" w:space="0" w:color="auto"/>
              <w:right w:val="single" w:sz="4" w:space="0" w:color="auto"/>
            </w:tcBorders>
            <w:shd w:val="clear" w:color="auto" w:fill="auto"/>
            <w:vAlign w:val="center"/>
            <w:hideMark/>
          </w:tcPr>
          <w:p w14:paraId="54036933" w14:textId="77777777" w:rsidR="00FF3827" w:rsidRPr="00E72DF6" w:rsidRDefault="00FF3827" w:rsidP="003C0860">
            <w:pPr>
              <w:jc w:val="left"/>
              <w:rPr>
                <w:i/>
                <w:iCs/>
                <w:sz w:val="18"/>
                <w:szCs w:val="18"/>
              </w:rPr>
            </w:pPr>
            <w:r w:rsidRPr="00E72DF6">
              <w:rPr>
                <w:i/>
                <w:iCs/>
                <w:sz w:val="18"/>
                <w:szCs w:val="18"/>
              </w:rPr>
              <w:t xml:space="preserve">Kylie Gates </w:t>
            </w:r>
          </w:p>
        </w:tc>
        <w:tc>
          <w:tcPr>
            <w:tcW w:w="4054" w:type="dxa"/>
            <w:tcBorders>
              <w:top w:val="nil"/>
              <w:left w:val="nil"/>
              <w:bottom w:val="single" w:sz="4" w:space="0" w:color="auto"/>
              <w:right w:val="single" w:sz="4" w:space="0" w:color="auto"/>
            </w:tcBorders>
            <w:shd w:val="clear" w:color="auto" w:fill="auto"/>
            <w:vAlign w:val="center"/>
            <w:hideMark/>
          </w:tcPr>
          <w:p w14:paraId="21E79AD4" w14:textId="77777777" w:rsidR="00FF3827" w:rsidRPr="00E72DF6" w:rsidRDefault="00FF3827" w:rsidP="003C0860">
            <w:pPr>
              <w:jc w:val="left"/>
              <w:rPr>
                <w:i/>
                <w:iCs/>
                <w:sz w:val="18"/>
                <w:szCs w:val="18"/>
              </w:rPr>
            </w:pPr>
            <w:r w:rsidRPr="00E72DF6">
              <w:rPr>
                <w:i/>
                <w:iCs/>
                <w:sz w:val="18"/>
                <w:szCs w:val="18"/>
              </w:rPr>
              <w:t>Forest Lake Community Festival</w:t>
            </w:r>
          </w:p>
        </w:tc>
        <w:tc>
          <w:tcPr>
            <w:tcW w:w="1019" w:type="dxa"/>
            <w:tcBorders>
              <w:top w:val="nil"/>
              <w:left w:val="nil"/>
              <w:bottom w:val="single" w:sz="4" w:space="0" w:color="auto"/>
              <w:right w:val="single" w:sz="4" w:space="0" w:color="auto"/>
            </w:tcBorders>
            <w:shd w:val="clear" w:color="auto" w:fill="auto"/>
            <w:vAlign w:val="center"/>
            <w:hideMark/>
          </w:tcPr>
          <w:p w14:paraId="4D2B8491" w14:textId="77777777" w:rsidR="00FF3827" w:rsidRPr="00E72DF6" w:rsidRDefault="00FF3827" w:rsidP="003C0860">
            <w:pPr>
              <w:jc w:val="right"/>
              <w:rPr>
                <w:i/>
                <w:iCs/>
                <w:sz w:val="18"/>
                <w:szCs w:val="18"/>
              </w:rPr>
            </w:pPr>
            <w:r w:rsidRPr="00E72DF6">
              <w:rPr>
                <w:i/>
                <w:iCs/>
                <w:sz w:val="18"/>
                <w:szCs w:val="18"/>
              </w:rPr>
              <w:t>$1,000</w:t>
            </w:r>
          </w:p>
        </w:tc>
        <w:tc>
          <w:tcPr>
            <w:tcW w:w="1020" w:type="dxa"/>
            <w:tcBorders>
              <w:top w:val="nil"/>
              <w:left w:val="nil"/>
              <w:bottom w:val="single" w:sz="4" w:space="0" w:color="auto"/>
              <w:right w:val="single" w:sz="4" w:space="0" w:color="auto"/>
            </w:tcBorders>
            <w:shd w:val="clear" w:color="auto" w:fill="auto"/>
            <w:vAlign w:val="center"/>
            <w:hideMark/>
          </w:tcPr>
          <w:p w14:paraId="19898871"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4CFB1222"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CCFC69F" w14:textId="77777777" w:rsidR="00FF3827" w:rsidRPr="00E72DF6" w:rsidRDefault="00FF3827" w:rsidP="003C0860">
            <w:pPr>
              <w:jc w:val="left"/>
              <w:rPr>
                <w:i/>
                <w:iCs/>
                <w:sz w:val="18"/>
                <w:szCs w:val="18"/>
              </w:rPr>
            </w:pPr>
            <w:r w:rsidRPr="00E72DF6">
              <w:rPr>
                <w:i/>
                <w:iCs/>
                <w:sz w:val="18"/>
                <w:szCs w:val="18"/>
              </w:rPr>
              <w:t>26/7/2022</w:t>
            </w:r>
          </w:p>
        </w:tc>
        <w:tc>
          <w:tcPr>
            <w:tcW w:w="4054" w:type="dxa"/>
            <w:tcBorders>
              <w:top w:val="nil"/>
              <w:left w:val="nil"/>
              <w:bottom w:val="single" w:sz="4" w:space="0" w:color="auto"/>
              <w:right w:val="single" w:sz="4" w:space="0" w:color="auto"/>
            </w:tcBorders>
            <w:shd w:val="clear" w:color="auto" w:fill="auto"/>
            <w:vAlign w:val="center"/>
            <w:hideMark/>
          </w:tcPr>
          <w:p w14:paraId="7A03B5F9" w14:textId="77777777" w:rsidR="00FF3827" w:rsidRPr="00E72DF6" w:rsidRDefault="00FF3827" w:rsidP="003C0860">
            <w:pPr>
              <w:jc w:val="left"/>
              <w:rPr>
                <w:i/>
                <w:iCs/>
                <w:sz w:val="18"/>
                <w:szCs w:val="18"/>
              </w:rPr>
            </w:pPr>
            <w:r w:rsidRPr="00E72DF6">
              <w:rPr>
                <w:i/>
                <w:iCs/>
                <w:sz w:val="18"/>
                <w:szCs w:val="18"/>
              </w:rPr>
              <w:t xml:space="preserve">Queensland Police Service - Centenary North Police Beat </w:t>
            </w:r>
          </w:p>
        </w:tc>
        <w:tc>
          <w:tcPr>
            <w:tcW w:w="4054" w:type="dxa"/>
            <w:tcBorders>
              <w:top w:val="nil"/>
              <w:left w:val="nil"/>
              <w:bottom w:val="single" w:sz="4" w:space="0" w:color="auto"/>
              <w:right w:val="single" w:sz="4" w:space="0" w:color="auto"/>
            </w:tcBorders>
            <w:shd w:val="clear" w:color="auto" w:fill="auto"/>
            <w:vAlign w:val="center"/>
            <w:hideMark/>
          </w:tcPr>
          <w:p w14:paraId="7B69072B" w14:textId="77777777" w:rsidR="00FF3827" w:rsidRPr="00E72DF6" w:rsidRDefault="00FF3827" w:rsidP="003C0860">
            <w:pPr>
              <w:jc w:val="left"/>
              <w:rPr>
                <w:i/>
                <w:iCs/>
                <w:sz w:val="18"/>
                <w:szCs w:val="18"/>
              </w:rPr>
            </w:pPr>
            <w:r w:rsidRPr="00E72DF6">
              <w:rPr>
                <w:i/>
                <w:iCs/>
                <w:sz w:val="18"/>
                <w:szCs w:val="18"/>
              </w:rPr>
              <w:t>Centenary Volunteers in Policing Over 50's Expo</w:t>
            </w:r>
          </w:p>
        </w:tc>
        <w:tc>
          <w:tcPr>
            <w:tcW w:w="1019" w:type="dxa"/>
            <w:tcBorders>
              <w:top w:val="nil"/>
              <w:left w:val="nil"/>
              <w:bottom w:val="single" w:sz="4" w:space="0" w:color="auto"/>
              <w:right w:val="single" w:sz="4" w:space="0" w:color="auto"/>
            </w:tcBorders>
            <w:shd w:val="clear" w:color="auto" w:fill="auto"/>
            <w:vAlign w:val="center"/>
            <w:hideMark/>
          </w:tcPr>
          <w:p w14:paraId="0744E440" w14:textId="77777777" w:rsidR="00FF3827" w:rsidRPr="00E72DF6" w:rsidRDefault="00FF3827" w:rsidP="003C0860">
            <w:pPr>
              <w:jc w:val="right"/>
              <w:rPr>
                <w:i/>
                <w:iCs/>
                <w:sz w:val="18"/>
                <w:szCs w:val="18"/>
              </w:rPr>
            </w:pPr>
            <w:r w:rsidRPr="00E72DF6">
              <w:rPr>
                <w:i/>
                <w:iCs/>
                <w:sz w:val="18"/>
                <w:szCs w:val="18"/>
              </w:rPr>
              <w:t>$3,500</w:t>
            </w:r>
          </w:p>
        </w:tc>
        <w:tc>
          <w:tcPr>
            <w:tcW w:w="1020" w:type="dxa"/>
            <w:tcBorders>
              <w:top w:val="nil"/>
              <w:left w:val="nil"/>
              <w:bottom w:val="single" w:sz="4" w:space="0" w:color="auto"/>
              <w:right w:val="single" w:sz="4" w:space="0" w:color="auto"/>
            </w:tcBorders>
            <w:shd w:val="clear" w:color="auto" w:fill="auto"/>
            <w:vAlign w:val="center"/>
            <w:hideMark/>
          </w:tcPr>
          <w:p w14:paraId="78F526D1"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1432AFD6"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A73AB41" w14:textId="77777777" w:rsidR="00FF3827" w:rsidRPr="00E72DF6" w:rsidRDefault="00FF3827" w:rsidP="003C0860">
            <w:pPr>
              <w:jc w:val="left"/>
              <w:rPr>
                <w:i/>
                <w:iCs/>
                <w:sz w:val="18"/>
                <w:szCs w:val="18"/>
              </w:rPr>
            </w:pPr>
            <w:r w:rsidRPr="00E72DF6">
              <w:rPr>
                <w:i/>
                <w:iCs/>
                <w:sz w:val="18"/>
                <w:szCs w:val="18"/>
              </w:rPr>
              <w:t>26/7/2022</w:t>
            </w:r>
          </w:p>
        </w:tc>
        <w:tc>
          <w:tcPr>
            <w:tcW w:w="4054" w:type="dxa"/>
            <w:tcBorders>
              <w:top w:val="nil"/>
              <w:left w:val="nil"/>
              <w:bottom w:val="single" w:sz="4" w:space="0" w:color="auto"/>
              <w:right w:val="single" w:sz="4" w:space="0" w:color="auto"/>
            </w:tcBorders>
            <w:shd w:val="clear" w:color="auto" w:fill="auto"/>
            <w:vAlign w:val="center"/>
            <w:hideMark/>
          </w:tcPr>
          <w:p w14:paraId="227DBAF3" w14:textId="77777777" w:rsidR="00FF3827" w:rsidRPr="00E72DF6" w:rsidRDefault="00FF3827" w:rsidP="003C0860">
            <w:pPr>
              <w:jc w:val="left"/>
              <w:rPr>
                <w:i/>
                <w:iCs/>
                <w:sz w:val="18"/>
                <w:szCs w:val="18"/>
              </w:rPr>
            </w:pPr>
            <w:r w:rsidRPr="00E72DF6">
              <w:rPr>
                <w:i/>
                <w:iCs/>
                <w:sz w:val="18"/>
                <w:szCs w:val="18"/>
              </w:rPr>
              <w:t xml:space="preserve">Queensland Music Network Inc. </w:t>
            </w:r>
          </w:p>
        </w:tc>
        <w:tc>
          <w:tcPr>
            <w:tcW w:w="4054" w:type="dxa"/>
            <w:tcBorders>
              <w:top w:val="nil"/>
              <w:left w:val="nil"/>
              <w:bottom w:val="single" w:sz="4" w:space="0" w:color="auto"/>
              <w:right w:val="single" w:sz="4" w:space="0" w:color="auto"/>
            </w:tcBorders>
            <w:shd w:val="clear" w:color="auto" w:fill="auto"/>
            <w:vAlign w:val="center"/>
            <w:hideMark/>
          </w:tcPr>
          <w:p w14:paraId="4C79CA0D" w14:textId="77777777" w:rsidR="00FF3827" w:rsidRPr="00E72DF6" w:rsidRDefault="00FF3827" w:rsidP="003C0860">
            <w:pPr>
              <w:jc w:val="left"/>
              <w:rPr>
                <w:i/>
                <w:iCs/>
                <w:sz w:val="18"/>
                <w:szCs w:val="18"/>
              </w:rPr>
            </w:pPr>
            <w:r w:rsidRPr="00E72DF6">
              <w:rPr>
                <w:i/>
                <w:iCs/>
                <w:sz w:val="18"/>
                <w:szCs w:val="18"/>
              </w:rPr>
              <w:t>BIGSOUND 2022</w:t>
            </w:r>
          </w:p>
        </w:tc>
        <w:tc>
          <w:tcPr>
            <w:tcW w:w="1019" w:type="dxa"/>
            <w:tcBorders>
              <w:top w:val="nil"/>
              <w:left w:val="nil"/>
              <w:bottom w:val="single" w:sz="4" w:space="0" w:color="auto"/>
              <w:right w:val="single" w:sz="4" w:space="0" w:color="auto"/>
            </w:tcBorders>
            <w:shd w:val="clear" w:color="auto" w:fill="auto"/>
            <w:vAlign w:val="center"/>
            <w:hideMark/>
          </w:tcPr>
          <w:p w14:paraId="77494364" w14:textId="77777777" w:rsidR="00FF3827" w:rsidRPr="00E72DF6" w:rsidRDefault="00FF3827" w:rsidP="003C0860">
            <w:pPr>
              <w:jc w:val="right"/>
              <w:rPr>
                <w:i/>
                <w:iCs/>
                <w:sz w:val="18"/>
                <w:szCs w:val="18"/>
              </w:rPr>
            </w:pPr>
            <w:r w:rsidRPr="00E72DF6">
              <w:rPr>
                <w:i/>
                <w:iCs/>
                <w:sz w:val="18"/>
                <w:szCs w:val="18"/>
              </w:rPr>
              <w:t>$30,000</w:t>
            </w:r>
          </w:p>
        </w:tc>
        <w:tc>
          <w:tcPr>
            <w:tcW w:w="1020" w:type="dxa"/>
            <w:tcBorders>
              <w:top w:val="nil"/>
              <w:left w:val="nil"/>
              <w:bottom w:val="single" w:sz="4" w:space="0" w:color="auto"/>
              <w:right w:val="single" w:sz="4" w:space="0" w:color="auto"/>
            </w:tcBorders>
            <w:shd w:val="clear" w:color="auto" w:fill="auto"/>
            <w:vAlign w:val="center"/>
            <w:hideMark/>
          </w:tcPr>
          <w:p w14:paraId="50AB3808"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79EE8613"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C8ABCC9" w14:textId="77777777" w:rsidR="00FF3827" w:rsidRPr="00E72DF6" w:rsidRDefault="00FF3827" w:rsidP="003C0860">
            <w:pPr>
              <w:jc w:val="left"/>
              <w:rPr>
                <w:i/>
                <w:iCs/>
                <w:sz w:val="18"/>
                <w:szCs w:val="18"/>
              </w:rPr>
            </w:pPr>
            <w:r w:rsidRPr="00E72DF6">
              <w:rPr>
                <w:i/>
                <w:iCs/>
                <w:sz w:val="18"/>
                <w:szCs w:val="18"/>
              </w:rPr>
              <w:t>9/8/2022</w:t>
            </w:r>
          </w:p>
        </w:tc>
        <w:tc>
          <w:tcPr>
            <w:tcW w:w="4054" w:type="dxa"/>
            <w:tcBorders>
              <w:top w:val="nil"/>
              <w:left w:val="nil"/>
              <w:bottom w:val="single" w:sz="4" w:space="0" w:color="auto"/>
              <w:right w:val="single" w:sz="4" w:space="0" w:color="auto"/>
            </w:tcBorders>
            <w:shd w:val="clear" w:color="auto" w:fill="auto"/>
            <w:vAlign w:val="center"/>
            <w:hideMark/>
          </w:tcPr>
          <w:p w14:paraId="417922D7" w14:textId="77777777" w:rsidR="00FF3827" w:rsidRPr="00E72DF6" w:rsidRDefault="00FF3827" w:rsidP="003C0860">
            <w:pPr>
              <w:jc w:val="left"/>
              <w:rPr>
                <w:i/>
                <w:iCs/>
                <w:sz w:val="18"/>
                <w:szCs w:val="18"/>
              </w:rPr>
            </w:pPr>
            <w:r w:rsidRPr="00E72DF6">
              <w:rPr>
                <w:i/>
                <w:iCs/>
                <w:sz w:val="18"/>
                <w:szCs w:val="18"/>
              </w:rPr>
              <w:t>Office of the Honorary Consul of Germany</w:t>
            </w:r>
          </w:p>
        </w:tc>
        <w:tc>
          <w:tcPr>
            <w:tcW w:w="4054" w:type="dxa"/>
            <w:tcBorders>
              <w:top w:val="nil"/>
              <w:left w:val="nil"/>
              <w:bottom w:val="single" w:sz="4" w:space="0" w:color="auto"/>
              <w:right w:val="single" w:sz="4" w:space="0" w:color="auto"/>
            </w:tcBorders>
            <w:shd w:val="clear" w:color="auto" w:fill="auto"/>
            <w:vAlign w:val="center"/>
            <w:hideMark/>
          </w:tcPr>
          <w:p w14:paraId="5F3A784E" w14:textId="77777777" w:rsidR="00FF3827" w:rsidRPr="00E72DF6" w:rsidRDefault="00FF3827" w:rsidP="003C0860">
            <w:pPr>
              <w:jc w:val="left"/>
              <w:rPr>
                <w:i/>
                <w:iCs/>
                <w:sz w:val="18"/>
                <w:szCs w:val="18"/>
              </w:rPr>
            </w:pPr>
            <w:r w:rsidRPr="00E72DF6">
              <w:rPr>
                <w:i/>
                <w:iCs/>
                <w:sz w:val="18"/>
                <w:szCs w:val="18"/>
              </w:rPr>
              <w:t>Brisbane German Week</w:t>
            </w:r>
          </w:p>
        </w:tc>
        <w:tc>
          <w:tcPr>
            <w:tcW w:w="1019" w:type="dxa"/>
            <w:tcBorders>
              <w:top w:val="nil"/>
              <w:left w:val="nil"/>
              <w:bottom w:val="single" w:sz="4" w:space="0" w:color="auto"/>
              <w:right w:val="single" w:sz="4" w:space="0" w:color="auto"/>
            </w:tcBorders>
            <w:shd w:val="clear" w:color="auto" w:fill="auto"/>
            <w:vAlign w:val="center"/>
            <w:hideMark/>
          </w:tcPr>
          <w:p w14:paraId="61263F3F" w14:textId="77777777" w:rsidR="00FF3827" w:rsidRPr="00E72DF6" w:rsidRDefault="00FF3827" w:rsidP="003C0860">
            <w:pPr>
              <w:jc w:val="right"/>
              <w:rPr>
                <w:i/>
                <w:iCs/>
                <w:sz w:val="18"/>
                <w:szCs w:val="18"/>
              </w:rPr>
            </w:pPr>
            <w:r w:rsidRPr="00E72DF6">
              <w:rPr>
                <w:i/>
                <w:iCs/>
                <w:sz w:val="18"/>
                <w:szCs w:val="18"/>
              </w:rPr>
              <w:t>$6,000</w:t>
            </w:r>
          </w:p>
        </w:tc>
        <w:tc>
          <w:tcPr>
            <w:tcW w:w="1020" w:type="dxa"/>
            <w:tcBorders>
              <w:top w:val="nil"/>
              <w:left w:val="nil"/>
              <w:bottom w:val="single" w:sz="4" w:space="0" w:color="auto"/>
              <w:right w:val="single" w:sz="4" w:space="0" w:color="auto"/>
            </w:tcBorders>
            <w:shd w:val="clear" w:color="auto" w:fill="auto"/>
            <w:vAlign w:val="center"/>
            <w:hideMark/>
          </w:tcPr>
          <w:p w14:paraId="135537D8"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9756710"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D5F9D27" w14:textId="77777777" w:rsidR="00FF3827" w:rsidRPr="00E72DF6" w:rsidRDefault="00FF3827" w:rsidP="003C0860">
            <w:pPr>
              <w:jc w:val="left"/>
              <w:rPr>
                <w:i/>
                <w:iCs/>
                <w:sz w:val="18"/>
                <w:szCs w:val="18"/>
              </w:rPr>
            </w:pPr>
            <w:r w:rsidRPr="00E72DF6">
              <w:rPr>
                <w:i/>
                <w:iCs/>
                <w:sz w:val="18"/>
                <w:szCs w:val="18"/>
              </w:rPr>
              <w:t>9/8/2022</w:t>
            </w:r>
          </w:p>
        </w:tc>
        <w:tc>
          <w:tcPr>
            <w:tcW w:w="4054" w:type="dxa"/>
            <w:tcBorders>
              <w:top w:val="nil"/>
              <w:left w:val="nil"/>
              <w:bottom w:val="single" w:sz="4" w:space="0" w:color="auto"/>
              <w:right w:val="single" w:sz="4" w:space="0" w:color="auto"/>
            </w:tcBorders>
            <w:shd w:val="clear" w:color="auto" w:fill="auto"/>
            <w:vAlign w:val="center"/>
            <w:hideMark/>
          </w:tcPr>
          <w:p w14:paraId="681CBB9B" w14:textId="77777777" w:rsidR="00FF3827" w:rsidRPr="00E72DF6" w:rsidRDefault="00FF3827" w:rsidP="003C0860">
            <w:pPr>
              <w:jc w:val="left"/>
              <w:rPr>
                <w:i/>
                <w:iCs/>
                <w:sz w:val="18"/>
                <w:szCs w:val="18"/>
              </w:rPr>
            </w:pPr>
            <w:r w:rsidRPr="00E72DF6">
              <w:rPr>
                <w:i/>
                <w:iCs/>
                <w:sz w:val="18"/>
                <w:szCs w:val="18"/>
              </w:rPr>
              <w:t xml:space="preserve">Royal Qld Art Society Brisbane Branch Inc. </w:t>
            </w:r>
          </w:p>
        </w:tc>
        <w:tc>
          <w:tcPr>
            <w:tcW w:w="4054" w:type="dxa"/>
            <w:tcBorders>
              <w:top w:val="nil"/>
              <w:left w:val="nil"/>
              <w:bottom w:val="single" w:sz="4" w:space="0" w:color="auto"/>
              <w:right w:val="single" w:sz="4" w:space="0" w:color="auto"/>
            </w:tcBorders>
            <w:shd w:val="clear" w:color="auto" w:fill="auto"/>
            <w:vAlign w:val="center"/>
            <w:hideMark/>
          </w:tcPr>
          <w:p w14:paraId="31560C5D" w14:textId="77777777" w:rsidR="00FF3827" w:rsidRPr="00E72DF6" w:rsidRDefault="00FF3827" w:rsidP="003C0860">
            <w:pPr>
              <w:jc w:val="left"/>
              <w:rPr>
                <w:i/>
                <w:iCs/>
                <w:sz w:val="18"/>
                <w:szCs w:val="18"/>
              </w:rPr>
            </w:pPr>
            <w:r w:rsidRPr="00E72DF6">
              <w:rPr>
                <w:i/>
                <w:iCs/>
                <w:sz w:val="18"/>
                <w:szCs w:val="18"/>
              </w:rPr>
              <w:t>Salon Des Refuses</w:t>
            </w:r>
          </w:p>
        </w:tc>
        <w:tc>
          <w:tcPr>
            <w:tcW w:w="1019" w:type="dxa"/>
            <w:tcBorders>
              <w:top w:val="nil"/>
              <w:left w:val="nil"/>
              <w:bottom w:val="single" w:sz="4" w:space="0" w:color="auto"/>
              <w:right w:val="single" w:sz="4" w:space="0" w:color="auto"/>
            </w:tcBorders>
            <w:shd w:val="clear" w:color="auto" w:fill="auto"/>
            <w:vAlign w:val="center"/>
            <w:hideMark/>
          </w:tcPr>
          <w:p w14:paraId="4D252A92" w14:textId="77777777" w:rsidR="00FF3827" w:rsidRPr="00E72DF6" w:rsidRDefault="00FF3827" w:rsidP="003C0860">
            <w:pPr>
              <w:jc w:val="right"/>
              <w:rPr>
                <w:i/>
                <w:iCs/>
                <w:sz w:val="18"/>
                <w:szCs w:val="18"/>
              </w:rPr>
            </w:pPr>
            <w:r w:rsidRPr="00E72DF6">
              <w:rPr>
                <w:i/>
                <w:iCs/>
                <w:sz w:val="18"/>
                <w:szCs w:val="18"/>
              </w:rPr>
              <w:t>$3,500</w:t>
            </w:r>
          </w:p>
        </w:tc>
        <w:tc>
          <w:tcPr>
            <w:tcW w:w="1020" w:type="dxa"/>
            <w:tcBorders>
              <w:top w:val="nil"/>
              <w:left w:val="nil"/>
              <w:bottom w:val="single" w:sz="4" w:space="0" w:color="auto"/>
              <w:right w:val="single" w:sz="4" w:space="0" w:color="auto"/>
            </w:tcBorders>
            <w:shd w:val="clear" w:color="auto" w:fill="auto"/>
            <w:vAlign w:val="center"/>
            <w:hideMark/>
          </w:tcPr>
          <w:p w14:paraId="25DEF443"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E5B6F2F"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9D8A51C" w14:textId="77777777" w:rsidR="00FF3827" w:rsidRPr="00E72DF6" w:rsidRDefault="00FF3827" w:rsidP="003C0860">
            <w:pPr>
              <w:jc w:val="left"/>
              <w:rPr>
                <w:i/>
                <w:iCs/>
                <w:sz w:val="18"/>
                <w:szCs w:val="18"/>
              </w:rPr>
            </w:pPr>
            <w:r w:rsidRPr="00E72DF6">
              <w:rPr>
                <w:i/>
                <w:iCs/>
                <w:sz w:val="18"/>
                <w:szCs w:val="18"/>
              </w:rPr>
              <w:t>9/8/2022</w:t>
            </w:r>
          </w:p>
        </w:tc>
        <w:tc>
          <w:tcPr>
            <w:tcW w:w="4054" w:type="dxa"/>
            <w:tcBorders>
              <w:top w:val="nil"/>
              <w:left w:val="nil"/>
              <w:bottom w:val="single" w:sz="4" w:space="0" w:color="auto"/>
              <w:right w:val="single" w:sz="4" w:space="0" w:color="auto"/>
            </w:tcBorders>
            <w:shd w:val="clear" w:color="auto" w:fill="auto"/>
            <w:vAlign w:val="center"/>
            <w:hideMark/>
          </w:tcPr>
          <w:p w14:paraId="4742ECD4" w14:textId="77777777" w:rsidR="00FF3827" w:rsidRPr="00E72DF6" w:rsidRDefault="00FF3827" w:rsidP="003C0860">
            <w:pPr>
              <w:jc w:val="left"/>
              <w:rPr>
                <w:i/>
                <w:iCs/>
                <w:sz w:val="18"/>
                <w:szCs w:val="18"/>
              </w:rPr>
            </w:pPr>
            <w:r w:rsidRPr="00E72DF6">
              <w:rPr>
                <w:i/>
                <w:iCs/>
                <w:sz w:val="18"/>
                <w:szCs w:val="18"/>
              </w:rPr>
              <w:t>Community Plus Queensland Incorporated</w:t>
            </w:r>
          </w:p>
        </w:tc>
        <w:tc>
          <w:tcPr>
            <w:tcW w:w="4054" w:type="dxa"/>
            <w:tcBorders>
              <w:top w:val="nil"/>
              <w:left w:val="nil"/>
              <w:bottom w:val="single" w:sz="4" w:space="0" w:color="auto"/>
              <w:right w:val="single" w:sz="4" w:space="0" w:color="auto"/>
            </w:tcBorders>
            <w:shd w:val="clear" w:color="auto" w:fill="auto"/>
            <w:vAlign w:val="center"/>
            <w:hideMark/>
          </w:tcPr>
          <w:p w14:paraId="6D8449B2" w14:textId="77777777" w:rsidR="00FF3827" w:rsidRPr="00E72DF6" w:rsidRDefault="00FF3827" w:rsidP="003C0860">
            <w:pPr>
              <w:jc w:val="left"/>
              <w:rPr>
                <w:i/>
                <w:iCs/>
                <w:sz w:val="18"/>
                <w:szCs w:val="18"/>
              </w:rPr>
            </w:pPr>
            <w:r w:rsidRPr="00E72DF6">
              <w:rPr>
                <w:i/>
                <w:iCs/>
                <w:sz w:val="18"/>
                <w:szCs w:val="18"/>
              </w:rPr>
              <w:t>Annerley Junction Festival</w:t>
            </w:r>
          </w:p>
        </w:tc>
        <w:tc>
          <w:tcPr>
            <w:tcW w:w="1019" w:type="dxa"/>
            <w:tcBorders>
              <w:top w:val="nil"/>
              <w:left w:val="nil"/>
              <w:bottom w:val="single" w:sz="4" w:space="0" w:color="auto"/>
              <w:right w:val="single" w:sz="4" w:space="0" w:color="auto"/>
            </w:tcBorders>
            <w:shd w:val="clear" w:color="auto" w:fill="auto"/>
            <w:vAlign w:val="center"/>
            <w:hideMark/>
          </w:tcPr>
          <w:p w14:paraId="070C12DA" w14:textId="77777777" w:rsidR="00FF3827" w:rsidRPr="00E72DF6" w:rsidRDefault="00FF3827" w:rsidP="003C0860">
            <w:pPr>
              <w:jc w:val="right"/>
              <w:rPr>
                <w:i/>
                <w:iCs/>
                <w:sz w:val="18"/>
                <w:szCs w:val="18"/>
              </w:rPr>
            </w:pPr>
            <w:r w:rsidRPr="00E72DF6">
              <w:rPr>
                <w:i/>
                <w:iCs/>
                <w:sz w:val="18"/>
                <w:szCs w:val="18"/>
              </w:rPr>
              <w:t>$2,500</w:t>
            </w:r>
          </w:p>
        </w:tc>
        <w:tc>
          <w:tcPr>
            <w:tcW w:w="1020" w:type="dxa"/>
            <w:tcBorders>
              <w:top w:val="nil"/>
              <w:left w:val="nil"/>
              <w:bottom w:val="single" w:sz="4" w:space="0" w:color="auto"/>
              <w:right w:val="single" w:sz="4" w:space="0" w:color="auto"/>
            </w:tcBorders>
            <w:shd w:val="clear" w:color="auto" w:fill="auto"/>
            <w:vAlign w:val="center"/>
            <w:hideMark/>
          </w:tcPr>
          <w:p w14:paraId="753BD8EF"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7ABF7023"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B365AE2" w14:textId="77777777" w:rsidR="00FF3827" w:rsidRPr="00E72DF6" w:rsidRDefault="00FF3827" w:rsidP="003C0860">
            <w:pPr>
              <w:jc w:val="left"/>
              <w:rPr>
                <w:i/>
                <w:iCs/>
                <w:sz w:val="18"/>
                <w:szCs w:val="18"/>
              </w:rPr>
            </w:pPr>
            <w:r w:rsidRPr="00E72DF6">
              <w:rPr>
                <w:i/>
                <w:iCs/>
                <w:sz w:val="18"/>
                <w:szCs w:val="18"/>
              </w:rPr>
              <w:t>11/8/2022</w:t>
            </w:r>
          </w:p>
        </w:tc>
        <w:tc>
          <w:tcPr>
            <w:tcW w:w="4054" w:type="dxa"/>
            <w:tcBorders>
              <w:top w:val="nil"/>
              <w:left w:val="nil"/>
              <w:bottom w:val="single" w:sz="4" w:space="0" w:color="auto"/>
              <w:right w:val="single" w:sz="4" w:space="0" w:color="auto"/>
            </w:tcBorders>
            <w:shd w:val="clear" w:color="auto" w:fill="auto"/>
            <w:vAlign w:val="center"/>
            <w:hideMark/>
          </w:tcPr>
          <w:p w14:paraId="0F495C62" w14:textId="77777777" w:rsidR="00FF3827" w:rsidRPr="00E72DF6" w:rsidRDefault="00FF3827" w:rsidP="003C0860">
            <w:pPr>
              <w:jc w:val="left"/>
              <w:rPr>
                <w:i/>
                <w:iCs/>
                <w:sz w:val="18"/>
                <w:szCs w:val="18"/>
              </w:rPr>
            </w:pPr>
            <w:r w:rsidRPr="00E72DF6">
              <w:rPr>
                <w:i/>
                <w:iCs/>
                <w:sz w:val="18"/>
                <w:szCs w:val="18"/>
              </w:rPr>
              <w:t xml:space="preserve">Monika Koerner </w:t>
            </w:r>
          </w:p>
        </w:tc>
        <w:tc>
          <w:tcPr>
            <w:tcW w:w="4054" w:type="dxa"/>
            <w:tcBorders>
              <w:top w:val="nil"/>
              <w:left w:val="nil"/>
              <w:bottom w:val="single" w:sz="4" w:space="0" w:color="auto"/>
              <w:right w:val="single" w:sz="4" w:space="0" w:color="auto"/>
            </w:tcBorders>
            <w:shd w:val="clear" w:color="auto" w:fill="auto"/>
            <w:vAlign w:val="center"/>
            <w:hideMark/>
          </w:tcPr>
          <w:p w14:paraId="0C69CBA2" w14:textId="77777777" w:rsidR="00FF3827" w:rsidRPr="00E72DF6" w:rsidRDefault="00FF3827" w:rsidP="003C0860">
            <w:pPr>
              <w:jc w:val="left"/>
              <w:rPr>
                <w:i/>
                <w:iCs/>
                <w:sz w:val="18"/>
                <w:szCs w:val="18"/>
              </w:rPr>
            </w:pPr>
            <w:r w:rsidRPr="00E72DF6">
              <w:rPr>
                <w:i/>
                <w:iCs/>
                <w:sz w:val="18"/>
                <w:szCs w:val="18"/>
              </w:rPr>
              <w:t xml:space="preserve">Airplay Chamber Music Concert </w:t>
            </w:r>
          </w:p>
        </w:tc>
        <w:tc>
          <w:tcPr>
            <w:tcW w:w="1019" w:type="dxa"/>
            <w:tcBorders>
              <w:top w:val="nil"/>
              <w:left w:val="nil"/>
              <w:bottom w:val="single" w:sz="4" w:space="0" w:color="auto"/>
              <w:right w:val="single" w:sz="4" w:space="0" w:color="auto"/>
            </w:tcBorders>
            <w:shd w:val="clear" w:color="auto" w:fill="auto"/>
            <w:vAlign w:val="center"/>
            <w:hideMark/>
          </w:tcPr>
          <w:p w14:paraId="51B5C9E3" w14:textId="77777777" w:rsidR="00FF3827" w:rsidRPr="00E72DF6" w:rsidRDefault="00FF3827" w:rsidP="003C0860">
            <w:pPr>
              <w:jc w:val="right"/>
              <w:rPr>
                <w:i/>
                <w:iCs/>
                <w:sz w:val="18"/>
                <w:szCs w:val="18"/>
              </w:rPr>
            </w:pPr>
            <w:r w:rsidRPr="00E72DF6">
              <w:rPr>
                <w:i/>
                <w:iCs/>
                <w:sz w:val="18"/>
                <w:szCs w:val="18"/>
              </w:rPr>
              <w:t>$800</w:t>
            </w:r>
          </w:p>
        </w:tc>
        <w:tc>
          <w:tcPr>
            <w:tcW w:w="1020" w:type="dxa"/>
            <w:tcBorders>
              <w:top w:val="nil"/>
              <w:left w:val="nil"/>
              <w:bottom w:val="single" w:sz="4" w:space="0" w:color="auto"/>
              <w:right w:val="single" w:sz="4" w:space="0" w:color="auto"/>
            </w:tcBorders>
            <w:shd w:val="clear" w:color="auto" w:fill="auto"/>
            <w:vAlign w:val="center"/>
            <w:hideMark/>
          </w:tcPr>
          <w:p w14:paraId="460EE09B"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5EBDA048"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0A0B70D" w14:textId="77777777" w:rsidR="00FF3827" w:rsidRPr="00E72DF6" w:rsidRDefault="00FF3827" w:rsidP="003C0860">
            <w:pPr>
              <w:jc w:val="left"/>
              <w:rPr>
                <w:i/>
                <w:iCs/>
                <w:sz w:val="18"/>
                <w:szCs w:val="18"/>
              </w:rPr>
            </w:pPr>
            <w:r w:rsidRPr="00E72DF6">
              <w:rPr>
                <w:i/>
                <w:iCs/>
                <w:sz w:val="18"/>
                <w:szCs w:val="18"/>
              </w:rPr>
              <w:t>11/8/2022</w:t>
            </w:r>
          </w:p>
        </w:tc>
        <w:tc>
          <w:tcPr>
            <w:tcW w:w="4054" w:type="dxa"/>
            <w:tcBorders>
              <w:top w:val="nil"/>
              <w:left w:val="nil"/>
              <w:bottom w:val="single" w:sz="4" w:space="0" w:color="auto"/>
              <w:right w:val="single" w:sz="4" w:space="0" w:color="auto"/>
            </w:tcBorders>
            <w:shd w:val="clear" w:color="auto" w:fill="auto"/>
            <w:vAlign w:val="center"/>
            <w:hideMark/>
          </w:tcPr>
          <w:p w14:paraId="609B54D3" w14:textId="77777777" w:rsidR="00FF3827" w:rsidRPr="00E72DF6" w:rsidRDefault="00FF3827" w:rsidP="003C0860">
            <w:pPr>
              <w:jc w:val="left"/>
              <w:rPr>
                <w:i/>
                <w:iCs/>
                <w:sz w:val="18"/>
                <w:szCs w:val="18"/>
              </w:rPr>
            </w:pPr>
            <w:r w:rsidRPr="00E72DF6">
              <w:rPr>
                <w:i/>
                <w:iCs/>
                <w:sz w:val="18"/>
                <w:szCs w:val="18"/>
              </w:rPr>
              <w:t xml:space="preserve">C.Parsons, A. Will, L. Redoblado &amp; </w:t>
            </w:r>
            <w:proofErr w:type="gramStart"/>
            <w:r w:rsidRPr="00E72DF6">
              <w:rPr>
                <w:i/>
                <w:iCs/>
                <w:sz w:val="18"/>
                <w:szCs w:val="18"/>
              </w:rPr>
              <w:t>N.Walter</w:t>
            </w:r>
            <w:proofErr w:type="gramEnd"/>
            <w:r w:rsidRPr="00E72DF6">
              <w:rPr>
                <w:i/>
                <w:iCs/>
                <w:sz w:val="18"/>
                <w:szCs w:val="18"/>
              </w:rPr>
              <w:t xml:space="preserve"> t/as-Celestial Theatre Co</w:t>
            </w:r>
          </w:p>
        </w:tc>
        <w:tc>
          <w:tcPr>
            <w:tcW w:w="4054" w:type="dxa"/>
            <w:tcBorders>
              <w:top w:val="nil"/>
              <w:left w:val="nil"/>
              <w:bottom w:val="single" w:sz="4" w:space="0" w:color="auto"/>
              <w:right w:val="single" w:sz="4" w:space="0" w:color="auto"/>
            </w:tcBorders>
            <w:shd w:val="clear" w:color="auto" w:fill="auto"/>
            <w:vAlign w:val="center"/>
            <w:hideMark/>
          </w:tcPr>
          <w:p w14:paraId="4211FA18" w14:textId="77777777" w:rsidR="00FF3827" w:rsidRPr="00E72DF6" w:rsidRDefault="00FF3827" w:rsidP="003C0860">
            <w:pPr>
              <w:jc w:val="left"/>
              <w:rPr>
                <w:i/>
                <w:iCs/>
                <w:sz w:val="18"/>
                <w:szCs w:val="18"/>
              </w:rPr>
            </w:pPr>
            <w:r w:rsidRPr="00E72DF6">
              <w:rPr>
                <w:i/>
                <w:iCs/>
                <w:sz w:val="18"/>
                <w:szCs w:val="18"/>
              </w:rPr>
              <w:t>Mistress of Wholesome by Celestial Theatre Co</w:t>
            </w:r>
          </w:p>
        </w:tc>
        <w:tc>
          <w:tcPr>
            <w:tcW w:w="1019" w:type="dxa"/>
            <w:tcBorders>
              <w:top w:val="nil"/>
              <w:left w:val="nil"/>
              <w:bottom w:val="single" w:sz="4" w:space="0" w:color="auto"/>
              <w:right w:val="single" w:sz="4" w:space="0" w:color="auto"/>
            </w:tcBorders>
            <w:shd w:val="clear" w:color="auto" w:fill="auto"/>
            <w:vAlign w:val="center"/>
            <w:hideMark/>
          </w:tcPr>
          <w:p w14:paraId="46B44395" w14:textId="77777777" w:rsidR="00FF3827" w:rsidRPr="00E72DF6" w:rsidRDefault="00FF3827" w:rsidP="003C0860">
            <w:pPr>
              <w:jc w:val="right"/>
              <w:rPr>
                <w:i/>
                <w:iCs/>
                <w:sz w:val="18"/>
                <w:szCs w:val="18"/>
              </w:rPr>
            </w:pPr>
            <w:r w:rsidRPr="00E72DF6">
              <w:rPr>
                <w:i/>
                <w:iCs/>
                <w:sz w:val="18"/>
                <w:szCs w:val="18"/>
              </w:rPr>
              <w:t>$1,000</w:t>
            </w:r>
          </w:p>
        </w:tc>
        <w:tc>
          <w:tcPr>
            <w:tcW w:w="1020" w:type="dxa"/>
            <w:tcBorders>
              <w:top w:val="nil"/>
              <w:left w:val="nil"/>
              <w:bottom w:val="single" w:sz="4" w:space="0" w:color="auto"/>
              <w:right w:val="single" w:sz="4" w:space="0" w:color="auto"/>
            </w:tcBorders>
            <w:shd w:val="clear" w:color="auto" w:fill="auto"/>
            <w:vAlign w:val="center"/>
            <w:hideMark/>
          </w:tcPr>
          <w:p w14:paraId="0C91954E"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15198EE7"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83F37C3" w14:textId="77777777" w:rsidR="00FF3827" w:rsidRPr="00E72DF6" w:rsidRDefault="00FF3827" w:rsidP="003C0860">
            <w:pPr>
              <w:jc w:val="left"/>
              <w:rPr>
                <w:i/>
                <w:iCs/>
                <w:sz w:val="18"/>
                <w:szCs w:val="18"/>
              </w:rPr>
            </w:pPr>
            <w:r w:rsidRPr="00E72DF6">
              <w:rPr>
                <w:i/>
                <w:iCs/>
                <w:sz w:val="18"/>
                <w:szCs w:val="18"/>
              </w:rPr>
              <w:t>16/8/2022</w:t>
            </w:r>
          </w:p>
        </w:tc>
        <w:tc>
          <w:tcPr>
            <w:tcW w:w="4054" w:type="dxa"/>
            <w:tcBorders>
              <w:top w:val="nil"/>
              <w:left w:val="nil"/>
              <w:bottom w:val="single" w:sz="4" w:space="0" w:color="auto"/>
              <w:right w:val="single" w:sz="4" w:space="0" w:color="auto"/>
            </w:tcBorders>
            <w:shd w:val="clear" w:color="auto" w:fill="auto"/>
            <w:vAlign w:val="center"/>
            <w:hideMark/>
          </w:tcPr>
          <w:p w14:paraId="4C4AE0A6" w14:textId="77777777" w:rsidR="00FF3827" w:rsidRPr="00E72DF6" w:rsidRDefault="00FF3827" w:rsidP="003C0860">
            <w:pPr>
              <w:jc w:val="left"/>
              <w:rPr>
                <w:i/>
                <w:iCs/>
                <w:sz w:val="18"/>
                <w:szCs w:val="18"/>
              </w:rPr>
            </w:pPr>
            <w:r w:rsidRPr="00E72DF6">
              <w:rPr>
                <w:i/>
                <w:iCs/>
                <w:sz w:val="18"/>
                <w:szCs w:val="18"/>
              </w:rPr>
              <w:t xml:space="preserve">Red Lady </w:t>
            </w:r>
          </w:p>
        </w:tc>
        <w:tc>
          <w:tcPr>
            <w:tcW w:w="4054" w:type="dxa"/>
            <w:tcBorders>
              <w:top w:val="nil"/>
              <w:left w:val="nil"/>
              <w:bottom w:val="single" w:sz="4" w:space="0" w:color="auto"/>
              <w:right w:val="single" w:sz="4" w:space="0" w:color="auto"/>
            </w:tcBorders>
            <w:shd w:val="clear" w:color="auto" w:fill="auto"/>
            <w:vAlign w:val="center"/>
            <w:hideMark/>
          </w:tcPr>
          <w:p w14:paraId="6F990B9B" w14:textId="77777777" w:rsidR="00FF3827" w:rsidRPr="00E72DF6" w:rsidRDefault="00FF3827" w:rsidP="003C0860">
            <w:pPr>
              <w:jc w:val="left"/>
              <w:rPr>
                <w:i/>
                <w:iCs/>
                <w:sz w:val="18"/>
                <w:szCs w:val="18"/>
              </w:rPr>
            </w:pPr>
            <w:r w:rsidRPr="00E72DF6">
              <w:rPr>
                <w:i/>
                <w:iCs/>
                <w:sz w:val="18"/>
                <w:szCs w:val="18"/>
              </w:rPr>
              <w:t>One Year of Red Lady</w:t>
            </w:r>
          </w:p>
        </w:tc>
        <w:tc>
          <w:tcPr>
            <w:tcW w:w="1019" w:type="dxa"/>
            <w:tcBorders>
              <w:top w:val="nil"/>
              <w:left w:val="nil"/>
              <w:bottom w:val="single" w:sz="4" w:space="0" w:color="auto"/>
              <w:right w:val="single" w:sz="4" w:space="0" w:color="auto"/>
            </w:tcBorders>
            <w:shd w:val="clear" w:color="auto" w:fill="auto"/>
            <w:vAlign w:val="center"/>
            <w:hideMark/>
          </w:tcPr>
          <w:p w14:paraId="5D5F2833" w14:textId="77777777" w:rsidR="00FF3827" w:rsidRPr="00E72DF6" w:rsidRDefault="00FF3827" w:rsidP="003C0860">
            <w:pPr>
              <w:jc w:val="right"/>
              <w:rPr>
                <w:i/>
                <w:iCs/>
                <w:sz w:val="18"/>
                <w:szCs w:val="18"/>
              </w:rPr>
            </w:pPr>
            <w:r w:rsidRPr="00E72DF6">
              <w:rPr>
                <w:i/>
                <w:iCs/>
                <w:sz w:val="18"/>
                <w:szCs w:val="18"/>
              </w:rPr>
              <w:t>$600</w:t>
            </w:r>
          </w:p>
        </w:tc>
        <w:tc>
          <w:tcPr>
            <w:tcW w:w="1020" w:type="dxa"/>
            <w:tcBorders>
              <w:top w:val="nil"/>
              <w:left w:val="nil"/>
              <w:bottom w:val="single" w:sz="4" w:space="0" w:color="auto"/>
              <w:right w:val="single" w:sz="4" w:space="0" w:color="auto"/>
            </w:tcBorders>
            <w:shd w:val="clear" w:color="auto" w:fill="auto"/>
            <w:vAlign w:val="center"/>
            <w:hideMark/>
          </w:tcPr>
          <w:p w14:paraId="26962623"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88070FE"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F145452" w14:textId="77777777" w:rsidR="00FF3827" w:rsidRPr="00E72DF6" w:rsidRDefault="00FF3827" w:rsidP="003C0860">
            <w:pPr>
              <w:jc w:val="left"/>
              <w:rPr>
                <w:i/>
                <w:iCs/>
                <w:sz w:val="18"/>
                <w:szCs w:val="18"/>
              </w:rPr>
            </w:pPr>
            <w:r w:rsidRPr="00E72DF6">
              <w:rPr>
                <w:i/>
                <w:iCs/>
                <w:sz w:val="18"/>
                <w:szCs w:val="18"/>
              </w:rPr>
              <w:t>17/8/2022</w:t>
            </w:r>
          </w:p>
        </w:tc>
        <w:tc>
          <w:tcPr>
            <w:tcW w:w="4054" w:type="dxa"/>
            <w:tcBorders>
              <w:top w:val="nil"/>
              <w:left w:val="nil"/>
              <w:bottom w:val="single" w:sz="4" w:space="0" w:color="auto"/>
              <w:right w:val="single" w:sz="4" w:space="0" w:color="auto"/>
            </w:tcBorders>
            <w:shd w:val="clear" w:color="auto" w:fill="auto"/>
            <w:vAlign w:val="center"/>
            <w:hideMark/>
          </w:tcPr>
          <w:p w14:paraId="69F3A168" w14:textId="77777777" w:rsidR="00FF3827" w:rsidRPr="00E72DF6" w:rsidRDefault="00FF3827" w:rsidP="003C0860">
            <w:pPr>
              <w:jc w:val="left"/>
              <w:rPr>
                <w:i/>
                <w:iCs/>
                <w:sz w:val="18"/>
                <w:szCs w:val="18"/>
              </w:rPr>
            </w:pPr>
            <w:r w:rsidRPr="00E72DF6">
              <w:rPr>
                <w:i/>
                <w:iCs/>
                <w:sz w:val="18"/>
                <w:szCs w:val="18"/>
              </w:rPr>
              <w:t>Manly Harbour Village Chamber of Commerce</w:t>
            </w:r>
          </w:p>
        </w:tc>
        <w:tc>
          <w:tcPr>
            <w:tcW w:w="4054" w:type="dxa"/>
            <w:tcBorders>
              <w:top w:val="nil"/>
              <w:left w:val="nil"/>
              <w:bottom w:val="single" w:sz="4" w:space="0" w:color="auto"/>
              <w:right w:val="single" w:sz="4" w:space="0" w:color="auto"/>
            </w:tcBorders>
            <w:shd w:val="clear" w:color="auto" w:fill="auto"/>
            <w:vAlign w:val="center"/>
            <w:hideMark/>
          </w:tcPr>
          <w:p w14:paraId="428407E5" w14:textId="77777777" w:rsidR="00FF3827" w:rsidRPr="00E72DF6" w:rsidRDefault="00FF3827" w:rsidP="003C0860">
            <w:pPr>
              <w:jc w:val="left"/>
              <w:rPr>
                <w:i/>
                <w:iCs/>
                <w:sz w:val="18"/>
                <w:szCs w:val="18"/>
              </w:rPr>
            </w:pPr>
            <w:r w:rsidRPr="00E72DF6">
              <w:rPr>
                <w:i/>
                <w:iCs/>
                <w:sz w:val="18"/>
                <w:szCs w:val="18"/>
              </w:rPr>
              <w:t>A Taste of Manly</w:t>
            </w:r>
          </w:p>
        </w:tc>
        <w:tc>
          <w:tcPr>
            <w:tcW w:w="1019" w:type="dxa"/>
            <w:tcBorders>
              <w:top w:val="nil"/>
              <w:left w:val="nil"/>
              <w:bottom w:val="single" w:sz="4" w:space="0" w:color="auto"/>
              <w:right w:val="single" w:sz="4" w:space="0" w:color="auto"/>
            </w:tcBorders>
            <w:shd w:val="clear" w:color="auto" w:fill="auto"/>
            <w:vAlign w:val="center"/>
            <w:hideMark/>
          </w:tcPr>
          <w:p w14:paraId="5E2FB25C" w14:textId="77777777" w:rsidR="00FF3827" w:rsidRPr="00E72DF6" w:rsidRDefault="00FF3827" w:rsidP="003C0860">
            <w:pPr>
              <w:jc w:val="right"/>
              <w:rPr>
                <w:i/>
                <w:iCs/>
                <w:sz w:val="18"/>
                <w:szCs w:val="18"/>
              </w:rPr>
            </w:pPr>
            <w:r w:rsidRPr="00E72DF6">
              <w:rPr>
                <w:i/>
                <w:iCs/>
                <w:sz w:val="18"/>
                <w:szCs w:val="18"/>
              </w:rPr>
              <w:t>$6,500</w:t>
            </w:r>
          </w:p>
        </w:tc>
        <w:tc>
          <w:tcPr>
            <w:tcW w:w="1020" w:type="dxa"/>
            <w:tcBorders>
              <w:top w:val="nil"/>
              <w:left w:val="nil"/>
              <w:bottom w:val="single" w:sz="4" w:space="0" w:color="auto"/>
              <w:right w:val="single" w:sz="4" w:space="0" w:color="auto"/>
            </w:tcBorders>
            <w:shd w:val="clear" w:color="auto" w:fill="auto"/>
            <w:vAlign w:val="center"/>
            <w:hideMark/>
          </w:tcPr>
          <w:p w14:paraId="66DA48EA"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5329061"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A4EAFD2" w14:textId="77777777" w:rsidR="00FF3827" w:rsidRPr="00E72DF6" w:rsidRDefault="00FF3827" w:rsidP="003C0860">
            <w:pPr>
              <w:jc w:val="left"/>
              <w:rPr>
                <w:i/>
                <w:iCs/>
                <w:sz w:val="18"/>
                <w:szCs w:val="18"/>
              </w:rPr>
            </w:pPr>
            <w:r w:rsidRPr="00E72DF6">
              <w:rPr>
                <w:i/>
                <w:iCs/>
                <w:sz w:val="18"/>
                <w:szCs w:val="18"/>
              </w:rPr>
              <w:t>18/8/2022</w:t>
            </w:r>
          </w:p>
        </w:tc>
        <w:tc>
          <w:tcPr>
            <w:tcW w:w="4054" w:type="dxa"/>
            <w:tcBorders>
              <w:top w:val="nil"/>
              <w:left w:val="nil"/>
              <w:bottom w:val="single" w:sz="4" w:space="0" w:color="auto"/>
              <w:right w:val="single" w:sz="4" w:space="0" w:color="auto"/>
            </w:tcBorders>
            <w:shd w:val="clear" w:color="auto" w:fill="auto"/>
            <w:vAlign w:val="center"/>
            <w:hideMark/>
          </w:tcPr>
          <w:p w14:paraId="77BBEA25" w14:textId="77777777" w:rsidR="00FF3827" w:rsidRPr="00E72DF6" w:rsidRDefault="00FF3827" w:rsidP="003C0860">
            <w:pPr>
              <w:jc w:val="left"/>
              <w:rPr>
                <w:i/>
                <w:iCs/>
                <w:sz w:val="18"/>
                <w:szCs w:val="18"/>
              </w:rPr>
            </w:pPr>
            <w:r w:rsidRPr="00E72DF6">
              <w:rPr>
                <w:i/>
                <w:iCs/>
                <w:sz w:val="18"/>
                <w:szCs w:val="18"/>
              </w:rPr>
              <w:t xml:space="preserve">Royal Queensland Art Society (Brisbane Branch) Inc. </w:t>
            </w:r>
          </w:p>
        </w:tc>
        <w:tc>
          <w:tcPr>
            <w:tcW w:w="4054" w:type="dxa"/>
            <w:tcBorders>
              <w:top w:val="nil"/>
              <w:left w:val="nil"/>
              <w:bottom w:val="single" w:sz="4" w:space="0" w:color="auto"/>
              <w:right w:val="single" w:sz="4" w:space="0" w:color="auto"/>
            </w:tcBorders>
            <w:shd w:val="clear" w:color="auto" w:fill="auto"/>
            <w:vAlign w:val="center"/>
            <w:hideMark/>
          </w:tcPr>
          <w:p w14:paraId="7F128BFE" w14:textId="77777777" w:rsidR="00FF3827" w:rsidRPr="00E72DF6" w:rsidRDefault="00FF3827" w:rsidP="003C0860">
            <w:pPr>
              <w:jc w:val="left"/>
              <w:rPr>
                <w:i/>
                <w:iCs/>
                <w:sz w:val="18"/>
                <w:szCs w:val="18"/>
              </w:rPr>
            </w:pPr>
            <w:r w:rsidRPr="00E72DF6">
              <w:rPr>
                <w:i/>
                <w:iCs/>
                <w:sz w:val="18"/>
                <w:szCs w:val="18"/>
              </w:rPr>
              <w:t xml:space="preserve">Paradise Palette </w:t>
            </w:r>
          </w:p>
        </w:tc>
        <w:tc>
          <w:tcPr>
            <w:tcW w:w="1019" w:type="dxa"/>
            <w:tcBorders>
              <w:top w:val="nil"/>
              <w:left w:val="nil"/>
              <w:bottom w:val="single" w:sz="4" w:space="0" w:color="auto"/>
              <w:right w:val="single" w:sz="4" w:space="0" w:color="auto"/>
            </w:tcBorders>
            <w:shd w:val="clear" w:color="auto" w:fill="auto"/>
            <w:vAlign w:val="center"/>
            <w:hideMark/>
          </w:tcPr>
          <w:p w14:paraId="0591878A" w14:textId="77777777" w:rsidR="00FF3827" w:rsidRPr="00E72DF6" w:rsidRDefault="00FF3827" w:rsidP="003C0860">
            <w:pPr>
              <w:jc w:val="right"/>
              <w:rPr>
                <w:i/>
                <w:iCs/>
                <w:sz w:val="18"/>
                <w:szCs w:val="18"/>
              </w:rPr>
            </w:pPr>
            <w:r w:rsidRPr="00E72DF6">
              <w:rPr>
                <w:i/>
                <w:iCs/>
                <w:sz w:val="18"/>
                <w:szCs w:val="18"/>
              </w:rPr>
              <w:t>$999</w:t>
            </w:r>
          </w:p>
        </w:tc>
        <w:tc>
          <w:tcPr>
            <w:tcW w:w="1020" w:type="dxa"/>
            <w:tcBorders>
              <w:top w:val="nil"/>
              <w:left w:val="nil"/>
              <w:bottom w:val="single" w:sz="4" w:space="0" w:color="auto"/>
              <w:right w:val="single" w:sz="4" w:space="0" w:color="auto"/>
            </w:tcBorders>
            <w:shd w:val="clear" w:color="auto" w:fill="auto"/>
            <w:vAlign w:val="center"/>
            <w:hideMark/>
          </w:tcPr>
          <w:p w14:paraId="3B095AC7"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0F22E3B"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4578D62" w14:textId="77777777" w:rsidR="00FF3827" w:rsidRPr="00E72DF6" w:rsidRDefault="00FF3827" w:rsidP="003C0860">
            <w:pPr>
              <w:jc w:val="left"/>
              <w:rPr>
                <w:i/>
                <w:iCs/>
                <w:sz w:val="18"/>
                <w:szCs w:val="18"/>
              </w:rPr>
            </w:pPr>
            <w:r w:rsidRPr="00E72DF6">
              <w:rPr>
                <w:i/>
                <w:iCs/>
                <w:sz w:val="18"/>
                <w:szCs w:val="18"/>
              </w:rPr>
              <w:t>18/8/2022</w:t>
            </w:r>
          </w:p>
        </w:tc>
        <w:tc>
          <w:tcPr>
            <w:tcW w:w="4054" w:type="dxa"/>
            <w:tcBorders>
              <w:top w:val="nil"/>
              <w:left w:val="nil"/>
              <w:bottom w:val="single" w:sz="4" w:space="0" w:color="auto"/>
              <w:right w:val="single" w:sz="4" w:space="0" w:color="auto"/>
            </w:tcBorders>
            <w:shd w:val="clear" w:color="auto" w:fill="auto"/>
            <w:vAlign w:val="center"/>
            <w:hideMark/>
          </w:tcPr>
          <w:p w14:paraId="1DD7AA77" w14:textId="77777777" w:rsidR="00FF3827" w:rsidRPr="00E72DF6" w:rsidRDefault="00FF3827" w:rsidP="003C0860">
            <w:pPr>
              <w:jc w:val="left"/>
              <w:rPr>
                <w:i/>
                <w:iCs/>
                <w:sz w:val="18"/>
                <w:szCs w:val="18"/>
              </w:rPr>
            </w:pPr>
            <w:r w:rsidRPr="00E72DF6">
              <w:rPr>
                <w:i/>
                <w:iCs/>
                <w:sz w:val="18"/>
                <w:szCs w:val="18"/>
              </w:rPr>
              <w:t xml:space="preserve">Canticum Chamber Choir </w:t>
            </w:r>
          </w:p>
        </w:tc>
        <w:tc>
          <w:tcPr>
            <w:tcW w:w="4054" w:type="dxa"/>
            <w:tcBorders>
              <w:top w:val="nil"/>
              <w:left w:val="nil"/>
              <w:bottom w:val="single" w:sz="4" w:space="0" w:color="auto"/>
              <w:right w:val="single" w:sz="4" w:space="0" w:color="auto"/>
            </w:tcBorders>
            <w:shd w:val="clear" w:color="auto" w:fill="auto"/>
            <w:vAlign w:val="center"/>
            <w:hideMark/>
          </w:tcPr>
          <w:p w14:paraId="75B3641B" w14:textId="77777777" w:rsidR="00FF3827" w:rsidRPr="00E72DF6" w:rsidRDefault="00FF3827" w:rsidP="003C0860">
            <w:pPr>
              <w:jc w:val="left"/>
              <w:rPr>
                <w:i/>
                <w:iCs/>
                <w:sz w:val="18"/>
                <w:szCs w:val="18"/>
              </w:rPr>
            </w:pPr>
            <w:r w:rsidRPr="00E72DF6">
              <w:rPr>
                <w:i/>
                <w:iCs/>
                <w:sz w:val="18"/>
                <w:szCs w:val="18"/>
              </w:rPr>
              <w:t>Mass in B Minor – J.S. Bach</w:t>
            </w:r>
          </w:p>
        </w:tc>
        <w:tc>
          <w:tcPr>
            <w:tcW w:w="1019" w:type="dxa"/>
            <w:tcBorders>
              <w:top w:val="nil"/>
              <w:left w:val="nil"/>
              <w:bottom w:val="single" w:sz="4" w:space="0" w:color="auto"/>
              <w:right w:val="single" w:sz="4" w:space="0" w:color="auto"/>
            </w:tcBorders>
            <w:shd w:val="clear" w:color="auto" w:fill="auto"/>
            <w:vAlign w:val="center"/>
            <w:hideMark/>
          </w:tcPr>
          <w:p w14:paraId="7E144795" w14:textId="77777777" w:rsidR="00FF3827" w:rsidRPr="00E72DF6" w:rsidRDefault="00FF3827" w:rsidP="003C0860">
            <w:pPr>
              <w:jc w:val="right"/>
              <w:rPr>
                <w:i/>
                <w:iCs/>
                <w:sz w:val="18"/>
                <w:szCs w:val="18"/>
              </w:rPr>
            </w:pPr>
            <w:r w:rsidRPr="00E72DF6">
              <w:rPr>
                <w:i/>
                <w:iCs/>
                <w:sz w:val="18"/>
                <w:szCs w:val="18"/>
              </w:rPr>
              <w:t>$1,500</w:t>
            </w:r>
          </w:p>
        </w:tc>
        <w:tc>
          <w:tcPr>
            <w:tcW w:w="1020" w:type="dxa"/>
            <w:tcBorders>
              <w:top w:val="nil"/>
              <w:left w:val="nil"/>
              <w:bottom w:val="single" w:sz="4" w:space="0" w:color="auto"/>
              <w:right w:val="single" w:sz="4" w:space="0" w:color="auto"/>
            </w:tcBorders>
            <w:shd w:val="clear" w:color="auto" w:fill="auto"/>
            <w:vAlign w:val="center"/>
            <w:hideMark/>
          </w:tcPr>
          <w:p w14:paraId="6B0B0EFF"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1A276238"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9299B65" w14:textId="77777777" w:rsidR="00FF3827" w:rsidRPr="00E72DF6" w:rsidRDefault="00FF3827" w:rsidP="003C0860">
            <w:pPr>
              <w:jc w:val="left"/>
              <w:rPr>
                <w:i/>
                <w:iCs/>
                <w:sz w:val="18"/>
                <w:szCs w:val="18"/>
              </w:rPr>
            </w:pPr>
            <w:r w:rsidRPr="00E72DF6">
              <w:rPr>
                <w:i/>
                <w:iCs/>
                <w:sz w:val="18"/>
                <w:szCs w:val="18"/>
              </w:rPr>
              <w:t>18/8/2022</w:t>
            </w:r>
          </w:p>
        </w:tc>
        <w:tc>
          <w:tcPr>
            <w:tcW w:w="4054" w:type="dxa"/>
            <w:tcBorders>
              <w:top w:val="nil"/>
              <w:left w:val="nil"/>
              <w:bottom w:val="single" w:sz="4" w:space="0" w:color="auto"/>
              <w:right w:val="single" w:sz="4" w:space="0" w:color="auto"/>
            </w:tcBorders>
            <w:shd w:val="clear" w:color="auto" w:fill="auto"/>
            <w:vAlign w:val="center"/>
            <w:hideMark/>
          </w:tcPr>
          <w:p w14:paraId="0C3B3DD2" w14:textId="77777777" w:rsidR="00FF3827" w:rsidRPr="00E72DF6" w:rsidRDefault="00FF3827" w:rsidP="003C0860">
            <w:pPr>
              <w:jc w:val="left"/>
              <w:rPr>
                <w:i/>
                <w:iCs/>
                <w:sz w:val="18"/>
                <w:szCs w:val="18"/>
              </w:rPr>
            </w:pPr>
            <w:r w:rsidRPr="00E72DF6">
              <w:rPr>
                <w:i/>
                <w:iCs/>
                <w:sz w:val="18"/>
                <w:szCs w:val="18"/>
              </w:rPr>
              <w:t xml:space="preserve">Snapshot Storytelling </w:t>
            </w:r>
          </w:p>
        </w:tc>
        <w:tc>
          <w:tcPr>
            <w:tcW w:w="4054" w:type="dxa"/>
            <w:tcBorders>
              <w:top w:val="nil"/>
              <w:left w:val="nil"/>
              <w:bottom w:val="single" w:sz="4" w:space="0" w:color="auto"/>
              <w:right w:val="single" w:sz="4" w:space="0" w:color="auto"/>
            </w:tcBorders>
            <w:shd w:val="clear" w:color="auto" w:fill="auto"/>
            <w:vAlign w:val="center"/>
            <w:hideMark/>
          </w:tcPr>
          <w:p w14:paraId="57BF69BE" w14:textId="77777777" w:rsidR="00FF3827" w:rsidRPr="00E72DF6" w:rsidRDefault="00FF3827" w:rsidP="003C0860">
            <w:pPr>
              <w:jc w:val="left"/>
              <w:rPr>
                <w:i/>
                <w:iCs/>
                <w:sz w:val="18"/>
                <w:szCs w:val="18"/>
              </w:rPr>
            </w:pPr>
            <w:r w:rsidRPr="00E72DF6">
              <w:rPr>
                <w:i/>
                <w:iCs/>
                <w:sz w:val="18"/>
                <w:szCs w:val="18"/>
              </w:rPr>
              <w:t>Paddington Art History Exhibition</w:t>
            </w:r>
          </w:p>
        </w:tc>
        <w:tc>
          <w:tcPr>
            <w:tcW w:w="1019" w:type="dxa"/>
            <w:tcBorders>
              <w:top w:val="nil"/>
              <w:left w:val="nil"/>
              <w:bottom w:val="single" w:sz="4" w:space="0" w:color="auto"/>
              <w:right w:val="single" w:sz="4" w:space="0" w:color="auto"/>
            </w:tcBorders>
            <w:shd w:val="clear" w:color="auto" w:fill="auto"/>
            <w:vAlign w:val="center"/>
            <w:hideMark/>
          </w:tcPr>
          <w:p w14:paraId="654890A9" w14:textId="77777777" w:rsidR="00FF3827" w:rsidRPr="00E72DF6" w:rsidRDefault="00FF3827" w:rsidP="003C0860">
            <w:pPr>
              <w:jc w:val="right"/>
              <w:rPr>
                <w:i/>
                <w:iCs/>
                <w:sz w:val="18"/>
                <w:szCs w:val="18"/>
              </w:rPr>
            </w:pPr>
            <w:r w:rsidRPr="00E72DF6">
              <w:rPr>
                <w:i/>
                <w:iCs/>
                <w:sz w:val="18"/>
                <w:szCs w:val="18"/>
              </w:rPr>
              <w:t>$2,000</w:t>
            </w:r>
          </w:p>
        </w:tc>
        <w:tc>
          <w:tcPr>
            <w:tcW w:w="1020" w:type="dxa"/>
            <w:tcBorders>
              <w:top w:val="nil"/>
              <w:left w:val="nil"/>
              <w:bottom w:val="single" w:sz="4" w:space="0" w:color="auto"/>
              <w:right w:val="single" w:sz="4" w:space="0" w:color="auto"/>
            </w:tcBorders>
            <w:shd w:val="clear" w:color="auto" w:fill="auto"/>
            <w:vAlign w:val="center"/>
            <w:hideMark/>
          </w:tcPr>
          <w:p w14:paraId="2BE2A027"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2A33C85E"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90EEE08" w14:textId="77777777" w:rsidR="00FF3827" w:rsidRPr="00E72DF6" w:rsidRDefault="00FF3827" w:rsidP="003C0860">
            <w:pPr>
              <w:jc w:val="left"/>
              <w:rPr>
                <w:i/>
                <w:iCs/>
                <w:sz w:val="18"/>
                <w:szCs w:val="18"/>
              </w:rPr>
            </w:pPr>
            <w:r w:rsidRPr="00E72DF6">
              <w:rPr>
                <w:i/>
                <w:iCs/>
                <w:sz w:val="18"/>
                <w:szCs w:val="18"/>
              </w:rPr>
              <w:t>18/8/2022</w:t>
            </w:r>
          </w:p>
        </w:tc>
        <w:tc>
          <w:tcPr>
            <w:tcW w:w="4054" w:type="dxa"/>
            <w:tcBorders>
              <w:top w:val="nil"/>
              <w:left w:val="nil"/>
              <w:bottom w:val="single" w:sz="4" w:space="0" w:color="auto"/>
              <w:right w:val="single" w:sz="4" w:space="0" w:color="auto"/>
            </w:tcBorders>
            <w:shd w:val="clear" w:color="auto" w:fill="auto"/>
            <w:vAlign w:val="center"/>
            <w:hideMark/>
          </w:tcPr>
          <w:p w14:paraId="2CCE8C43" w14:textId="77777777" w:rsidR="00FF3827" w:rsidRPr="00E72DF6" w:rsidRDefault="00FF3827" w:rsidP="003C0860">
            <w:pPr>
              <w:jc w:val="left"/>
              <w:rPr>
                <w:i/>
                <w:iCs/>
                <w:sz w:val="18"/>
                <w:szCs w:val="18"/>
              </w:rPr>
            </w:pPr>
            <w:r w:rsidRPr="00E72DF6">
              <w:rPr>
                <w:i/>
                <w:iCs/>
                <w:sz w:val="18"/>
                <w:szCs w:val="18"/>
              </w:rPr>
              <w:t xml:space="preserve">Footprints Community Limited </w:t>
            </w:r>
          </w:p>
        </w:tc>
        <w:tc>
          <w:tcPr>
            <w:tcW w:w="4054" w:type="dxa"/>
            <w:tcBorders>
              <w:top w:val="nil"/>
              <w:left w:val="nil"/>
              <w:bottom w:val="single" w:sz="4" w:space="0" w:color="auto"/>
              <w:right w:val="single" w:sz="4" w:space="0" w:color="auto"/>
            </w:tcBorders>
            <w:shd w:val="clear" w:color="auto" w:fill="auto"/>
            <w:vAlign w:val="center"/>
            <w:hideMark/>
          </w:tcPr>
          <w:p w14:paraId="0AE7BAA3" w14:textId="77777777" w:rsidR="00FF3827" w:rsidRPr="00E72DF6" w:rsidRDefault="00FF3827" w:rsidP="003C0860">
            <w:pPr>
              <w:jc w:val="left"/>
              <w:rPr>
                <w:i/>
                <w:iCs/>
                <w:sz w:val="18"/>
                <w:szCs w:val="18"/>
              </w:rPr>
            </w:pPr>
            <w:r w:rsidRPr="00E72DF6">
              <w:rPr>
                <w:i/>
                <w:iCs/>
                <w:sz w:val="18"/>
                <w:szCs w:val="18"/>
              </w:rPr>
              <w:t>Footprints Art Exhibition</w:t>
            </w:r>
          </w:p>
        </w:tc>
        <w:tc>
          <w:tcPr>
            <w:tcW w:w="1019" w:type="dxa"/>
            <w:tcBorders>
              <w:top w:val="nil"/>
              <w:left w:val="nil"/>
              <w:bottom w:val="single" w:sz="4" w:space="0" w:color="auto"/>
              <w:right w:val="single" w:sz="4" w:space="0" w:color="auto"/>
            </w:tcBorders>
            <w:shd w:val="clear" w:color="auto" w:fill="auto"/>
            <w:vAlign w:val="center"/>
            <w:hideMark/>
          </w:tcPr>
          <w:p w14:paraId="76EFBFF3" w14:textId="77777777" w:rsidR="00FF3827" w:rsidRPr="00E72DF6" w:rsidRDefault="00FF3827" w:rsidP="003C0860">
            <w:pPr>
              <w:jc w:val="right"/>
              <w:rPr>
                <w:i/>
                <w:iCs/>
                <w:sz w:val="18"/>
                <w:szCs w:val="18"/>
              </w:rPr>
            </w:pPr>
            <w:r w:rsidRPr="00E72DF6">
              <w:rPr>
                <w:i/>
                <w:iCs/>
                <w:sz w:val="18"/>
                <w:szCs w:val="18"/>
              </w:rPr>
              <w:t>$1,000</w:t>
            </w:r>
          </w:p>
        </w:tc>
        <w:tc>
          <w:tcPr>
            <w:tcW w:w="1020" w:type="dxa"/>
            <w:tcBorders>
              <w:top w:val="nil"/>
              <w:left w:val="nil"/>
              <w:bottom w:val="single" w:sz="4" w:space="0" w:color="auto"/>
              <w:right w:val="single" w:sz="4" w:space="0" w:color="auto"/>
            </w:tcBorders>
            <w:shd w:val="clear" w:color="auto" w:fill="auto"/>
            <w:vAlign w:val="center"/>
            <w:hideMark/>
          </w:tcPr>
          <w:p w14:paraId="66A3CB14"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55130C9"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81F54D1" w14:textId="77777777" w:rsidR="00FF3827" w:rsidRPr="00E72DF6" w:rsidRDefault="00FF3827" w:rsidP="003C0860">
            <w:pPr>
              <w:jc w:val="left"/>
              <w:rPr>
                <w:i/>
                <w:iCs/>
                <w:sz w:val="18"/>
                <w:szCs w:val="18"/>
              </w:rPr>
            </w:pPr>
            <w:r w:rsidRPr="00E72DF6">
              <w:rPr>
                <w:i/>
                <w:iCs/>
                <w:sz w:val="18"/>
                <w:szCs w:val="18"/>
              </w:rPr>
              <w:t>18/8/2022</w:t>
            </w:r>
          </w:p>
        </w:tc>
        <w:tc>
          <w:tcPr>
            <w:tcW w:w="4054" w:type="dxa"/>
            <w:tcBorders>
              <w:top w:val="nil"/>
              <w:left w:val="nil"/>
              <w:bottom w:val="single" w:sz="4" w:space="0" w:color="auto"/>
              <w:right w:val="single" w:sz="4" w:space="0" w:color="auto"/>
            </w:tcBorders>
            <w:shd w:val="clear" w:color="auto" w:fill="auto"/>
            <w:vAlign w:val="center"/>
            <w:hideMark/>
          </w:tcPr>
          <w:p w14:paraId="7505BA67" w14:textId="77777777" w:rsidR="00FF3827" w:rsidRPr="00E72DF6" w:rsidRDefault="00FF3827" w:rsidP="003C0860">
            <w:pPr>
              <w:jc w:val="left"/>
              <w:rPr>
                <w:i/>
                <w:iCs/>
                <w:sz w:val="18"/>
                <w:szCs w:val="18"/>
              </w:rPr>
            </w:pPr>
            <w:r w:rsidRPr="00E72DF6">
              <w:rPr>
                <w:i/>
                <w:iCs/>
                <w:sz w:val="18"/>
                <w:szCs w:val="18"/>
              </w:rPr>
              <w:t xml:space="preserve">Queensland Eye Institue </w:t>
            </w:r>
          </w:p>
        </w:tc>
        <w:tc>
          <w:tcPr>
            <w:tcW w:w="4054" w:type="dxa"/>
            <w:tcBorders>
              <w:top w:val="nil"/>
              <w:left w:val="nil"/>
              <w:bottom w:val="single" w:sz="4" w:space="0" w:color="auto"/>
              <w:right w:val="single" w:sz="4" w:space="0" w:color="auto"/>
            </w:tcBorders>
            <w:shd w:val="clear" w:color="auto" w:fill="auto"/>
            <w:vAlign w:val="center"/>
            <w:hideMark/>
          </w:tcPr>
          <w:p w14:paraId="77CCF182" w14:textId="77777777" w:rsidR="00FF3827" w:rsidRPr="00E72DF6" w:rsidRDefault="00FF3827" w:rsidP="003C0860">
            <w:pPr>
              <w:jc w:val="left"/>
              <w:rPr>
                <w:i/>
                <w:iCs/>
                <w:sz w:val="18"/>
                <w:szCs w:val="18"/>
              </w:rPr>
            </w:pPr>
            <w:r w:rsidRPr="00E72DF6">
              <w:rPr>
                <w:i/>
                <w:iCs/>
                <w:sz w:val="18"/>
                <w:szCs w:val="18"/>
              </w:rPr>
              <w:t>Last Seen</w:t>
            </w:r>
          </w:p>
        </w:tc>
        <w:tc>
          <w:tcPr>
            <w:tcW w:w="1019" w:type="dxa"/>
            <w:tcBorders>
              <w:top w:val="nil"/>
              <w:left w:val="nil"/>
              <w:bottom w:val="single" w:sz="4" w:space="0" w:color="auto"/>
              <w:right w:val="single" w:sz="4" w:space="0" w:color="auto"/>
            </w:tcBorders>
            <w:shd w:val="clear" w:color="auto" w:fill="auto"/>
            <w:vAlign w:val="center"/>
            <w:hideMark/>
          </w:tcPr>
          <w:p w14:paraId="0C59FE3E" w14:textId="77777777" w:rsidR="00FF3827" w:rsidRPr="00E72DF6" w:rsidRDefault="00FF3827" w:rsidP="003C0860">
            <w:pPr>
              <w:jc w:val="right"/>
              <w:rPr>
                <w:i/>
                <w:iCs/>
                <w:sz w:val="18"/>
                <w:szCs w:val="18"/>
              </w:rPr>
            </w:pPr>
            <w:r w:rsidRPr="00E72DF6">
              <w:rPr>
                <w:i/>
                <w:iCs/>
                <w:sz w:val="18"/>
                <w:szCs w:val="18"/>
              </w:rPr>
              <w:t>$9,000</w:t>
            </w:r>
          </w:p>
        </w:tc>
        <w:tc>
          <w:tcPr>
            <w:tcW w:w="1020" w:type="dxa"/>
            <w:tcBorders>
              <w:top w:val="nil"/>
              <w:left w:val="nil"/>
              <w:bottom w:val="single" w:sz="4" w:space="0" w:color="auto"/>
              <w:right w:val="single" w:sz="4" w:space="0" w:color="auto"/>
            </w:tcBorders>
            <w:shd w:val="clear" w:color="auto" w:fill="auto"/>
            <w:vAlign w:val="center"/>
            <w:hideMark/>
          </w:tcPr>
          <w:p w14:paraId="737B474B"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7F103CF1"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2EB2437" w14:textId="77777777" w:rsidR="00FF3827" w:rsidRPr="00E72DF6" w:rsidRDefault="00FF3827" w:rsidP="003C0860">
            <w:pPr>
              <w:jc w:val="left"/>
              <w:rPr>
                <w:i/>
                <w:iCs/>
                <w:sz w:val="18"/>
                <w:szCs w:val="18"/>
              </w:rPr>
            </w:pPr>
            <w:r w:rsidRPr="00E72DF6">
              <w:rPr>
                <w:i/>
                <w:iCs/>
                <w:sz w:val="18"/>
                <w:szCs w:val="18"/>
              </w:rPr>
              <w:t>23/8/2022</w:t>
            </w:r>
          </w:p>
        </w:tc>
        <w:tc>
          <w:tcPr>
            <w:tcW w:w="4054" w:type="dxa"/>
            <w:tcBorders>
              <w:top w:val="nil"/>
              <w:left w:val="nil"/>
              <w:bottom w:val="single" w:sz="4" w:space="0" w:color="auto"/>
              <w:right w:val="single" w:sz="4" w:space="0" w:color="auto"/>
            </w:tcBorders>
            <w:shd w:val="clear" w:color="auto" w:fill="auto"/>
            <w:vAlign w:val="center"/>
            <w:hideMark/>
          </w:tcPr>
          <w:p w14:paraId="01D91844" w14:textId="77777777" w:rsidR="00FF3827" w:rsidRPr="00E72DF6" w:rsidRDefault="00FF3827" w:rsidP="003C0860">
            <w:pPr>
              <w:jc w:val="left"/>
              <w:rPr>
                <w:i/>
                <w:iCs/>
                <w:sz w:val="18"/>
                <w:szCs w:val="18"/>
              </w:rPr>
            </w:pPr>
            <w:r w:rsidRPr="00E72DF6">
              <w:rPr>
                <w:i/>
                <w:iCs/>
                <w:sz w:val="18"/>
                <w:szCs w:val="18"/>
              </w:rPr>
              <w:t xml:space="preserve">The AusOriental Inc. </w:t>
            </w:r>
          </w:p>
        </w:tc>
        <w:tc>
          <w:tcPr>
            <w:tcW w:w="4054" w:type="dxa"/>
            <w:tcBorders>
              <w:top w:val="nil"/>
              <w:left w:val="nil"/>
              <w:bottom w:val="single" w:sz="4" w:space="0" w:color="auto"/>
              <w:right w:val="single" w:sz="4" w:space="0" w:color="auto"/>
            </w:tcBorders>
            <w:shd w:val="clear" w:color="auto" w:fill="auto"/>
            <w:vAlign w:val="center"/>
            <w:hideMark/>
          </w:tcPr>
          <w:p w14:paraId="0084AAB8" w14:textId="77777777" w:rsidR="00FF3827" w:rsidRPr="00E72DF6" w:rsidRDefault="00FF3827" w:rsidP="003C0860">
            <w:pPr>
              <w:jc w:val="left"/>
              <w:rPr>
                <w:i/>
                <w:iCs/>
                <w:sz w:val="18"/>
                <w:szCs w:val="18"/>
              </w:rPr>
            </w:pPr>
            <w:r w:rsidRPr="00E72DF6">
              <w:rPr>
                <w:i/>
                <w:iCs/>
                <w:sz w:val="18"/>
                <w:szCs w:val="18"/>
              </w:rPr>
              <w:t>Epic East – The AusOriental Concert 2022</w:t>
            </w:r>
          </w:p>
        </w:tc>
        <w:tc>
          <w:tcPr>
            <w:tcW w:w="1019" w:type="dxa"/>
            <w:tcBorders>
              <w:top w:val="nil"/>
              <w:left w:val="nil"/>
              <w:bottom w:val="single" w:sz="4" w:space="0" w:color="auto"/>
              <w:right w:val="single" w:sz="4" w:space="0" w:color="auto"/>
            </w:tcBorders>
            <w:shd w:val="clear" w:color="auto" w:fill="auto"/>
            <w:vAlign w:val="center"/>
            <w:hideMark/>
          </w:tcPr>
          <w:p w14:paraId="7C96094B" w14:textId="77777777" w:rsidR="00FF3827" w:rsidRPr="00E72DF6" w:rsidRDefault="00FF3827" w:rsidP="003C0860">
            <w:pPr>
              <w:jc w:val="right"/>
              <w:rPr>
                <w:i/>
                <w:iCs/>
                <w:sz w:val="18"/>
                <w:szCs w:val="18"/>
              </w:rPr>
            </w:pPr>
            <w:r w:rsidRPr="00E72DF6">
              <w:rPr>
                <w:i/>
                <w:iCs/>
                <w:sz w:val="18"/>
                <w:szCs w:val="18"/>
              </w:rPr>
              <w:t>$1,000</w:t>
            </w:r>
          </w:p>
        </w:tc>
        <w:tc>
          <w:tcPr>
            <w:tcW w:w="1020" w:type="dxa"/>
            <w:tcBorders>
              <w:top w:val="nil"/>
              <w:left w:val="nil"/>
              <w:bottom w:val="single" w:sz="4" w:space="0" w:color="auto"/>
              <w:right w:val="single" w:sz="4" w:space="0" w:color="auto"/>
            </w:tcBorders>
            <w:shd w:val="clear" w:color="auto" w:fill="auto"/>
            <w:vAlign w:val="center"/>
            <w:hideMark/>
          </w:tcPr>
          <w:p w14:paraId="22EF78C7"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48637E77"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FE8A757" w14:textId="77777777" w:rsidR="00FF3827" w:rsidRPr="00E72DF6" w:rsidRDefault="00FF3827" w:rsidP="003C0860">
            <w:pPr>
              <w:jc w:val="left"/>
              <w:rPr>
                <w:i/>
                <w:iCs/>
                <w:sz w:val="18"/>
                <w:szCs w:val="18"/>
              </w:rPr>
            </w:pPr>
            <w:r w:rsidRPr="00E72DF6">
              <w:rPr>
                <w:i/>
                <w:iCs/>
                <w:sz w:val="18"/>
                <w:szCs w:val="18"/>
              </w:rPr>
              <w:t>30/8/2022</w:t>
            </w:r>
          </w:p>
        </w:tc>
        <w:tc>
          <w:tcPr>
            <w:tcW w:w="4054" w:type="dxa"/>
            <w:tcBorders>
              <w:top w:val="nil"/>
              <w:left w:val="nil"/>
              <w:bottom w:val="single" w:sz="4" w:space="0" w:color="auto"/>
              <w:right w:val="single" w:sz="4" w:space="0" w:color="auto"/>
            </w:tcBorders>
            <w:shd w:val="clear" w:color="auto" w:fill="auto"/>
            <w:vAlign w:val="center"/>
            <w:hideMark/>
          </w:tcPr>
          <w:p w14:paraId="6B685D70" w14:textId="77777777" w:rsidR="00FF3827" w:rsidRPr="00E72DF6" w:rsidRDefault="00FF3827" w:rsidP="003C0860">
            <w:pPr>
              <w:jc w:val="left"/>
              <w:rPr>
                <w:i/>
                <w:iCs/>
                <w:sz w:val="18"/>
                <w:szCs w:val="18"/>
              </w:rPr>
            </w:pPr>
            <w:r w:rsidRPr="00E72DF6">
              <w:rPr>
                <w:i/>
                <w:iCs/>
                <w:sz w:val="18"/>
                <w:szCs w:val="18"/>
              </w:rPr>
              <w:t xml:space="preserve">Fairfield Christian Fellowship </w:t>
            </w:r>
          </w:p>
        </w:tc>
        <w:tc>
          <w:tcPr>
            <w:tcW w:w="4054" w:type="dxa"/>
            <w:tcBorders>
              <w:top w:val="nil"/>
              <w:left w:val="nil"/>
              <w:bottom w:val="single" w:sz="4" w:space="0" w:color="auto"/>
              <w:right w:val="single" w:sz="4" w:space="0" w:color="auto"/>
            </w:tcBorders>
            <w:shd w:val="clear" w:color="auto" w:fill="auto"/>
            <w:vAlign w:val="center"/>
            <w:hideMark/>
          </w:tcPr>
          <w:p w14:paraId="1DD591AB" w14:textId="77777777" w:rsidR="00FF3827" w:rsidRPr="00E72DF6" w:rsidRDefault="00FF3827" w:rsidP="003C0860">
            <w:pPr>
              <w:jc w:val="left"/>
              <w:rPr>
                <w:i/>
                <w:iCs/>
                <w:sz w:val="18"/>
                <w:szCs w:val="18"/>
              </w:rPr>
            </w:pPr>
            <w:r w:rsidRPr="00E72DF6">
              <w:rPr>
                <w:i/>
                <w:iCs/>
                <w:sz w:val="18"/>
                <w:szCs w:val="18"/>
              </w:rPr>
              <w:t xml:space="preserve">Fairfield Christian Family (FCF) Christmas Fair and Carols in the Park </w:t>
            </w:r>
          </w:p>
        </w:tc>
        <w:tc>
          <w:tcPr>
            <w:tcW w:w="1019" w:type="dxa"/>
            <w:tcBorders>
              <w:top w:val="nil"/>
              <w:left w:val="nil"/>
              <w:bottom w:val="single" w:sz="4" w:space="0" w:color="auto"/>
              <w:right w:val="single" w:sz="4" w:space="0" w:color="auto"/>
            </w:tcBorders>
            <w:shd w:val="clear" w:color="auto" w:fill="auto"/>
            <w:vAlign w:val="center"/>
            <w:hideMark/>
          </w:tcPr>
          <w:p w14:paraId="254209E4" w14:textId="77777777" w:rsidR="00FF3827" w:rsidRPr="00E72DF6" w:rsidRDefault="00FF3827" w:rsidP="003C0860">
            <w:pPr>
              <w:jc w:val="right"/>
              <w:rPr>
                <w:i/>
                <w:iCs/>
                <w:sz w:val="18"/>
                <w:szCs w:val="18"/>
              </w:rPr>
            </w:pPr>
            <w:r w:rsidRPr="00E72DF6">
              <w:rPr>
                <w:i/>
                <w:iCs/>
                <w:sz w:val="18"/>
                <w:szCs w:val="18"/>
              </w:rPr>
              <w:t>$3,000</w:t>
            </w:r>
          </w:p>
        </w:tc>
        <w:tc>
          <w:tcPr>
            <w:tcW w:w="1020" w:type="dxa"/>
            <w:tcBorders>
              <w:top w:val="nil"/>
              <w:left w:val="nil"/>
              <w:bottom w:val="single" w:sz="4" w:space="0" w:color="auto"/>
              <w:right w:val="single" w:sz="4" w:space="0" w:color="auto"/>
            </w:tcBorders>
            <w:shd w:val="clear" w:color="auto" w:fill="auto"/>
            <w:vAlign w:val="center"/>
            <w:hideMark/>
          </w:tcPr>
          <w:p w14:paraId="71822F37"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AE88346"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4009FCE" w14:textId="77777777" w:rsidR="00FF3827" w:rsidRPr="00E72DF6" w:rsidRDefault="00FF3827" w:rsidP="003C0860">
            <w:pPr>
              <w:jc w:val="left"/>
              <w:rPr>
                <w:i/>
                <w:iCs/>
                <w:sz w:val="18"/>
                <w:szCs w:val="18"/>
              </w:rPr>
            </w:pPr>
            <w:r w:rsidRPr="00E72DF6">
              <w:rPr>
                <w:i/>
                <w:iCs/>
                <w:sz w:val="18"/>
                <w:szCs w:val="18"/>
              </w:rPr>
              <w:t>30/8/2022</w:t>
            </w:r>
          </w:p>
        </w:tc>
        <w:tc>
          <w:tcPr>
            <w:tcW w:w="4054" w:type="dxa"/>
            <w:tcBorders>
              <w:top w:val="nil"/>
              <w:left w:val="nil"/>
              <w:bottom w:val="single" w:sz="4" w:space="0" w:color="auto"/>
              <w:right w:val="single" w:sz="4" w:space="0" w:color="auto"/>
            </w:tcBorders>
            <w:shd w:val="clear" w:color="auto" w:fill="auto"/>
            <w:vAlign w:val="center"/>
            <w:hideMark/>
          </w:tcPr>
          <w:p w14:paraId="06FF8C3D" w14:textId="77777777" w:rsidR="00FF3827" w:rsidRPr="00E72DF6" w:rsidRDefault="00FF3827" w:rsidP="003C0860">
            <w:pPr>
              <w:jc w:val="left"/>
              <w:rPr>
                <w:i/>
                <w:iCs/>
                <w:sz w:val="18"/>
                <w:szCs w:val="18"/>
              </w:rPr>
            </w:pPr>
            <w:r w:rsidRPr="00E72DF6">
              <w:rPr>
                <w:i/>
                <w:iCs/>
                <w:sz w:val="18"/>
                <w:szCs w:val="18"/>
              </w:rPr>
              <w:t xml:space="preserve">Queensland Writers Centre </w:t>
            </w:r>
          </w:p>
        </w:tc>
        <w:tc>
          <w:tcPr>
            <w:tcW w:w="4054" w:type="dxa"/>
            <w:tcBorders>
              <w:top w:val="nil"/>
              <w:left w:val="nil"/>
              <w:bottom w:val="single" w:sz="4" w:space="0" w:color="auto"/>
              <w:right w:val="single" w:sz="4" w:space="0" w:color="auto"/>
            </w:tcBorders>
            <w:shd w:val="clear" w:color="auto" w:fill="auto"/>
            <w:vAlign w:val="center"/>
            <w:hideMark/>
          </w:tcPr>
          <w:p w14:paraId="14B3B0F1" w14:textId="77777777" w:rsidR="00FF3827" w:rsidRPr="00E72DF6" w:rsidRDefault="00FF3827" w:rsidP="003C0860">
            <w:pPr>
              <w:jc w:val="left"/>
              <w:rPr>
                <w:i/>
                <w:iCs/>
                <w:sz w:val="18"/>
                <w:szCs w:val="18"/>
              </w:rPr>
            </w:pPr>
            <w:r w:rsidRPr="00E72DF6">
              <w:rPr>
                <w:i/>
                <w:iCs/>
                <w:sz w:val="18"/>
                <w:szCs w:val="18"/>
              </w:rPr>
              <w:t>Brisbane Children's Writers Festival</w:t>
            </w:r>
          </w:p>
        </w:tc>
        <w:tc>
          <w:tcPr>
            <w:tcW w:w="1019" w:type="dxa"/>
            <w:tcBorders>
              <w:top w:val="nil"/>
              <w:left w:val="nil"/>
              <w:bottom w:val="single" w:sz="4" w:space="0" w:color="auto"/>
              <w:right w:val="single" w:sz="4" w:space="0" w:color="auto"/>
            </w:tcBorders>
            <w:shd w:val="clear" w:color="auto" w:fill="auto"/>
            <w:vAlign w:val="center"/>
            <w:hideMark/>
          </w:tcPr>
          <w:p w14:paraId="4C97CA8B" w14:textId="77777777" w:rsidR="00FF3827" w:rsidRPr="00E72DF6" w:rsidRDefault="00FF3827" w:rsidP="003C0860">
            <w:pPr>
              <w:jc w:val="right"/>
              <w:rPr>
                <w:i/>
                <w:iCs/>
                <w:sz w:val="18"/>
                <w:szCs w:val="18"/>
              </w:rPr>
            </w:pPr>
            <w:r w:rsidRPr="00E72DF6">
              <w:rPr>
                <w:i/>
                <w:iCs/>
                <w:sz w:val="18"/>
                <w:szCs w:val="18"/>
              </w:rPr>
              <w:t>$3,000</w:t>
            </w:r>
          </w:p>
        </w:tc>
        <w:tc>
          <w:tcPr>
            <w:tcW w:w="1020" w:type="dxa"/>
            <w:tcBorders>
              <w:top w:val="nil"/>
              <w:left w:val="nil"/>
              <w:bottom w:val="single" w:sz="4" w:space="0" w:color="auto"/>
              <w:right w:val="single" w:sz="4" w:space="0" w:color="auto"/>
            </w:tcBorders>
            <w:shd w:val="clear" w:color="auto" w:fill="auto"/>
            <w:vAlign w:val="center"/>
            <w:hideMark/>
          </w:tcPr>
          <w:p w14:paraId="76420ACA"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7D6EE368"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392427C" w14:textId="77777777" w:rsidR="00FF3827" w:rsidRPr="00E72DF6" w:rsidRDefault="00FF3827" w:rsidP="003C0860">
            <w:pPr>
              <w:jc w:val="left"/>
              <w:rPr>
                <w:i/>
                <w:iCs/>
                <w:sz w:val="18"/>
                <w:szCs w:val="18"/>
              </w:rPr>
            </w:pPr>
            <w:r w:rsidRPr="00E72DF6">
              <w:rPr>
                <w:i/>
                <w:iCs/>
                <w:sz w:val="18"/>
                <w:szCs w:val="18"/>
              </w:rPr>
              <w:t>30/8/2022</w:t>
            </w:r>
          </w:p>
        </w:tc>
        <w:tc>
          <w:tcPr>
            <w:tcW w:w="4054" w:type="dxa"/>
            <w:tcBorders>
              <w:top w:val="nil"/>
              <w:left w:val="nil"/>
              <w:bottom w:val="single" w:sz="4" w:space="0" w:color="auto"/>
              <w:right w:val="single" w:sz="4" w:space="0" w:color="auto"/>
            </w:tcBorders>
            <w:shd w:val="clear" w:color="auto" w:fill="auto"/>
            <w:vAlign w:val="center"/>
            <w:hideMark/>
          </w:tcPr>
          <w:p w14:paraId="4D0D8E46" w14:textId="77777777" w:rsidR="00FF3827" w:rsidRPr="00E72DF6" w:rsidRDefault="00FF3827" w:rsidP="003C0860">
            <w:pPr>
              <w:jc w:val="left"/>
              <w:rPr>
                <w:i/>
                <w:iCs/>
                <w:sz w:val="18"/>
                <w:szCs w:val="18"/>
              </w:rPr>
            </w:pPr>
            <w:r w:rsidRPr="00E72DF6">
              <w:rPr>
                <w:i/>
                <w:iCs/>
                <w:sz w:val="18"/>
                <w:szCs w:val="18"/>
              </w:rPr>
              <w:t xml:space="preserve">Banyo District Community Group Inc. </w:t>
            </w:r>
          </w:p>
        </w:tc>
        <w:tc>
          <w:tcPr>
            <w:tcW w:w="4054" w:type="dxa"/>
            <w:tcBorders>
              <w:top w:val="nil"/>
              <w:left w:val="nil"/>
              <w:bottom w:val="single" w:sz="4" w:space="0" w:color="auto"/>
              <w:right w:val="single" w:sz="4" w:space="0" w:color="auto"/>
            </w:tcBorders>
            <w:shd w:val="clear" w:color="auto" w:fill="auto"/>
            <w:vAlign w:val="center"/>
            <w:hideMark/>
          </w:tcPr>
          <w:p w14:paraId="1C17FDC1" w14:textId="77777777" w:rsidR="00FF3827" w:rsidRPr="00E72DF6" w:rsidRDefault="00FF3827" w:rsidP="003C0860">
            <w:pPr>
              <w:jc w:val="left"/>
              <w:rPr>
                <w:i/>
                <w:iCs/>
                <w:sz w:val="18"/>
                <w:szCs w:val="18"/>
              </w:rPr>
            </w:pPr>
            <w:r w:rsidRPr="00E72DF6">
              <w:rPr>
                <w:i/>
                <w:iCs/>
                <w:sz w:val="18"/>
                <w:szCs w:val="18"/>
              </w:rPr>
              <w:t>Banyo Diwali Festival 2022</w:t>
            </w:r>
          </w:p>
        </w:tc>
        <w:tc>
          <w:tcPr>
            <w:tcW w:w="1019" w:type="dxa"/>
            <w:tcBorders>
              <w:top w:val="nil"/>
              <w:left w:val="nil"/>
              <w:bottom w:val="single" w:sz="4" w:space="0" w:color="auto"/>
              <w:right w:val="single" w:sz="4" w:space="0" w:color="auto"/>
            </w:tcBorders>
            <w:shd w:val="clear" w:color="auto" w:fill="auto"/>
            <w:vAlign w:val="center"/>
            <w:hideMark/>
          </w:tcPr>
          <w:p w14:paraId="5F6EA549" w14:textId="77777777" w:rsidR="00FF3827" w:rsidRPr="00E72DF6" w:rsidRDefault="00FF3827" w:rsidP="003C0860">
            <w:pPr>
              <w:jc w:val="right"/>
              <w:rPr>
                <w:i/>
                <w:iCs/>
                <w:sz w:val="18"/>
                <w:szCs w:val="18"/>
              </w:rPr>
            </w:pPr>
            <w:r w:rsidRPr="00E72DF6">
              <w:rPr>
                <w:i/>
                <w:iCs/>
                <w:sz w:val="18"/>
                <w:szCs w:val="18"/>
              </w:rPr>
              <w:t>$3,800</w:t>
            </w:r>
          </w:p>
        </w:tc>
        <w:tc>
          <w:tcPr>
            <w:tcW w:w="1020" w:type="dxa"/>
            <w:tcBorders>
              <w:top w:val="nil"/>
              <w:left w:val="nil"/>
              <w:bottom w:val="single" w:sz="4" w:space="0" w:color="auto"/>
              <w:right w:val="single" w:sz="4" w:space="0" w:color="auto"/>
            </w:tcBorders>
            <w:shd w:val="clear" w:color="auto" w:fill="auto"/>
            <w:vAlign w:val="center"/>
            <w:hideMark/>
          </w:tcPr>
          <w:p w14:paraId="32C7C8FF"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532D78E1"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5ACDC36" w14:textId="77777777" w:rsidR="00FF3827" w:rsidRPr="00E72DF6" w:rsidRDefault="00FF3827" w:rsidP="003C0860">
            <w:pPr>
              <w:jc w:val="left"/>
              <w:rPr>
                <w:i/>
                <w:iCs/>
                <w:sz w:val="18"/>
                <w:szCs w:val="18"/>
              </w:rPr>
            </w:pPr>
            <w:r w:rsidRPr="00E72DF6">
              <w:rPr>
                <w:i/>
                <w:iCs/>
                <w:sz w:val="18"/>
                <w:szCs w:val="18"/>
              </w:rPr>
              <w:t>1/9/2022</w:t>
            </w:r>
          </w:p>
        </w:tc>
        <w:tc>
          <w:tcPr>
            <w:tcW w:w="4054" w:type="dxa"/>
            <w:tcBorders>
              <w:top w:val="nil"/>
              <w:left w:val="nil"/>
              <w:bottom w:val="single" w:sz="4" w:space="0" w:color="auto"/>
              <w:right w:val="single" w:sz="4" w:space="0" w:color="auto"/>
            </w:tcBorders>
            <w:shd w:val="clear" w:color="auto" w:fill="auto"/>
            <w:vAlign w:val="center"/>
            <w:hideMark/>
          </w:tcPr>
          <w:p w14:paraId="7388C94C" w14:textId="77777777" w:rsidR="00FF3827" w:rsidRPr="00E72DF6" w:rsidRDefault="00FF3827" w:rsidP="003C0860">
            <w:pPr>
              <w:jc w:val="left"/>
              <w:rPr>
                <w:i/>
                <w:iCs/>
                <w:sz w:val="18"/>
                <w:szCs w:val="18"/>
              </w:rPr>
            </w:pPr>
            <w:r w:rsidRPr="00E72DF6">
              <w:rPr>
                <w:i/>
                <w:iCs/>
                <w:sz w:val="18"/>
                <w:szCs w:val="18"/>
              </w:rPr>
              <w:t xml:space="preserve">Outdoors Queensland </w:t>
            </w:r>
          </w:p>
        </w:tc>
        <w:tc>
          <w:tcPr>
            <w:tcW w:w="4054" w:type="dxa"/>
            <w:tcBorders>
              <w:top w:val="nil"/>
              <w:left w:val="nil"/>
              <w:bottom w:val="single" w:sz="4" w:space="0" w:color="auto"/>
              <w:right w:val="single" w:sz="4" w:space="0" w:color="auto"/>
            </w:tcBorders>
            <w:shd w:val="clear" w:color="auto" w:fill="auto"/>
            <w:vAlign w:val="center"/>
            <w:hideMark/>
          </w:tcPr>
          <w:p w14:paraId="619F65F6" w14:textId="77777777" w:rsidR="00FF3827" w:rsidRPr="00E72DF6" w:rsidRDefault="00FF3827" w:rsidP="003C0860">
            <w:pPr>
              <w:jc w:val="left"/>
              <w:rPr>
                <w:i/>
                <w:iCs/>
                <w:sz w:val="18"/>
                <w:szCs w:val="18"/>
              </w:rPr>
            </w:pPr>
            <w:r w:rsidRPr="00E72DF6">
              <w:rPr>
                <w:i/>
                <w:iCs/>
                <w:sz w:val="18"/>
                <w:szCs w:val="18"/>
              </w:rPr>
              <w:t>The Outdoors Queensland Awards 2022</w:t>
            </w:r>
          </w:p>
        </w:tc>
        <w:tc>
          <w:tcPr>
            <w:tcW w:w="1019" w:type="dxa"/>
            <w:tcBorders>
              <w:top w:val="nil"/>
              <w:left w:val="nil"/>
              <w:bottom w:val="single" w:sz="4" w:space="0" w:color="auto"/>
              <w:right w:val="single" w:sz="4" w:space="0" w:color="auto"/>
            </w:tcBorders>
            <w:shd w:val="clear" w:color="auto" w:fill="auto"/>
            <w:vAlign w:val="center"/>
            <w:hideMark/>
          </w:tcPr>
          <w:p w14:paraId="3B178A39" w14:textId="77777777" w:rsidR="00FF3827" w:rsidRPr="00E72DF6" w:rsidRDefault="00FF3827" w:rsidP="003C0860">
            <w:pPr>
              <w:jc w:val="right"/>
              <w:rPr>
                <w:i/>
                <w:iCs/>
                <w:sz w:val="18"/>
                <w:szCs w:val="18"/>
              </w:rPr>
            </w:pPr>
            <w:r w:rsidRPr="00E72DF6">
              <w:rPr>
                <w:i/>
                <w:iCs/>
                <w:sz w:val="18"/>
                <w:szCs w:val="18"/>
              </w:rPr>
              <w:t>$6,000</w:t>
            </w:r>
          </w:p>
        </w:tc>
        <w:tc>
          <w:tcPr>
            <w:tcW w:w="1020" w:type="dxa"/>
            <w:tcBorders>
              <w:top w:val="nil"/>
              <w:left w:val="nil"/>
              <w:bottom w:val="single" w:sz="4" w:space="0" w:color="auto"/>
              <w:right w:val="single" w:sz="4" w:space="0" w:color="auto"/>
            </w:tcBorders>
            <w:shd w:val="clear" w:color="auto" w:fill="auto"/>
            <w:vAlign w:val="center"/>
            <w:hideMark/>
          </w:tcPr>
          <w:p w14:paraId="111E9037"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82A5C34"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010E8B2" w14:textId="77777777" w:rsidR="00FF3827" w:rsidRPr="00E72DF6" w:rsidRDefault="00FF3827" w:rsidP="003C0860">
            <w:pPr>
              <w:jc w:val="left"/>
              <w:rPr>
                <w:i/>
                <w:iCs/>
                <w:sz w:val="18"/>
                <w:szCs w:val="18"/>
              </w:rPr>
            </w:pPr>
            <w:r w:rsidRPr="00E72DF6">
              <w:rPr>
                <w:i/>
                <w:iCs/>
                <w:sz w:val="18"/>
                <w:szCs w:val="18"/>
              </w:rPr>
              <w:t>5/9/2022</w:t>
            </w:r>
          </w:p>
        </w:tc>
        <w:tc>
          <w:tcPr>
            <w:tcW w:w="4054" w:type="dxa"/>
            <w:tcBorders>
              <w:top w:val="nil"/>
              <w:left w:val="nil"/>
              <w:bottom w:val="single" w:sz="4" w:space="0" w:color="auto"/>
              <w:right w:val="single" w:sz="4" w:space="0" w:color="auto"/>
            </w:tcBorders>
            <w:shd w:val="clear" w:color="auto" w:fill="auto"/>
            <w:vAlign w:val="center"/>
            <w:hideMark/>
          </w:tcPr>
          <w:p w14:paraId="23BBA67E" w14:textId="77777777" w:rsidR="00FF3827" w:rsidRPr="00E72DF6" w:rsidRDefault="00FF3827" w:rsidP="003C0860">
            <w:pPr>
              <w:jc w:val="left"/>
              <w:rPr>
                <w:i/>
                <w:iCs/>
                <w:sz w:val="18"/>
                <w:szCs w:val="18"/>
              </w:rPr>
            </w:pPr>
            <w:r w:rsidRPr="00E72DF6">
              <w:rPr>
                <w:i/>
                <w:iCs/>
                <w:sz w:val="18"/>
                <w:szCs w:val="18"/>
              </w:rPr>
              <w:t>Link Vision</w:t>
            </w:r>
          </w:p>
        </w:tc>
        <w:tc>
          <w:tcPr>
            <w:tcW w:w="4054" w:type="dxa"/>
            <w:tcBorders>
              <w:top w:val="nil"/>
              <w:left w:val="nil"/>
              <w:bottom w:val="single" w:sz="4" w:space="0" w:color="auto"/>
              <w:right w:val="single" w:sz="4" w:space="0" w:color="auto"/>
            </w:tcBorders>
            <w:shd w:val="clear" w:color="auto" w:fill="auto"/>
            <w:vAlign w:val="center"/>
            <w:hideMark/>
          </w:tcPr>
          <w:p w14:paraId="70EF0198" w14:textId="77777777" w:rsidR="00FF3827" w:rsidRPr="00E72DF6" w:rsidRDefault="00FF3827" w:rsidP="003C0860">
            <w:pPr>
              <w:jc w:val="left"/>
              <w:rPr>
                <w:i/>
                <w:iCs/>
                <w:sz w:val="18"/>
                <w:szCs w:val="18"/>
              </w:rPr>
            </w:pPr>
            <w:r w:rsidRPr="00E72DF6">
              <w:rPr>
                <w:i/>
                <w:iCs/>
                <w:sz w:val="18"/>
                <w:szCs w:val="18"/>
              </w:rPr>
              <w:t>Blind Australian of the year</w:t>
            </w:r>
          </w:p>
        </w:tc>
        <w:tc>
          <w:tcPr>
            <w:tcW w:w="1019" w:type="dxa"/>
            <w:tcBorders>
              <w:top w:val="nil"/>
              <w:left w:val="nil"/>
              <w:bottom w:val="single" w:sz="4" w:space="0" w:color="auto"/>
              <w:right w:val="single" w:sz="4" w:space="0" w:color="auto"/>
            </w:tcBorders>
            <w:shd w:val="clear" w:color="auto" w:fill="auto"/>
            <w:vAlign w:val="center"/>
            <w:hideMark/>
          </w:tcPr>
          <w:p w14:paraId="1C1D192F" w14:textId="77777777" w:rsidR="00FF3827" w:rsidRPr="00E72DF6" w:rsidRDefault="00FF3827" w:rsidP="003C0860">
            <w:pPr>
              <w:jc w:val="right"/>
              <w:rPr>
                <w:i/>
                <w:iCs/>
                <w:sz w:val="18"/>
                <w:szCs w:val="18"/>
              </w:rPr>
            </w:pPr>
            <w:r w:rsidRPr="00E72DF6">
              <w:rPr>
                <w:i/>
                <w:iCs/>
                <w:sz w:val="18"/>
                <w:szCs w:val="18"/>
              </w:rPr>
              <w:t>$4,000</w:t>
            </w:r>
          </w:p>
        </w:tc>
        <w:tc>
          <w:tcPr>
            <w:tcW w:w="1020" w:type="dxa"/>
            <w:tcBorders>
              <w:top w:val="nil"/>
              <w:left w:val="nil"/>
              <w:bottom w:val="single" w:sz="4" w:space="0" w:color="auto"/>
              <w:right w:val="single" w:sz="4" w:space="0" w:color="auto"/>
            </w:tcBorders>
            <w:shd w:val="clear" w:color="auto" w:fill="auto"/>
            <w:vAlign w:val="center"/>
            <w:hideMark/>
          </w:tcPr>
          <w:p w14:paraId="235BE862"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530A2506"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BC6BD30" w14:textId="77777777" w:rsidR="00FF3827" w:rsidRPr="00E72DF6" w:rsidRDefault="00FF3827" w:rsidP="003C0860">
            <w:pPr>
              <w:jc w:val="left"/>
              <w:rPr>
                <w:i/>
                <w:iCs/>
                <w:sz w:val="18"/>
                <w:szCs w:val="18"/>
              </w:rPr>
            </w:pPr>
            <w:r w:rsidRPr="00E72DF6">
              <w:rPr>
                <w:i/>
                <w:iCs/>
                <w:sz w:val="18"/>
                <w:szCs w:val="18"/>
              </w:rPr>
              <w:t>8/9/2022</w:t>
            </w:r>
          </w:p>
        </w:tc>
        <w:tc>
          <w:tcPr>
            <w:tcW w:w="4054" w:type="dxa"/>
            <w:tcBorders>
              <w:top w:val="nil"/>
              <w:left w:val="nil"/>
              <w:bottom w:val="single" w:sz="4" w:space="0" w:color="auto"/>
              <w:right w:val="single" w:sz="4" w:space="0" w:color="auto"/>
            </w:tcBorders>
            <w:shd w:val="clear" w:color="auto" w:fill="auto"/>
            <w:vAlign w:val="center"/>
            <w:hideMark/>
          </w:tcPr>
          <w:p w14:paraId="52549DB9" w14:textId="77777777" w:rsidR="00FF3827" w:rsidRPr="00E72DF6" w:rsidRDefault="00FF3827" w:rsidP="003C0860">
            <w:pPr>
              <w:jc w:val="left"/>
              <w:rPr>
                <w:i/>
                <w:iCs/>
                <w:sz w:val="18"/>
                <w:szCs w:val="18"/>
              </w:rPr>
            </w:pPr>
            <w:r w:rsidRPr="00E72DF6">
              <w:rPr>
                <w:i/>
                <w:iCs/>
                <w:sz w:val="18"/>
                <w:szCs w:val="18"/>
              </w:rPr>
              <w:t>Gow Services Pty Ltd.</w:t>
            </w:r>
          </w:p>
        </w:tc>
        <w:tc>
          <w:tcPr>
            <w:tcW w:w="4054" w:type="dxa"/>
            <w:tcBorders>
              <w:top w:val="nil"/>
              <w:left w:val="nil"/>
              <w:bottom w:val="single" w:sz="4" w:space="0" w:color="auto"/>
              <w:right w:val="single" w:sz="4" w:space="0" w:color="auto"/>
            </w:tcBorders>
            <w:shd w:val="clear" w:color="auto" w:fill="auto"/>
            <w:vAlign w:val="center"/>
            <w:hideMark/>
          </w:tcPr>
          <w:p w14:paraId="1333A065" w14:textId="77777777" w:rsidR="00FF3827" w:rsidRPr="00E72DF6" w:rsidRDefault="00FF3827" w:rsidP="003C0860">
            <w:pPr>
              <w:jc w:val="left"/>
              <w:rPr>
                <w:i/>
                <w:iCs/>
                <w:sz w:val="18"/>
                <w:szCs w:val="18"/>
              </w:rPr>
            </w:pPr>
            <w:r w:rsidRPr="00E72DF6">
              <w:rPr>
                <w:i/>
                <w:iCs/>
                <w:sz w:val="18"/>
                <w:szCs w:val="18"/>
              </w:rPr>
              <w:t>The Digital Entertainment Leadership Forum (DELF) Series</w:t>
            </w:r>
          </w:p>
        </w:tc>
        <w:tc>
          <w:tcPr>
            <w:tcW w:w="1019" w:type="dxa"/>
            <w:tcBorders>
              <w:top w:val="nil"/>
              <w:left w:val="nil"/>
              <w:bottom w:val="single" w:sz="4" w:space="0" w:color="auto"/>
              <w:right w:val="single" w:sz="4" w:space="0" w:color="auto"/>
            </w:tcBorders>
            <w:shd w:val="clear" w:color="auto" w:fill="auto"/>
            <w:vAlign w:val="center"/>
            <w:hideMark/>
          </w:tcPr>
          <w:p w14:paraId="3E9D0288" w14:textId="77777777" w:rsidR="00FF3827" w:rsidRPr="00E72DF6" w:rsidRDefault="00FF3827" w:rsidP="003C0860">
            <w:pPr>
              <w:jc w:val="right"/>
              <w:rPr>
                <w:i/>
                <w:iCs/>
                <w:sz w:val="18"/>
                <w:szCs w:val="18"/>
              </w:rPr>
            </w:pPr>
            <w:r w:rsidRPr="00E72DF6">
              <w:rPr>
                <w:i/>
                <w:iCs/>
                <w:sz w:val="18"/>
                <w:szCs w:val="18"/>
              </w:rPr>
              <w:t>$3,000</w:t>
            </w:r>
          </w:p>
        </w:tc>
        <w:tc>
          <w:tcPr>
            <w:tcW w:w="1020" w:type="dxa"/>
            <w:tcBorders>
              <w:top w:val="nil"/>
              <w:left w:val="nil"/>
              <w:bottom w:val="single" w:sz="4" w:space="0" w:color="auto"/>
              <w:right w:val="single" w:sz="4" w:space="0" w:color="auto"/>
            </w:tcBorders>
            <w:shd w:val="clear" w:color="auto" w:fill="auto"/>
            <w:vAlign w:val="center"/>
            <w:hideMark/>
          </w:tcPr>
          <w:p w14:paraId="2876EBF5"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4CF5A2E"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93053E6" w14:textId="77777777" w:rsidR="00FF3827" w:rsidRPr="00E72DF6" w:rsidRDefault="00FF3827" w:rsidP="003C0860">
            <w:pPr>
              <w:jc w:val="left"/>
              <w:rPr>
                <w:i/>
                <w:iCs/>
                <w:sz w:val="18"/>
                <w:szCs w:val="18"/>
              </w:rPr>
            </w:pPr>
            <w:r w:rsidRPr="00E72DF6">
              <w:rPr>
                <w:i/>
                <w:iCs/>
                <w:sz w:val="18"/>
                <w:szCs w:val="18"/>
              </w:rPr>
              <w:t>14/9/2022</w:t>
            </w:r>
          </w:p>
        </w:tc>
        <w:tc>
          <w:tcPr>
            <w:tcW w:w="4054" w:type="dxa"/>
            <w:tcBorders>
              <w:top w:val="nil"/>
              <w:left w:val="nil"/>
              <w:bottom w:val="single" w:sz="4" w:space="0" w:color="auto"/>
              <w:right w:val="single" w:sz="4" w:space="0" w:color="auto"/>
            </w:tcBorders>
            <w:shd w:val="clear" w:color="auto" w:fill="auto"/>
            <w:vAlign w:val="center"/>
            <w:hideMark/>
          </w:tcPr>
          <w:p w14:paraId="0E0F64C4" w14:textId="77777777" w:rsidR="00FF3827" w:rsidRPr="00E72DF6" w:rsidRDefault="00FF3827" w:rsidP="003C0860">
            <w:pPr>
              <w:jc w:val="left"/>
              <w:rPr>
                <w:i/>
                <w:iCs/>
                <w:sz w:val="18"/>
                <w:szCs w:val="18"/>
              </w:rPr>
            </w:pPr>
            <w:r w:rsidRPr="00E72DF6">
              <w:rPr>
                <w:i/>
                <w:iCs/>
                <w:sz w:val="18"/>
                <w:szCs w:val="18"/>
              </w:rPr>
              <w:t xml:space="preserve">Queensland Braille Writing Association </w:t>
            </w:r>
          </w:p>
        </w:tc>
        <w:tc>
          <w:tcPr>
            <w:tcW w:w="4054" w:type="dxa"/>
            <w:tcBorders>
              <w:top w:val="nil"/>
              <w:left w:val="nil"/>
              <w:bottom w:val="single" w:sz="4" w:space="0" w:color="auto"/>
              <w:right w:val="single" w:sz="4" w:space="0" w:color="auto"/>
            </w:tcBorders>
            <w:shd w:val="clear" w:color="auto" w:fill="auto"/>
            <w:vAlign w:val="center"/>
            <w:hideMark/>
          </w:tcPr>
          <w:p w14:paraId="7F996E3E" w14:textId="77777777" w:rsidR="00FF3827" w:rsidRPr="00E72DF6" w:rsidRDefault="00FF3827" w:rsidP="003C0860">
            <w:pPr>
              <w:jc w:val="left"/>
              <w:rPr>
                <w:i/>
                <w:iCs/>
                <w:sz w:val="18"/>
                <w:szCs w:val="18"/>
              </w:rPr>
            </w:pPr>
            <w:r w:rsidRPr="00E72DF6">
              <w:rPr>
                <w:i/>
                <w:iCs/>
                <w:sz w:val="18"/>
                <w:szCs w:val="18"/>
              </w:rPr>
              <w:t xml:space="preserve">2022 Dickenson Memorial Literary Competition </w:t>
            </w:r>
          </w:p>
        </w:tc>
        <w:tc>
          <w:tcPr>
            <w:tcW w:w="1019" w:type="dxa"/>
            <w:tcBorders>
              <w:top w:val="nil"/>
              <w:left w:val="nil"/>
              <w:bottom w:val="single" w:sz="4" w:space="0" w:color="auto"/>
              <w:right w:val="single" w:sz="4" w:space="0" w:color="auto"/>
            </w:tcBorders>
            <w:shd w:val="clear" w:color="auto" w:fill="auto"/>
            <w:vAlign w:val="center"/>
            <w:hideMark/>
          </w:tcPr>
          <w:p w14:paraId="3C2745D2" w14:textId="77777777" w:rsidR="00FF3827" w:rsidRPr="00E72DF6" w:rsidRDefault="00FF3827" w:rsidP="003C0860">
            <w:pPr>
              <w:jc w:val="right"/>
              <w:rPr>
                <w:i/>
                <w:iCs/>
                <w:sz w:val="18"/>
                <w:szCs w:val="18"/>
              </w:rPr>
            </w:pPr>
            <w:r w:rsidRPr="00E72DF6">
              <w:rPr>
                <w:i/>
                <w:iCs/>
                <w:sz w:val="18"/>
                <w:szCs w:val="18"/>
              </w:rPr>
              <w:t>$5,000</w:t>
            </w:r>
          </w:p>
        </w:tc>
        <w:tc>
          <w:tcPr>
            <w:tcW w:w="1020" w:type="dxa"/>
            <w:tcBorders>
              <w:top w:val="nil"/>
              <w:left w:val="nil"/>
              <w:bottom w:val="single" w:sz="4" w:space="0" w:color="auto"/>
              <w:right w:val="single" w:sz="4" w:space="0" w:color="auto"/>
            </w:tcBorders>
            <w:shd w:val="clear" w:color="auto" w:fill="auto"/>
            <w:vAlign w:val="center"/>
            <w:hideMark/>
          </w:tcPr>
          <w:p w14:paraId="49AE6886"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FCE11B7"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D5C86EA" w14:textId="77777777" w:rsidR="00FF3827" w:rsidRPr="00E72DF6" w:rsidRDefault="00FF3827" w:rsidP="003C0860">
            <w:pPr>
              <w:jc w:val="left"/>
              <w:rPr>
                <w:i/>
                <w:iCs/>
                <w:sz w:val="18"/>
                <w:szCs w:val="18"/>
              </w:rPr>
            </w:pPr>
            <w:r w:rsidRPr="00E72DF6">
              <w:rPr>
                <w:i/>
                <w:iCs/>
                <w:sz w:val="18"/>
                <w:szCs w:val="18"/>
              </w:rPr>
              <w:t>19/9/2022</w:t>
            </w:r>
          </w:p>
        </w:tc>
        <w:tc>
          <w:tcPr>
            <w:tcW w:w="4054" w:type="dxa"/>
            <w:tcBorders>
              <w:top w:val="nil"/>
              <w:left w:val="nil"/>
              <w:bottom w:val="single" w:sz="4" w:space="0" w:color="auto"/>
              <w:right w:val="single" w:sz="4" w:space="0" w:color="auto"/>
            </w:tcBorders>
            <w:shd w:val="clear" w:color="auto" w:fill="auto"/>
            <w:vAlign w:val="center"/>
            <w:hideMark/>
          </w:tcPr>
          <w:p w14:paraId="31B081D8" w14:textId="77777777" w:rsidR="00FF3827" w:rsidRPr="00E72DF6" w:rsidRDefault="00FF3827" w:rsidP="003C0860">
            <w:pPr>
              <w:jc w:val="left"/>
              <w:rPr>
                <w:i/>
                <w:iCs/>
                <w:sz w:val="18"/>
                <w:szCs w:val="18"/>
              </w:rPr>
            </w:pPr>
            <w:r w:rsidRPr="00E72DF6">
              <w:rPr>
                <w:i/>
                <w:iCs/>
                <w:sz w:val="18"/>
                <w:szCs w:val="18"/>
              </w:rPr>
              <w:t xml:space="preserve">St. Nicholas Russian Orthodox Cathedral, Mr. Con Drozdovskii </w:t>
            </w:r>
          </w:p>
        </w:tc>
        <w:tc>
          <w:tcPr>
            <w:tcW w:w="4054" w:type="dxa"/>
            <w:tcBorders>
              <w:top w:val="nil"/>
              <w:left w:val="nil"/>
              <w:bottom w:val="single" w:sz="4" w:space="0" w:color="auto"/>
              <w:right w:val="single" w:sz="4" w:space="0" w:color="auto"/>
            </w:tcBorders>
            <w:shd w:val="clear" w:color="auto" w:fill="auto"/>
            <w:vAlign w:val="center"/>
            <w:hideMark/>
          </w:tcPr>
          <w:p w14:paraId="5B721635" w14:textId="77777777" w:rsidR="00FF3827" w:rsidRPr="00E72DF6" w:rsidRDefault="00FF3827" w:rsidP="003C0860">
            <w:pPr>
              <w:jc w:val="left"/>
              <w:rPr>
                <w:i/>
                <w:iCs/>
                <w:sz w:val="18"/>
                <w:szCs w:val="18"/>
              </w:rPr>
            </w:pPr>
            <w:r w:rsidRPr="00E72DF6">
              <w:rPr>
                <w:i/>
                <w:iCs/>
                <w:sz w:val="18"/>
                <w:szCs w:val="18"/>
              </w:rPr>
              <w:t>First in Australia - Centenary of St Nicholas Russian Orthodox Cathedral, Brisbane</w:t>
            </w:r>
          </w:p>
        </w:tc>
        <w:tc>
          <w:tcPr>
            <w:tcW w:w="1019" w:type="dxa"/>
            <w:tcBorders>
              <w:top w:val="nil"/>
              <w:left w:val="nil"/>
              <w:bottom w:val="single" w:sz="4" w:space="0" w:color="auto"/>
              <w:right w:val="single" w:sz="4" w:space="0" w:color="auto"/>
            </w:tcBorders>
            <w:shd w:val="clear" w:color="auto" w:fill="auto"/>
            <w:vAlign w:val="center"/>
            <w:hideMark/>
          </w:tcPr>
          <w:p w14:paraId="42CAC7D2" w14:textId="77777777" w:rsidR="00FF3827" w:rsidRPr="00E72DF6" w:rsidRDefault="00FF3827" w:rsidP="003C0860">
            <w:pPr>
              <w:jc w:val="right"/>
              <w:rPr>
                <w:i/>
                <w:iCs/>
                <w:sz w:val="18"/>
                <w:szCs w:val="18"/>
              </w:rPr>
            </w:pPr>
            <w:r w:rsidRPr="00E72DF6">
              <w:rPr>
                <w:i/>
                <w:iCs/>
                <w:sz w:val="18"/>
                <w:szCs w:val="18"/>
              </w:rPr>
              <w:t>$3,500</w:t>
            </w:r>
          </w:p>
        </w:tc>
        <w:tc>
          <w:tcPr>
            <w:tcW w:w="1020" w:type="dxa"/>
            <w:tcBorders>
              <w:top w:val="nil"/>
              <w:left w:val="nil"/>
              <w:bottom w:val="single" w:sz="4" w:space="0" w:color="auto"/>
              <w:right w:val="single" w:sz="4" w:space="0" w:color="auto"/>
            </w:tcBorders>
            <w:shd w:val="clear" w:color="auto" w:fill="auto"/>
            <w:vAlign w:val="center"/>
            <w:hideMark/>
          </w:tcPr>
          <w:p w14:paraId="78609196"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19FBE507"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7F4959F" w14:textId="77777777" w:rsidR="00FF3827" w:rsidRPr="00E72DF6" w:rsidRDefault="00FF3827" w:rsidP="003C0860">
            <w:pPr>
              <w:jc w:val="left"/>
              <w:rPr>
                <w:i/>
                <w:iCs/>
                <w:sz w:val="18"/>
                <w:szCs w:val="18"/>
              </w:rPr>
            </w:pPr>
            <w:r w:rsidRPr="00E72DF6">
              <w:rPr>
                <w:i/>
                <w:iCs/>
                <w:sz w:val="18"/>
                <w:szCs w:val="18"/>
              </w:rPr>
              <w:lastRenderedPageBreak/>
              <w:t>23/9/2022</w:t>
            </w:r>
          </w:p>
        </w:tc>
        <w:tc>
          <w:tcPr>
            <w:tcW w:w="4054" w:type="dxa"/>
            <w:tcBorders>
              <w:top w:val="nil"/>
              <w:left w:val="nil"/>
              <w:bottom w:val="single" w:sz="4" w:space="0" w:color="auto"/>
              <w:right w:val="single" w:sz="4" w:space="0" w:color="auto"/>
            </w:tcBorders>
            <w:shd w:val="clear" w:color="auto" w:fill="auto"/>
            <w:vAlign w:val="center"/>
            <w:hideMark/>
          </w:tcPr>
          <w:p w14:paraId="3D1CD605" w14:textId="77777777" w:rsidR="00FF3827" w:rsidRPr="00E72DF6" w:rsidRDefault="00FF3827" w:rsidP="003C0860">
            <w:pPr>
              <w:jc w:val="left"/>
              <w:rPr>
                <w:i/>
                <w:iCs/>
                <w:sz w:val="18"/>
                <w:szCs w:val="18"/>
              </w:rPr>
            </w:pPr>
            <w:r w:rsidRPr="00E72DF6">
              <w:rPr>
                <w:i/>
                <w:iCs/>
                <w:sz w:val="18"/>
                <w:szCs w:val="18"/>
              </w:rPr>
              <w:t xml:space="preserve">The Third Place Group T/A The Clubhouse Moorooka </w:t>
            </w:r>
          </w:p>
        </w:tc>
        <w:tc>
          <w:tcPr>
            <w:tcW w:w="4054" w:type="dxa"/>
            <w:tcBorders>
              <w:top w:val="nil"/>
              <w:left w:val="nil"/>
              <w:bottom w:val="single" w:sz="4" w:space="0" w:color="auto"/>
              <w:right w:val="single" w:sz="4" w:space="0" w:color="auto"/>
            </w:tcBorders>
            <w:shd w:val="clear" w:color="auto" w:fill="auto"/>
            <w:vAlign w:val="center"/>
            <w:hideMark/>
          </w:tcPr>
          <w:p w14:paraId="164B4ED1" w14:textId="77777777" w:rsidR="00FF3827" w:rsidRPr="00E72DF6" w:rsidRDefault="00FF3827" w:rsidP="003C0860">
            <w:pPr>
              <w:jc w:val="left"/>
              <w:rPr>
                <w:i/>
                <w:iCs/>
                <w:sz w:val="18"/>
                <w:szCs w:val="18"/>
              </w:rPr>
            </w:pPr>
            <w:r w:rsidRPr="00E72DF6">
              <w:rPr>
                <w:i/>
                <w:iCs/>
                <w:sz w:val="18"/>
                <w:szCs w:val="18"/>
              </w:rPr>
              <w:t>The ONJ Day</w:t>
            </w:r>
          </w:p>
        </w:tc>
        <w:tc>
          <w:tcPr>
            <w:tcW w:w="1019" w:type="dxa"/>
            <w:tcBorders>
              <w:top w:val="nil"/>
              <w:left w:val="nil"/>
              <w:bottom w:val="single" w:sz="4" w:space="0" w:color="auto"/>
              <w:right w:val="single" w:sz="4" w:space="0" w:color="auto"/>
            </w:tcBorders>
            <w:shd w:val="clear" w:color="auto" w:fill="auto"/>
            <w:vAlign w:val="center"/>
            <w:hideMark/>
          </w:tcPr>
          <w:p w14:paraId="621B68F6" w14:textId="77777777" w:rsidR="00FF3827" w:rsidRPr="00E72DF6" w:rsidRDefault="00FF3827" w:rsidP="003C0860">
            <w:pPr>
              <w:jc w:val="right"/>
              <w:rPr>
                <w:i/>
                <w:iCs/>
                <w:sz w:val="18"/>
                <w:szCs w:val="18"/>
              </w:rPr>
            </w:pPr>
            <w:r w:rsidRPr="00E72DF6">
              <w:rPr>
                <w:i/>
                <w:iCs/>
                <w:sz w:val="18"/>
                <w:szCs w:val="18"/>
              </w:rPr>
              <w:t>$5,000</w:t>
            </w:r>
          </w:p>
        </w:tc>
        <w:tc>
          <w:tcPr>
            <w:tcW w:w="1020" w:type="dxa"/>
            <w:tcBorders>
              <w:top w:val="nil"/>
              <w:left w:val="nil"/>
              <w:bottom w:val="single" w:sz="4" w:space="0" w:color="auto"/>
              <w:right w:val="single" w:sz="4" w:space="0" w:color="auto"/>
            </w:tcBorders>
            <w:shd w:val="clear" w:color="auto" w:fill="auto"/>
            <w:vAlign w:val="center"/>
            <w:hideMark/>
          </w:tcPr>
          <w:p w14:paraId="509698AE"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FD7FBDE"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F83151" w14:textId="77777777" w:rsidR="00FF3827" w:rsidRPr="00E72DF6" w:rsidRDefault="00FF3827" w:rsidP="003C0860">
            <w:pPr>
              <w:jc w:val="left"/>
              <w:rPr>
                <w:i/>
                <w:iCs/>
                <w:sz w:val="18"/>
                <w:szCs w:val="18"/>
              </w:rPr>
            </w:pPr>
            <w:r w:rsidRPr="00E72DF6">
              <w:rPr>
                <w:i/>
                <w:iCs/>
                <w:sz w:val="18"/>
                <w:szCs w:val="18"/>
              </w:rPr>
              <w:t>27/9/2022</w:t>
            </w:r>
          </w:p>
        </w:tc>
        <w:tc>
          <w:tcPr>
            <w:tcW w:w="4054" w:type="dxa"/>
            <w:tcBorders>
              <w:top w:val="nil"/>
              <w:left w:val="nil"/>
              <w:bottom w:val="single" w:sz="4" w:space="0" w:color="auto"/>
              <w:right w:val="single" w:sz="4" w:space="0" w:color="auto"/>
            </w:tcBorders>
            <w:shd w:val="clear" w:color="auto" w:fill="auto"/>
            <w:vAlign w:val="center"/>
            <w:hideMark/>
          </w:tcPr>
          <w:p w14:paraId="3288A494" w14:textId="77777777" w:rsidR="00FF3827" w:rsidRPr="00E72DF6" w:rsidRDefault="00FF3827" w:rsidP="003C0860">
            <w:pPr>
              <w:jc w:val="left"/>
              <w:rPr>
                <w:i/>
                <w:iCs/>
                <w:sz w:val="18"/>
                <w:szCs w:val="18"/>
              </w:rPr>
            </w:pPr>
            <w:r w:rsidRPr="00E72DF6">
              <w:rPr>
                <w:i/>
                <w:iCs/>
                <w:sz w:val="18"/>
                <w:szCs w:val="18"/>
              </w:rPr>
              <w:t xml:space="preserve">Australian School of Meditation &amp; Yoga </w:t>
            </w:r>
          </w:p>
        </w:tc>
        <w:tc>
          <w:tcPr>
            <w:tcW w:w="4054" w:type="dxa"/>
            <w:tcBorders>
              <w:top w:val="nil"/>
              <w:left w:val="nil"/>
              <w:bottom w:val="single" w:sz="4" w:space="0" w:color="auto"/>
              <w:right w:val="single" w:sz="4" w:space="0" w:color="auto"/>
            </w:tcBorders>
            <w:shd w:val="clear" w:color="auto" w:fill="auto"/>
            <w:vAlign w:val="center"/>
            <w:hideMark/>
          </w:tcPr>
          <w:p w14:paraId="3F1E856D" w14:textId="77777777" w:rsidR="00FF3827" w:rsidRPr="00E72DF6" w:rsidRDefault="00FF3827" w:rsidP="003C0860">
            <w:pPr>
              <w:jc w:val="left"/>
              <w:rPr>
                <w:i/>
                <w:iCs/>
                <w:sz w:val="18"/>
                <w:szCs w:val="18"/>
              </w:rPr>
            </w:pPr>
            <w:r w:rsidRPr="00E72DF6">
              <w:rPr>
                <w:i/>
                <w:iCs/>
                <w:sz w:val="18"/>
                <w:szCs w:val="18"/>
              </w:rPr>
              <w:t>Wellbeing Day Festival (city comms notified 14 Oct)</w:t>
            </w:r>
          </w:p>
        </w:tc>
        <w:tc>
          <w:tcPr>
            <w:tcW w:w="1019" w:type="dxa"/>
            <w:tcBorders>
              <w:top w:val="nil"/>
              <w:left w:val="nil"/>
              <w:bottom w:val="single" w:sz="4" w:space="0" w:color="auto"/>
              <w:right w:val="single" w:sz="4" w:space="0" w:color="auto"/>
            </w:tcBorders>
            <w:shd w:val="clear" w:color="auto" w:fill="auto"/>
            <w:vAlign w:val="center"/>
            <w:hideMark/>
          </w:tcPr>
          <w:p w14:paraId="10F18144" w14:textId="77777777" w:rsidR="00FF3827" w:rsidRPr="00E72DF6" w:rsidRDefault="00FF3827" w:rsidP="003C0860">
            <w:pPr>
              <w:jc w:val="right"/>
              <w:rPr>
                <w:i/>
                <w:iCs/>
                <w:sz w:val="18"/>
                <w:szCs w:val="18"/>
              </w:rPr>
            </w:pPr>
            <w:r w:rsidRPr="00E72DF6">
              <w:rPr>
                <w:i/>
                <w:iCs/>
                <w:sz w:val="18"/>
                <w:szCs w:val="18"/>
              </w:rPr>
              <w:t>$1,000</w:t>
            </w:r>
          </w:p>
        </w:tc>
        <w:tc>
          <w:tcPr>
            <w:tcW w:w="1020" w:type="dxa"/>
            <w:tcBorders>
              <w:top w:val="nil"/>
              <w:left w:val="nil"/>
              <w:bottom w:val="single" w:sz="4" w:space="0" w:color="auto"/>
              <w:right w:val="single" w:sz="4" w:space="0" w:color="auto"/>
            </w:tcBorders>
            <w:shd w:val="clear" w:color="auto" w:fill="auto"/>
            <w:vAlign w:val="center"/>
            <w:hideMark/>
          </w:tcPr>
          <w:p w14:paraId="1BF8B8F0"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B743515"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7D3B005" w14:textId="77777777" w:rsidR="00FF3827" w:rsidRPr="00E72DF6" w:rsidRDefault="00FF3827" w:rsidP="003C0860">
            <w:pPr>
              <w:jc w:val="left"/>
              <w:rPr>
                <w:i/>
                <w:iCs/>
                <w:sz w:val="18"/>
                <w:szCs w:val="18"/>
              </w:rPr>
            </w:pPr>
            <w:r w:rsidRPr="00E72DF6">
              <w:rPr>
                <w:i/>
                <w:iCs/>
                <w:sz w:val="18"/>
                <w:szCs w:val="18"/>
              </w:rPr>
              <w:t>4/10/2022</w:t>
            </w:r>
          </w:p>
        </w:tc>
        <w:tc>
          <w:tcPr>
            <w:tcW w:w="4054" w:type="dxa"/>
            <w:tcBorders>
              <w:top w:val="nil"/>
              <w:left w:val="nil"/>
              <w:bottom w:val="single" w:sz="4" w:space="0" w:color="auto"/>
              <w:right w:val="single" w:sz="4" w:space="0" w:color="auto"/>
            </w:tcBorders>
            <w:shd w:val="clear" w:color="auto" w:fill="auto"/>
            <w:vAlign w:val="center"/>
            <w:hideMark/>
          </w:tcPr>
          <w:p w14:paraId="2F147B32" w14:textId="77777777" w:rsidR="00FF3827" w:rsidRPr="00E72DF6" w:rsidRDefault="00FF3827" w:rsidP="003C0860">
            <w:pPr>
              <w:jc w:val="left"/>
              <w:rPr>
                <w:i/>
                <w:iCs/>
                <w:sz w:val="18"/>
                <w:szCs w:val="18"/>
              </w:rPr>
            </w:pPr>
            <w:r w:rsidRPr="00E72DF6">
              <w:rPr>
                <w:i/>
                <w:iCs/>
                <w:sz w:val="18"/>
                <w:szCs w:val="18"/>
              </w:rPr>
              <w:t>Australian Institute of Architects</w:t>
            </w:r>
          </w:p>
        </w:tc>
        <w:tc>
          <w:tcPr>
            <w:tcW w:w="4054" w:type="dxa"/>
            <w:tcBorders>
              <w:top w:val="nil"/>
              <w:left w:val="nil"/>
              <w:bottom w:val="single" w:sz="4" w:space="0" w:color="auto"/>
              <w:right w:val="single" w:sz="4" w:space="0" w:color="auto"/>
            </w:tcBorders>
            <w:shd w:val="clear" w:color="auto" w:fill="auto"/>
            <w:vAlign w:val="center"/>
            <w:hideMark/>
          </w:tcPr>
          <w:p w14:paraId="3FC6FCAA" w14:textId="77777777" w:rsidR="00FF3827" w:rsidRPr="00E72DF6" w:rsidRDefault="00FF3827" w:rsidP="003C0860">
            <w:pPr>
              <w:jc w:val="left"/>
              <w:rPr>
                <w:i/>
                <w:iCs/>
                <w:sz w:val="18"/>
                <w:szCs w:val="18"/>
              </w:rPr>
            </w:pPr>
            <w:r w:rsidRPr="00E72DF6">
              <w:rPr>
                <w:i/>
                <w:iCs/>
                <w:sz w:val="18"/>
                <w:szCs w:val="18"/>
              </w:rPr>
              <w:t>Lord Mayor's Buildings that Breathe</w:t>
            </w:r>
          </w:p>
        </w:tc>
        <w:tc>
          <w:tcPr>
            <w:tcW w:w="1019" w:type="dxa"/>
            <w:tcBorders>
              <w:top w:val="nil"/>
              <w:left w:val="nil"/>
              <w:bottom w:val="single" w:sz="4" w:space="0" w:color="auto"/>
              <w:right w:val="single" w:sz="4" w:space="0" w:color="auto"/>
            </w:tcBorders>
            <w:shd w:val="clear" w:color="auto" w:fill="auto"/>
            <w:vAlign w:val="center"/>
            <w:hideMark/>
          </w:tcPr>
          <w:p w14:paraId="4FD7D4E2" w14:textId="77777777" w:rsidR="00FF3827" w:rsidRPr="00E72DF6" w:rsidRDefault="00FF3827" w:rsidP="003C0860">
            <w:pPr>
              <w:jc w:val="right"/>
              <w:rPr>
                <w:i/>
                <w:iCs/>
                <w:sz w:val="18"/>
                <w:szCs w:val="18"/>
              </w:rPr>
            </w:pPr>
            <w:r w:rsidRPr="00E72DF6">
              <w:rPr>
                <w:i/>
                <w:iCs/>
                <w:sz w:val="18"/>
                <w:szCs w:val="18"/>
              </w:rPr>
              <w:t>$10,000</w:t>
            </w:r>
          </w:p>
        </w:tc>
        <w:tc>
          <w:tcPr>
            <w:tcW w:w="1020" w:type="dxa"/>
            <w:tcBorders>
              <w:top w:val="nil"/>
              <w:left w:val="nil"/>
              <w:bottom w:val="single" w:sz="4" w:space="0" w:color="auto"/>
              <w:right w:val="single" w:sz="4" w:space="0" w:color="auto"/>
            </w:tcBorders>
            <w:shd w:val="clear" w:color="auto" w:fill="auto"/>
            <w:vAlign w:val="center"/>
            <w:hideMark/>
          </w:tcPr>
          <w:p w14:paraId="260EB4C0"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18A4AF1E"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B8E5498" w14:textId="77777777" w:rsidR="00FF3827" w:rsidRPr="00E72DF6" w:rsidRDefault="00FF3827" w:rsidP="003C0860">
            <w:pPr>
              <w:jc w:val="left"/>
              <w:rPr>
                <w:i/>
                <w:iCs/>
                <w:sz w:val="18"/>
                <w:szCs w:val="18"/>
              </w:rPr>
            </w:pPr>
            <w:r w:rsidRPr="00E72DF6">
              <w:rPr>
                <w:i/>
                <w:iCs/>
                <w:sz w:val="18"/>
                <w:szCs w:val="18"/>
              </w:rPr>
              <w:t>5/10/2022</w:t>
            </w:r>
          </w:p>
        </w:tc>
        <w:tc>
          <w:tcPr>
            <w:tcW w:w="4054" w:type="dxa"/>
            <w:tcBorders>
              <w:top w:val="nil"/>
              <w:left w:val="nil"/>
              <w:bottom w:val="single" w:sz="4" w:space="0" w:color="auto"/>
              <w:right w:val="single" w:sz="4" w:space="0" w:color="auto"/>
            </w:tcBorders>
            <w:shd w:val="clear" w:color="auto" w:fill="auto"/>
            <w:vAlign w:val="center"/>
            <w:hideMark/>
          </w:tcPr>
          <w:p w14:paraId="0E501BD8" w14:textId="77777777" w:rsidR="00FF3827" w:rsidRPr="00E72DF6" w:rsidRDefault="00FF3827" w:rsidP="003C0860">
            <w:pPr>
              <w:jc w:val="left"/>
              <w:rPr>
                <w:i/>
                <w:iCs/>
                <w:sz w:val="18"/>
                <w:szCs w:val="18"/>
              </w:rPr>
            </w:pPr>
            <w:r w:rsidRPr="00E72DF6">
              <w:rPr>
                <w:i/>
                <w:iCs/>
                <w:sz w:val="18"/>
                <w:szCs w:val="18"/>
              </w:rPr>
              <w:t>Voxalis Pty Ltd.</w:t>
            </w:r>
          </w:p>
        </w:tc>
        <w:tc>
          <w:tcPr>
            <w:tcW w:w="4054" w:type="dxa"/>
            <w:tcBorders>
              <w:top w:val="nil"/>
              <w:left w:val="nil"/>
              <w:bottom w:val="single" w:sz="4" w:space="0" w:color="auto"/>
              <w:right w:val="single" w:sz="4" w:space="0" w:color="auto"/>
            </w:tcBorders>
            <w:shd w:val="clear" w:color="auto" w:fill="auto"/>
            <w:vAlign w:val="center"/>
            <w:hideMark/>
          </w:tcPr>
          <w:p w14:paraId="3248F208" w14:textId="77777777" w:rsidR="00FF3827" w:rsidRPr="00E72DF6" w:rsidRDefault="00FF3827" w:rsidP="003C0860">
            <w:pPr>
              <w:jc w:val="left"/>
              <w:rPr>
                <w:i/>
                <w:iCs/>
                <w:sz w:val="18"/>
                <w:szCs w:val="18"/>
              </w:rPr>
            </w:pPr>
            <w:r w:rsidRPr="00E72DF6">
              <w:rPr>
                <w:i/>
                <w:iCs/>
                <w:sz w:val="18"/>
                <w:szCs w:val="18"/>
              </w:rPr>
              <w:t xml:space="preserve">A celebration of Opera </w:t>
            </w:r>
          </w:p>
        </w:tc>
        <w:tc>
          <w:tcPr>
            <w:tcW w:w="1019" w:type="dxa"/>
            <w:tcBorders>
              <w:top w:val="nil"/>
              <w:left w:val="nil"/>
              <w:bottom w:val="single" w:sz="4" w:space="0" w:color="auto"/>
              <w:right w:val="single" w:sz="4" w:space="0" w:color="auto"/>
            </w:tcBorders>
            <w:shd w:val="clear" w:color="auto" w:fill="auto"/>
            <w:vAlign w:val="center"/>
            <w:hideMark/>
          </w:tcPr>
          <w:p w14:paraId="3379D81A" w14:textId="77777777" w:rsidR="00FF3827" w:rsidRPr="00E72DF6" w:rsidRDefault="00FF3827" w:rsidP="003C0860">
            <w:pPr>
              <w:jc w:val="right"/>
              <w:rPr>
                <w:i/>
                <w:iCs/>
                <w:sz w:val="18"/>
                <w:szCs w:val="18"/>
              </w:rPr>
            </w:pPr>
            <w:r w:rsidRPr="00E72DF6">
              <w:rPr>
                <w:i/>
                <w:iCs/>
                <w:sz w:val="18"/>
                <w:szCs w:val="18"/>
              </w:rPr>
              <w:t>$900</w:t>
            </w:r>
          </w:p>
        </w:tc>
        <w:tc>
          <w:tcPr>
            <w:tcW w:w="1020" w:type="dxa"/>
            <w:tcBorders>
              <w:top w:val="nil"/>
              <w:left w:val="nil"/>
              <w:bottom w:val="single" w:sz="4" w:space="0" w:color="auto"/>
              <w:right w:val="single" w:sz="4" w:space="0" w:color="auto"/>
            </w:tcBorders>
            <w:shd w:val="clear" w:color="auto" w:fill="auto"/>
            <w:vAlign w:val="center"/>
            <w:hideMark/>
          </w:tcPr>
          <w:p w14:paraId="646423F3"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E863646"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ED52267" w14:textId="77777777" w:rsidR="00FF3827" w:rsidRPr="00E72DF6" w:rsidRDefault="00FF3827" w:rsidP="003C0860">
            <w:pPr>
              <w:jc w:val="left"/>
              <w:rPr>
                <w:i/>
                <w:iCs/>
                <w:sz w:val="18"/>
                <w:szCs w:val="18"/>
              </w:rPr>
            </w:pPr>
            <w:r w:rsidRPr="00E72DF6">
              <w:rPr>
                <w:i/>
                <w:iCs/>
                <w:sz w:val="18"/>
                <w:szCs w:val="18"/>
              </w:rPr>
              <w:t>5/10/2022</w:t>
            </w:r>
          </w:p>
        </w:tc>
        <w:tc>
          <w:tcPr>
            <w:tcW w:w="4054" w:type="dxa"/>
            <w:tcBorders>
              <w:top w:val="nil"/>
              <w:left w:val="nil"/>
              <w:bottom w:val="single" w:sz="4" w:space="0" w:color="auto"/>
              <w:right w:val="single" w:sz="4" w:space="0" w:color="auto"/>
            </w:tcBorders>
            <w:shd w:val="clear" w:color="auto" w:fill="auto"/>
            <w:vAlign w:val="center"/>
            <w:hideMark/>
          </w:tcPr>
          <w:p w14:paraId="419583CA" w14:textId="77777777" w:rsidR="00FF3827" w:rsidRPr="00E72DF6" w:rsidRDefault="00FF3827" w:rsidP="003C0860">
            <w:pPr>
              <w:jc w:val="left"/>
              <w:rPr>
                <w:i/>
                <w:iCs/>
                <w:sz w:val="18"/>
                <w:szCs w:val="18"/>
              </w:rPr>
            </w:pPr>
            <w:r w:rsidRPr="00E72DF6">
              <w:rPr>
                <w:i/>
                <w:iCs/>
                <w:sz w:val="18"/>
                <w:szCs w:val="18"/>
              </w:rPr>
              <w:t xml:space="preserve">Kenyan in Queensland </w:t>
            </w:r>
          </w:p>
        </w:tc>
        <w:tc>
          <w:tcPr>
            <w:tcW w:w="4054" w:type="dxa"/>
            <w:tcBorders>
              <w:top w:val="nil"/>
              <w:left w:val="nil"/>
              <w:bottom w:val="single" w:sz="4" w:space="0" w:color="auto"/>
              <w:right w:val="single" w:sz="4" w:space="0" w:color="auto"/>
            </w:tcBorders>
            <w:shd w:val="clear" w:color="auto" w:fill="auto"/>
            <w:vAlign w:val="center"/>
            <w:hideMark/>
          </w:tcPr>
          <w:p w14:paraId="1FEDA2F8" w14:textId="77777777" w:rsidR="00FF3827" w:rsidRPr="00E72DF6" w:rsidRDefault="00FF3827" w:rsidP="003C0860">
            <w:pPr>
              <w:jc w:val="left"/>
              <w:rPr>
                <w:i/>
                <w:iCs/>
                <w:sz w:val="18"/>
                <w:szCs w:val="18"/>
              </w:rPr>
            </w:pPr>
            <w:r w:rsidRPr="00E72DF6">
              <w:rPr>
                <w:i/>
                <w:iCs/>
                <w:sz w:val="18"/>
                <w:szCs w:val="18"/>
              </w:rPr>
              <w:t xml:space="preserve">Celebrating Kenya’s independence Day </w:t>
            </w:r>
          </w:p>
        </w:tc>
        <w:tc>
          <w:tcPr>
            <w:tcW w:w="1019" w:type="dxa"/>
            <w:tcBorders>
              <w:top w:val="nil"/>
              <w:left w:val="nil"/>
              <w:bottom w:val="single" w:sz="4" w:space="0" w:color="auto"/>
              <w:right w:val="single" w:sz="4" w:space="0" w:color="auto"/>
            </w:tcBorders>
            <w:shd w:val="clear" w:color="auto" w:fill="auto"/>
            <w:vAlign w:val="center"/>
            <w:hideMark/>
          </w:tcPr>
          <w:p w14:paraId="7A91BB9D" w14:textId="77777777" w:rsidR="00FF3827" w:rsidRPr="00E72DF6" w:rsidRDefault="00FF3827" w:rsidP="003C0860">
            <w:pPr>
              <w:jc w:val="right"/>
              <w:rPr>
                <w:i/>
                <w:iCs/>
                <w:sz w:val="18"/>
                <w:szCs w:val="18"/>
              </w:rPr>
            </w:pPr>
            <w:r w:rsidRPr="00E72DF6">
              <w:rPr>
                <w:i/>
                <w:iCs/>
                <w:sz w:val="18"/>
                <w:szCs w:val="18"/>
              </w:rPr>
              <w:t>$1,000</w:t>
            </w:r>
          </w:p>
        </w:tc>
        <w:tc>
          <w:tcPr>
            <w:tcW w:w="1020" w:type="dxa"/>
            <w:tcBorders>
              <w:top w:val="nil"/>
              <w:left w:val="nil"/>
              <w:bottom w:val="single" w:sz="4" w:space="0" w:color="auto"/>
              <w:right w:val="single" w:sz="4" w:space="0" w:color="auto"/>
            </w:tcBorders>
            <w:shd w:val="clear" w:color="auto" w:fill="auto"/>
            <w:vAlign w:val="center"/>
            <w:hideMark/>
          </w:tcPr>
          <w:p w14:paraId="43D766BA"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0C3AA6C"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9DECC66" w14:textId="77777777" w:rsidR="00FF3827" w:rsidRPr="00E72DF6" w:rsidRDefault="00FF3827" w:rsidP="003C0860">
            <w:pPr>
              <w:jc w:val="left"/>
              <w:rPr>
                <w:i/>
                <w:iCs/>
                <w:sz w:val="18"/>
                <w:szCs w:val="18"/>
              </w:rPr>
            </w:pPr>
            <w:r w:rsidRPr="00E72DF6">
              <w:rPr>
                <w:i/>
                <w:iCs/>
                <w:sz w:val="18"/>
                <w:szCs w:val="18"/>
              </w:rPr>
              <w:t>5/10/2022</w:t>
            </w:r>
          </w:p>
        </w:tc>
        <w:tc>
          <w:tcPr>
            <w:tcW w:w="4054" w:type="dxa"/>
            <w:tcBorders>
              <w:top w:val="nil"/>
              <w:left w:val="nil"/>
              <w:bottom w:val="single" w:sz="4" w:space="0" w:color="auto"/>
              <w:right w:val="single" w:sz="4" w:space="0" w:color="auto"/>
            </w:tcBorders>
            <w:shd w:val="clear" w:color="auto" w:fill="auto"/>
            <w:vAlign w:val="center"/>
            <w:hideMark/>
          </w:tcPr>
          <w:p w14:paraId="235458D2" w14:textId="77777777" w:rsidR="00FF3827" w:rsidRPr="00E72DF6" w:rsidRDefault="00FF3827" w:rsidP="003C0860">
            <w:pPr>
              <w:jc w:val="left"/>
              <w:rPr>
                <w:i/>
                <w:iCs/>
                <w:sz w:val="18"/>
                <w:szCs w:val="18"/>
              </w:rPr>
            </w:pPr>
            <w:r w:rsidRPr="00E72DF6">
              <w:rPr>
                <w:i/>
                <w:iCs/>
                <w:sz w:val="18"/>
                <w:szCs w:val="18"/>
              </w:rPr>
              <w:t xml:space="preserve">The Brisbane Arts Collective </w:t>
            </w:r>
          </w:p>
        </w:tc>
        <w:tc>
          <w:tcPr>
            <w:tcW w:w="4054" w:type="dxa"/>
            <w:tcBorders>
              <w:top w:val="nil"/>
              <w:left w:val="nil"/>
              <w:bottom w:val="single" w:sz="4" w:space="0" w:color="auto"/>
              <w:right w:val="single" w:sz="4" w:space="0" w:color="auto"/>
            </w:tcBorders>
            <w:shd w:val="clear" w:color="auto" w:fill="auto"/>
            <w:vAlign w:val="center"/>
            <w:hideMark/>
          </w:tcPr>
          <w:p w14:paraId="75E03C1D" w14:textId="77777777" w:rsidR="00FF3827" w:rsidRPr="00E72DF6" w:rsidRDefault="00FF3827" w:rsidP="003C0860">
            <w:pPr>
              <w:jc w:val="left"/>
              <w:rPr>
                <w:i/>
                <w:iCs/>
                <w:sz w:val="18"/>
                <w:szCs w:val="18"/>
              </w:rPr>
            </w:pPr>
            <w:r w:rsidRPr="00E72DF6">
              <w:rPr>
                <w:i/>
                <w:iCs/>
                <w:sz w:val="18"/>
                <w:szCs w:val="18"/>
              </w:rPr>
              <w:t xml:space="preserve">Art Exhibition ‘Celebrating Diversity’ </w:t>
            </w:r>
          </w:p>
        </w:tc>
        <w:tc>
          <w:tcPr>
            <w:tcW w:w="1019" w:type="dxa"/>
            <w:tcBorders>
              <w:top w:val="nil"/>
              <w:left w:val="nil"/>
              <w:bottom w:val="single" w:sz="4" w:space="0" w:color="auto"/>
              <w:right w:val="single" w:sz="4" w:space="0" w:color="auto"/>
            </w:tcBorders>
            <w:shd w:val="clear" w:color="auto" w:fill="auto"/>
            <w:vAlign w:val="center"/>
            <w:hideMark/>
          </w:tcPr>
          <w:p w14:paraId="366F1DD8" w14:textId="77777777" w:rsidR="00FF3827" w:rsidRPr="00E72DF6" w:rsidRDefault="00FF3827" w:rsidP="003C0860">
            <w:pPr>
              <w:jc w:val="right"/>
              <w:rPr>
                <w:i/>
                <w:iCs/>
                <w:sz w:val="18"/>
                <w:szCs w:val="18"/>
              </w:rPr>
            </w:pPr>
            <w:r w:rsidRPr="00E72DF6">
              <w:rPr>
                <w:i/>
                <w:iCs/>
                <w:sz w:val="18"/>
                <w:szCs w:val="18"/>
              </w:rPr>
              <w:t>$1,000</w:t>
            </w:r>
          </w:p>
        </w:tc>
        <w:tc>
          <w:tcPr>
            <w:tcW w:w="1020" w:type="dxa"/>
            <w:tcBorders>
              <w:top w:val="nil"/>
              <w:left w:val="nil"/>
              <w:bottom w:val="single" w:sz="4" w:space="0" w:color="auto"/>
              <w:right w:val="single" w:sz="4" w:space="0" w:color="auto"/>
            </w:tcBorders>
            <w:shd w:val="clear" w:color="auto" w:fill="auto"/>
            <w:vAlign w:val="center"/>
            <w:hideMark/>
          </w:tcPr>
          <w:p w14:paraId="5FD8C44E"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573DDF7"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DAD3288" w14:textId="77777777" w:rsidR="00FF3827" w:rsidRPr="00E72DF6" w:rsidRDefault="00FF3827" w:rsidP="003C0860">
            <w:pPr>
              <w:jc w:val="left"/>
              <w:rPr>
                <w:i/>
                <w:iCs/>
                <w:sz w:val="18"/>
                <w:szCs w:val="18"/>
              </w:rPr>
            </w:pPr>
            <w:r w:rsidRPr="00E72DF6">
              <w:rPr>
                <w:i/>
                <w:iCs/>
                <w:sz w:val="18"/>
                <w:szCs w:val="18"/>
              </w:rPr>
              <w:t>7/10/2022</w:t>
            </w:r>
          </w:p>
        </w:tc>
        <w:tc>
          <w:tcPr>
            <w:tcW w:w="4054" w:type="dxa"/>
            <w:tcBorders>
              <w:top w:val="nil"/>
              <w:left w:val="nil"/>
              <w:bottom w:val="single" w:sz="4" w:space="0" w:color="auto"/>
              <w:right w:val="single" w:sz="4" w:space="0" w:color="auto"/>
            </w:tcBorders>
            <w:shd w:val="clear" w:color="auto" w:fill="auto"/>
            <w:vAlign w:val="center"/>
            <w:hideMark/>
          </w:tcPr>
          <w:p w14:paraId="18784242" w14:textId="77777777" w:rsidR="00FF3827" w:rsidRPr="00E72DF6" w:rsidRDefault="00FF3827" w:rsidP="003C0860">
            <w:pPr>
              <w:jc w:val="left"/>
              <w:rPr>
                <w:i/>
                <w:iCs/>
                <w:sz w:val="18"/>
                <w:szCs w:val="18"/>
              </w:rPr>
            </w:pPr>
            <w:r w:rsidRPr="00E72DF6">
              <w:rPr>
                <w:i/>
                <w:iCs/>
                <w:sz w:val="18"/>
                <w:szCs w:val="18"/>
              </w:rPr>
              <w:t xml:space="preserve">Access Arts </w:t>
            </w:r>
          </w:p>
        </w:tc>
        <w:tc>
          <w:tcPr>
            <w:tcW w:w="4054" w:type="dxa"/>
            <w:tcBorders>
              <w:top w:val="nil"/>
              <w:left w:val="nil"/>
              <w:bottom w:val="single" w:sz="4" w:space="0" w:color="auto"/>
              <w:right w:val="single" w:sz="4" w:space="0" w:color="auto"/>
            </w:tcBorders>
            <w:shd w:val="clear" w:color="auto" w:fill="auto"/>
            <w:vAlign w:val="center"/>
            <w:hideMark/>
          </w:tcPr>
          <w:p w14:paraId="58928FF4" w14:textId="77777777" w:rsidR="00FF3827" w:rsidRPr="00E72DF6" w:rsidRDefault="00FF3827" w:rsidP="003C0860">
            <w:pPr>
              <w:jc w:val="left"/>
              <w:rPr>
                <w:i/>
                <w:iCs/>
                <w:sz w:val="18"/>
                <w:szCs w:val="18"/>
              </w:rPr>
            </w:pPr>
            <w:r w:rsidRPr="00E72DF6">
              <w:rPr>
                <w:i/>
                <w:iCs/>
                <w:sz w:val="18"/>
                <w:szCs w:val="18"/>
              </w:rPr>
              <w:t>Celebrating 40 years of Access Arts</w:t>
            </w:r>
          </w:p>
        </w:tc>
        <w:tc>
          <w:tcPr>
            <w:tcW w:w="1019" w:type="dxa"/>
            <w:tcBorders>
              <w:top w:val="nil"/>
              <w:left w:val="nil"/>
              <w:bottom w:val="single" w:sz="4" w:space="0" w:color="auto"/>
              <w:right w:val="single" w:sz="4" w:space="0" w:color="auto"/>
            </w:tcBorders>
            <w:shd w:val="clear" w:color="auto" w:fill="auto"/>
            <w:vAlign w:val="center"/>
            <w:hideMark/>
          </w:tcPr>
          <w:p w14:paraId="09A96367" w14:textId="77777777" w:rsidR="00FF3827" w:rsidRPr="00E72DF6" w:rsidRDefault="00FF3827" w:rsidP="003C0860">
            <w:pPr>
              <w:jc w:val="right"/>
              <w:rPr>
                <w:i/>
                <w:iCs/>
                <w:sz w:val="18"/>
                <w:szCs w:val="18"/>
              </w:rPr>
            </w:pPr>
            <w:r w:rsidRPr="00E72DF6">
              <w:rPr>
                <w:i/>
                <w:iCs/>
                <w:sz w:val="18"/>
                <w:szCs w:val="18"/>
              </w:rPr>
              <w:t>$5,000</w:t>
            </w:r>
          </w:p>
        </w:tc>
        <w:tc>
          <w:tcPr>
            <w:tcW w:w="1020" w:type="dxa"/>
            <w:tcBorders>
              <w:top w:val="nil"/>
              <w:left w:val="nil"/>
              <w:bottom w:val="single" w:sz="4" w:space="0" w:color="auto"/>
              <w:right w:val="single" w:sz="4" w:space="0" w:color="auto"/>
            </w:tcBorders>
            <w:shd w:val="clear" w:color="auto" w:fill="auto"/>
            <w:vAlign w:val="center"/>
            <w:hideMark/>
          </w:tcPr>
          <w:p w14:paraId="42571F24"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9C08AB8"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C71E706" w14:textId="77777777" w:rsidR="00FF3827" w:rsidRPr="00E72DF6" w:rsidRDefault="00FF3827" w:rsidP="003C0860">
            <w:pPr>
              <w:jc w:val="left"/>
              <w:rPr>
                <w:i/>
                <w:iCs/>
                <w:sz w:val="18"/>
                <w:szCs w:val="18"/>
              </w:rPr>
            </w:pPr>
            <w:r w:rsidRPr="00E72DF6">
              <w:rPr>
                <w:i/>
                <w:iCs/>
                <w:sz w:val="18"/>
                <w:szCs w:val="18"/>
              </w:rPr>
              <w:t>13/10/2022</w:t>
            </w:r>
          </w:p>
        </w:tc>
        <w:tc>
          <w:tcPr>
            <w:tcW w:w="4054" w:type="dxa"/>
            <w:tcBorders>
              <w:top w:val="nil"/>
              <w:left w:val="nil"/>
              <w:bottom w:val="single" w:sz="4" w:space="0" w:color="auto"/>
              <w:right w:val="single" w:sz="4" w:space="0" w:color="auto"/>
            </w:tcBorders>
            <w:shd w:val="clear" w:color="auto" w:fill="auto"/>
            <w:vAlign w:val="center"/>
            <w:hideMark/>
          </w:tcPr>
          <w:p w14:paraId="28B89345" w14:textId="77777777" w:rsidR="00FF3827" w:rsidRPr="00E72DF6" w:rsidRDefault="00FF3827" w:rsidP="003C0860">
            <w:pPr>
              <w:jc w:val="left"/>
              <w:rPr>
                <w:i/>
                <w:iCs/>
                <w:sz w:val="18"/>
                <w:szCs w:val="18"/>
              </w:rPr>
            </w:pPr>
            <w:r w:rsidRPr="00E72DF6">
              <w:rPr>
                <w:i/>
                <w:iCs/>
                <w:sz w:val="18"/>
                <w:szCs w:val="18"/>
              </w:rPr>
              <w:t xml:space="preserve">Rosalie Baptist Church </w:t>
            </w:r>
          </w:p>
        </w:tc>
        <w:tc>
          <w:tcPr>
            <w:tcW w:w="4054" w:type="dxa"/>
            <w:tcBorders>
              <w:top w:val="nil"/>
              <w:left w:val="nil"/>
              <w:bottom w:val="single" w:sz="4" w:space="0" w:color="auto"/>
              <w:right w:val="single" w:sz="4" w:space="0" w:color="auto"/>
            </w:tcBorders>
            <w:shd w:val="clear" w:color="auto" w:fill="auto"/>
            <w:vAlign w:val="center"/>
            <w:hideMark/>
          </w:tcPr>
          <w:p w14:paraId="4BF6797C" w14:textId="77777777" w:rsidR="00FF3827" w:rsidRPr="00E72DF6" w:rsidRDefault="00FF3827" w:rsidP="003C0860">
            <w:pPr>
              <w:jc w:val="left"/>
              <w:rPr>
                <w:i/>
                <w:iCs/>
                <w:sz w:val="18"/>
                <w:szCs w:val="18"/>
              </w:rPr>
            </w:pPr>
            <w:r w:rsidRPr="00E72DF6">
              <w:rPr>
                <w:i/>
                <w:iCs/>
                <w:sz w:val="18"/>
                <w:szCs w:val="18"/>
              </w:rPr>
              <w:t>Carols at Frew Park</w:t>
            </w:r>
          </w:p>
        </w:tc>
        <w:tc>
          <w:tcPr>
            <w:tcW w:w="1019" w:type="dxa"/>
            <w:tcBorders>
              <w:top w:val="nil"/>
              <w:left w:val="nil"/>
              <w:bottom w:val="single" w:sz="4" w:space="0" w:color="auto"/>
              <w:right w:val="single" w:sz="4" w:space="0" w:color="auto"/>
            </w:tcBorders>
            <w:shd w:val="clear" w:color="auto" w:fill="auto"/>
            <w:vAlign w:val="center"/>
            <w:hideMark/>
          </w:tcPr>
          <w:p w14:paraId="499F6576" w14:textId="77777777" w:rsidR="00FF3827" w:rsidRPr="00E72DF6" w:rsidRDefault="00FF3827" w:rsidP="003C0860">
            <w:pPr>
              <w:jc w:val="right"/>
              <w:rPr>
                <w:i/>
                <w:iCs/>
                <w:sz w:val="18"/>
                <w:szCs w:val="18"/>
              </w:rPr>
            </w:pPr>
            <w:r w:rsidRPr="00E72DF6">
              <w:rPr>
                <w:i/>
                <w:iCs/>
                <w:sz w:val="18"/>
                <w:szCs w:val="18"/>
              </w:rPr>
              <w:t>$5,500</w:t>
            </w:r>
          </w:p>
        </w:tc>
        <w:tc>
          <w:tcPr>
            <w:tcW w:w="1020" w:type="dxa"/>
            <w:tcBorders>
              <w:top w:val="nil"/>
              <w:left w:val="nil"/>
              <w:bottom w:val="single" w:sz="4" w:space="0" w:color="auto"/>
              <w:right w:val="single" w:sz="4" w:space="0" w:color="auto"/>
            </w:tcBorders>
            <w:shd w:val="clear" w:color="auto" w:fill="auto"/>
            <w:vAlign w:val="center"/>
            <w:hideMark/>
          </w:tcPr>
          <w:p w14:paraId="03042A6D"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5A610B8"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9AF1B4C" w14:textId="77777777" w:rsidR="00FF3827" w:rsidRPr="00E72DF6" w:rsidRDefault="00FF3827" w:rsidP="003C0860">
            <w:pPr>
              <w:jc w:val="left"/>
              <w:rPr>
                <w:i/>
                <w:iCs/>
                <w:sz w:val="18"/>
                <w:szCs w:val="18"/>
              </w:rPr>
            </w:pPr>
            <w:r w:rsidRPr="00E72DF6">
              <w:rPr>
                <w:i/>
                <w:iCs/>
                <w:sz w:val="18"/>
                <w:szCs w:val="18"/>
              </w:rPr>
              <w:t>14/9/2022</w:t>
            </w:r>
          </w:p>
        </w:tc>
        <w:tc>
          <w:tcPr>
            <w:tcW w:w="4054" w:type="dxa"/>
            <w:tcBorders>
              <w:top w:val="nil"/>
              <w:left w:val="nil"/>
              <w:bottom w:val="single" w:sz="4" w:space="0" w:color="auto"/>
              <w:right w:val="single" w:sz="4" w:space="0" w:color="auto"/>
            </w:tcBorders>
            <w:shd w:val="clear" w:color="auto" w:fill="auto"/>
            <w:vAlign w:val="center"/>
            <w:hideMark/>
          </w:tcPr>
          <w:p w14:paraId="1DB6F1C7" w14:textId="77777777" w:rsidR="00FF3827" w:rsidRPr="00E72DF6" w:rsidRDefault="00FF3827" w:rsidP="003C0860">
            <w:pPr>
              <w:jc w:val="left"/>
              <w:rPr>
                <w:i/>
                <w:iCs/>
                <w:sz w:val="18"/>
                <w:szCs w:val="18"/>
              </w:rPr>
            </w:pPr>
            <w:r w:rsidRPr="00E72DF6">
              <w:rPr>
                <w:i/>
                <w:iCs/>
                <w:sz w:val="18"/>
                <w:szCs w:val="18"/>
              </w:rPr>
              <w:t xml:space="preserve">Village Church Kelvin Grove </w:t>
            </w:r>
          </w:p>
        </w:tc>
        <w:tc>
          <w:tcPr>
            <w:tcW w:w="4054" w:type="dxa"/>
            <w:tcBorders>
              <w:top w:val="nil"/>
              <w:left w:val="nil"/>
              <w:bottom w:val="single" w:sz="4" w:space="0" w:color="auto"/>
              <w:right w:val="single" w:sz="4" w:space="0" w:color="auto"/>
            </w:tcBorders>
            <w:shd w:val="clear" w:color="auto" w:fill="auto"/>
            <w:vAlign w:val="center"/>
            <w:hideMark/>
          </w:tcPr>
          <w:p w14:paraId="0E66177E" w14:textId="77777777" w:rsidR="00FF3827" w:rsidRPr="00E72DF6" w:rsidRDefault="00FF3827" w:rsidP="003C0860">
            <w:pPr>
              <w:jc w:val="left"/>
              <w:rPr>
                <w:i/>
                <w:iCs/>
                <w:sz w:val="18"/>
                <w:szCs w:val="18"/>
              </w:rPr>
            </w:pPr>
            <w:r w:rsidRPr="00E72DF6">
              <w:rPr>
                <w:i/>
                <w:iCs/>
                <w:sz w:val="18"/>
                <w:szCs w:val="18"/>
              </w:rPr>
              <w:t xml:space="preserve">Herston and Kelvin Grove – Thank you community event </w:t>
            </w:r>
          </w:p>
        </w:tc>
        <w:tc>
          <w:tcPr>
            <w:tcW w:w="1019" w:type="dxa"/>
            <w:tcBorders>
              <w:top w:val="nil"/>
              <w:left w:val="nil"/>
              <w:bottom w:val="single" w:sz="4" w:space="0" w:color="auto"/>
              <w:right w:val="single" w:sz="4" w:space="0" w:color="auto"/>
            </w:tcBorders>
            <w:shd w:val="clear" w:color="auto" w:fill="auto"/>
            <w:vAlign w:val="center"/>
            <w:hideMark/>
          </w:tcPr>
          <w:p w14:paraId="7D9FF916" w14:textId="77777777" w:rsidR="00FF3827" w:rsidRPr="00E72DF6" w:rsidRDefault="00FF3827" w:rsidP="003C0860">
            <w:pPr>
              <w:jc w:val="right"/>
              <w:rPr>
                <w:i/>
                <w:iCs/>
                <w:sz w:val="18"/>
                <w:szCs w:val="18"/>
              </w:rPr>
            </w:pPr>
            <w:r w:rsidRPr="00E72DF6">
              <w:rPr>
                <w:i/>
                <w:iCs/>
                <w:sz w:val="18"/>
                <w:szCs w:val="18"/>
              </w:rPr>
              <w:t>$3,500</w:t>
            </w:r>
          </w:p>
        </w:tc>
        <w:tc>
          <w:tcPr>
            <w:tcW w:w="1020" w:type="dxa"/>
            <w:tcBorders>
              <w:top w:val="nil"/>
              <w:left w:val="nil"/>
              <w:bottom w:val="single" w:sz="4" w:space="0" w:color="auto"/>
              <w:right w:val="single" w:sz="4" w:space="0" w:color="auto"/>
            </w:tcBorders>
            <w:shd w:val="clear" w:color="auto" w:fill="auto"/>
            <w:vAlign w:val="center"/>
            <w:hideMark/>
          </w:tcPr>
          <w:p w14:paraId="7D23C9A8"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FCCC5EF"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7EBE4DA" w14:textId="77777777" w:rsidR="00FF3827" w:rsidRPr="00E72DF6" w:rsidRDefault="00FF3827" w:rsidP="003C0860">
            <w:pPr>
              <w:jc w:val="left"/>
              <w:rPr>
                <w:i/>
                <w:iCs/>
                <w:sz w:val="18"/>
                <w:szCs w:val="18"/>
              </w:rPr>
            </w:pPr>
            <w:r w:rsidRPr="00E72DF6">
              <w:rPr>
                <w:i/>
                <w:iCs/>
                <w:sz w:val="18"/>
                <w:szCs w:val="18"/>
              </w:rPr>
              <w:t>19/10/2022</w:t>
            </w:r>
          </w:p>
        </w:tc>
        <w:tc>
          <w:tcPr>
            <w:tcW w:w="4054" w:type="dxa"/>
            <w:tcBorders>
              <w:top w:val="nil"/>
              <w:left w:val="nil"/>
              <w:bottom w:val="single" w:sz="4" w:space="0" w:color="auto"/>
              <w:right w:val="single" w:sz="4" w:space="0" w:color="auto"/>
            </w:tcBorders>
            <w:shd w:val="clear" w:color="auto" w:fill="auto"/>
            <w:vAlign w:val="center"/>
            <w:hideMark/>
          </w:tcPr>
          <w:p w14:paraId="3FB7585C" w14:textId="77777777" w:rsidR="00FF3827" w:rsidRPr="00E72DF6" w:rsidRDefault="00FF3827" w:rsidP="003C0860">
            <w:pPr>
              <w:jc w:val="left"/>
              <w:rPr>
                <w:i/>
                <w:iCs/>
                <w:sz w:val="18"/>
                <w:szCs w:val="18"/>
              </w:rPr>
            </w:pPr>
            <w:r w:rsidRPr="00E72DF6">
              <w:rPr>
                <w:i/>
                <w:iCs/>
                <w:sz w:val="18"/>
                <w:szCs w:val="18"/>
              </w:rPr>
              <w:t xml:space="preserve">Champion Sound Ltd </w:t>
            </w:r>
          </w:p>
        </w:tc>
        <w:tc>
          <w:tcPr>
            <w:tcW w:w="4054" w:type="dxa"/>
            <w:tcBorders>
              <w:top w:val="nil"/>
              <w:left w:val="nil"/>
              <w:bottom w:val="single" w:sz="4" w:space="0" w:color="auto"/>
              <w:right w:val="single" w:sz="4" w:space="0" w:color="auto"/>
            </w:tcBorders>
            <w:shd w:val="clear" w:color="auto" w:fill="auto"/>
            <w:vAlign w:val="center"/>
            <w:hideMark/>
          </w:tcPr>
          <w:p w14:paraId="77C5A11A" w14:textId="77777777" w:rsidR="00FF3827" w:rsidRPr="00E72DF6" w:rsidRDefault="00FF3827" w:rsidP="003C0860">
            <w:pPr>
              <w:jc w:val="left"/>
              <w:rPr>
                <w:i/>
                <w:iCs/>
                <w:sz w:val="18"/>
                <w:szCs w:val="18"/>
              </w:rPr>
            </w:pPr>
            <w:r w:rsidRPr="00E72DF6">
              <w:rPr>
                <w:i/>
                <w:iCs/>
                <w:sz w:val="18"/>
                <w:szCs w:val="18"/>
              </w:rPr>
              <w:t>Meanjin Reggae Festival 2022</w:t>
            </w:r>
          </w:p>
        </w:tc>
        <w:tc>
          <w:tcPr>
            <w:tcW w:w="1019" w:type="dxa"/>
            <w:tcBorders>
              <w:top w:val="nil"/>
              <w:left w:val="nil"/>
              <w:bottom w:val="single" w:sz="4" w:space="0" w:color="auto"/>
              <w:right w:val="single" w:sz="4" w:space="0" w:color="auto"/>
            </w:tcBorders>
            <w:shd w:val="clear" w:color="auto" w:fill="auto"/>
            <w:vAlign w:val="center"/>
            <w:hideMark/>
          </w:tcPr>
          <w:p w14:paraId="73C260EC" w14:textId="77777777" w:rsidR="00FF3827" w:rsidRPr="00E72DF6" w:rsidRDefault="00FF3827" w:rsidP="003C0860">
            <w:pPr>
              <w:jc w:val="right"/>
              <w:rPr>
                <w:i/>
                <w:iCs/>
                <w:sz w:val="18"/>
                <w:szCs w:val="18"/>
              </w:rPr>
            </w:pPr>
            <w:r w:rsidRPr="00E72DF6">
              <w:rPr>
                <w:i/>
                <w:iCs/>
                <w:sz w:val="18"/>
                <w:szCs w:val="18"/>
              </w:rPr>
              <w:t>$4,500</w:t>
            </w:r>
          </w:p>
        </w:tc>
        <w:tc>
          <w:tcPr>
            <w:tcW w:w="1020" w:type="dxa"/>
            <w:tcBorders>
              <w:top w:val="nil"/>
              <w:left w:val="nil"/>
              <w:bottom w:val="single" w:sz="4" w:space="0" w:color="auto"/>
              <w:right w:val="single" w:sz="4" w:space="0" w:color="auto"/>
            </w:tcBorders>
            <w:shd w:val="clear" w:color="auto" w:fill="auto"/>
            <w:vAlign w:val="center"/>
            <w:hideMark/>
          </w:tcPr>
          <w:p w14:paraId="030D2EF4"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0F0D332"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104840D" w14:textId="77777777" w:rsidR="00FF3827" w:rsidRPr="00E72DF6" w:rsidRDefault="00FF3827" w:rsidP="003C0860">
            <w:pPr>
              <w:jc w:val="left"/>
              <w:rPr>
                <w:i/>
                <w:iCs/>
                <w:sz w:val="18"/>
                <w:szCs w:val="18"/>
              </w:rPr>
            </w:pPr>
            <w:r w:rsidRPr="00E72DF6">
              <w:rPr>
                <w:i/>
                <w:iCs/>
                <w:sz w:val="18"/>
                <w:szCs w:val="18"/>
              </w:rPr>
              <w:t>20/10/2022</w:t>
            </w:r>
          </w:p>
        </w:tc>
        <w:tc>
          <w:tcPr>
            <w:tcW w:w="4054" w:type="dxa"/>
            <w:tcBorders>
              <w:top w:val="nil"/>
              <w:left w:val="nil"/>
              <w:bottom w:val="single" w:sz="4" w:space="0" w:color="auto"/>
              <w:right w:val="single" w:sz="4" w:space="0" w:color="auto"/>
            </w:tcBorders>
            <w:shd w:val="clear" w:color="auto" w:fill="auto"/>
            <w:vAlign w:val="center"/>
            <w:hideMark/>
          </w:tcPr>
          <w:p w14:paraId="654AC9A0" w14:textId="77777777" w:rsidR="00FF3827" w:rsidRPr="00E72DF6" w:rsidRDefault="00FF3827" w:rsidP="003C0860">
            <w:pPr>
              <w:jc w:val="left"/>
              <w:rPr>
                <w:i/>
                <w:iCs/>
                <w:sz w:val="18"/>
                <w:szCs w:val="18"/>
              </w:rPr>
            </w:pPr>
            <w:r w:rsidRPr="00E72DF6">
              <w:rPr>
                <w:i/>
                <w:iCs/>
                <w:sz w:val="18"/>
                <w:szCs w:val="18"/>
              </w:rPr>
              <w:t xml:space="preserve">Bicycle Queensland </w:t>
            </w:r>
          </w:p>
        </w:tc>
        <w:tc>
          <w:tcPr>
            <w:tcW w:w="4054" w:type="dxa"/>
            <w:tcBorders>
              <w:top w:val="nil"/>
              <w:left w:val="nil"/>
              <w:bottom w:val="single" w:sz="4" w:space="0" w:color="auto"/>
              <w:right w:val="single" w:sz="4" w:space="0" w:color="auto"/>
            </w:tcBorders>
            <w:shd w:val="clear" w:color="auto" w:fill="auto"/>
            <w:vAlign w:val="center"/>
            <w:hideMark/>
          </w:tcPr>
          <w:p w14:paraId="0125F657" w14:textId="77777777" w:rsidR="00FF3827" w:rsidRPr="00E72DF6" w:rsidRDefault="00FF3827" w:rsidP="003C0860">
            <w:pPr>
              <w:jc w:val="left"/>
              <w:rPr>
                <w:i/>
                <w:iCs/>
                <w:sz w:val="18"/>
                <w:szCs w:val="18"/>
              </w:rPr>
            </w:pPr>
            <w:r w:rsidRPr="00E72DF6">
              <w:rPr>
                <w:i/>
                <w:iCs/>
                <w:sz w:val="18"/>
                <w:szCs w:val="18"/>
              </w:rPr>
              <w:t xml:space="preserve">Bicycle Queensland annual Cycling Brisbane sponsorship </w:t>
            </w:r>
          </w:p>
        </w:tc>
        <w:tc>
          <w:tcPr>
            <w:tcW w:w="1019" w:type="dxa"/>
            <w:tcBorders>
              <w:top w:val="nil"/>
              <w:left w:val="nil"/>
              <w:bottom w:val="single" w:sz="4" w:space="0" w:color="auto"/>
              <w:right w:val="single" w:sz="4" w:space="0" w:color="auto"/>
            </w:tcBorders>
            <w:shd w:val="clear" w:color="auto" w:fill="auto"/>
            <w:vAlign w:val="center"/>
            <w:hideMark/>
          </w:tcPr>
          <w:p w14:paraId="28681AB5" w14:textId="77777777" w:rsidR="00FF3827" w:rsidRPr="00E72DF6" w:rsidRDefault="00FF3827" w:rsidP="003C0860">
            <w:pPr>
              <w:jc w:val="right"/>
              <w:rPr>
                <w:i/>
                <w:iCs/>
                <w:sz w:val="18"/>
                <w:szCs w:val="18"/>
              </w:rPr>
            </w:pPr>
            <w:r w:rsidRPr="00E72DF6">
              <w:rPr>
                <w:i/>
                <w:iCs/>
                <w:sz w:val="18"/>
                <w:szCs w:val="18"/>
              </w:rPr>
              <w:t>$40,000</w:t>
            </w:r>
          </w:p>
        </w:tc>
        <w:tc>
          <w:tcPr>
            <w:tcW w:w="1020" w:type="dxa"/>
            <w:tcBorders>
              <w:top w:val="nil"/>
              <w:left w:val="nil"/>
              <w:bottom w:val="single" w:sz="4" w:space="0" w:color="auto"/>
              <w:right w:val="single" w:sz="4" w:space="0" w:color="auto"/>
            </w:tcBorders>
            <w:shd w:val="clear" w:color="auto" w:fill="auto"/>
            <w:vAlign w:val="center"/>
            <w:hideMark/>
          </w:tcPr>
          <w:p w14:paraId="3CD566F3"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7CFDB7AE"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4E8D61C" w14:textId="77777777" w:rsidR="00FF3827" w:rsidRPr="00E72DF6" w:rsidRDefault="00FF3827" w:rsidP="003C0860">
            <w:pPr>
              <w:jc w:val="left"/>
              <w:rPr>
                <w:i/>
                <w:iCs/>
                <w:sz w:val="18"/>
                <w:szCs w:val="18"/>
              </w:rPr>
            </w:pPr>
            <w:r w:rsidRPr="00E72DF6">
              <w:rPr>
                <w:i/>
                <w:iCs/>
                <w:sz w:val="18"/>
                <w:szCs w:val="18"/>
              </w:rPr>
              <w:t>24/10/2022</w:t>
            </w:r>
          </w:p>
        </w:tc>
        <w:tc>
          <w:tcPr>
            <w:tcW w:w="4054" w:type="dxa"/>
            <w:tcBorders>
              <w:top w:val="nil"/>
              <w:left w:val="nil"/>
              <w:bottom w:val="single" w:sz="4" w:space="0" w:color="auto"/>
              <w:right w:val="single" w:sz="4" w:space="0" w:color="auto"/>
            </w:tcBorders>
            <w:shd w:val="clear" w:color="auto" w:fill="auto"/>
            <w:vAlign w:val="center"/>
            <w:hideMark/>
          </w:tcPr>
          <w:p w14:paraId="636AB747" w14:textId="77777777" w:rsidR="00FF3827" w:rsidRPr="00E72DF6" w:rsidRDefault="00FF3827" w:rsidP="003C0860">
            <w:pPr>
              <w:jc w:val="left"/>
              <w:rPr>
                <w:i/>
                <w:iCs/>
                <w:sz w:val="18"/>
                <w:szCs w:val="18"/>
              </w:rPr>
            </w:pPr>
            <w:r w:rsidRPr="00E72DF6">
              <w:rPr>
                <w:i/>
                <w:iCs/>
                <w:sz w:val="18"/>
                <w:szCs w:val="18"/>
              </w:rPr>
              <w:t xml:space="preserve">Brisbane Special Children's Christmas Party </w:t>
            </w:r>
          </w:p>
        </w:tc>
        <w:tc>
          <w:tcPr>
            <w:tcW w:w="4054" w:type="dxa"/>
            <w:tcBorders>
              <w:top w:val="nil"/>
              <w:left w:val="nil"/>
              <w:bottom w:val="single" w:sz="4" w:space="0" w:color="auto"/>
              <w:right w:val="single" w:sz="4" w:space="0" w:color="auto"/>
            </w:tcBorders>
            <w:shd w:val="clear" w:color="auto" w:fill="auto"/>
            <w:vAlign w:val="center"/>
            <w:hideMark/>
          </w:tcPr>
          <w:p w14:paraId="10060719" w14:textId="77777777" w:rsidR="00FF3827" w:rsidRPr="00E72DF6" w:rsidRDefault="00FF3827" w:rsidP="003C0860">
            <w:pPr>
              <w:jc w:val="left"/>
              <w:rPr>
                <w:i/>
                <w:iCs/>
                <w:sz w:val="18"/>
                <w:szCs w:val="18"/>
              </w:rPr>
            </w:pPr>
            <w:r w:rsidRPr="00E72DF6">
              <w:rPr>
                <w:i/>
                <w:iCs/>
                <w:sz w:val="18"/>
                <w:szCs w:val="18"/>
              </w:rPr>
              <w:t>Brisbane Special Children's Christmas Party</w:t>
            </w:r>
          </w:p>
        </w:tc>
        <w:tc>
          <w:tcPr>
            <w:tcW w:w="1019" w:type="dxa"/>
            <w:tcBorders>
              <w:top w:val="nil"/>
              <w:left w:val="nil"/>
              <w:bottom w:val="single" w:sz="4" w:space="0" w:color="auto"/>
              <w:right w:val="single" w:sz="4" w:space="0" w:color="auto"/>
            </w:tcBorders>
            <w:shd w:val="clear" w:color="auto" w:fill="auto"/>
            <w:vAlign w:val="center"/>
            <w:hideMark/>
          </w:tcPr>
          <w:p w14:paraId="524AF790" w14:textId="77777777" w:rsidR="00FF3827" w:rsidRPr="00E72DF6" w:rsidRDefault="00FF3827" w:rsidP="003C0860">
            <w:pPr>
              <w:jc w:val="right"/>
              <w:rPr>
                <w:i/>
                <w:iCs/>
                <w:sz w:val="18"/>
                <w:szCs w:val="18"/>
              </w:rPr>
            </w:pPr>
            <w:r w:rsidRPr="00E72DF6">
              <w:rPr>
                <w:i/>
                <w:iCs/>
                <w:sz w:val="18"/>
                <w:szCs w:val="18"/>
              </w:rPr>
              <w:t>$33,000</w:t>
            </w:r>
          </w:p>
        </w:tc>
        <w:tc>
          <w:tcPr>
            <w:tcW w:w="1020" w:type="dxa"/>
            <w:tcBorders>
              <w:top w:val="nil"/>
              <w:left w:val="nil"/>
              <w:bottom w:val="single" w:sz="4" w:space="0" w:color="auto"/>
              <w:right w:val="single" w:sz="4" w:space="0" w:color="auto"/>
            </w:tcBorders>
            <w:shd w:val="clear" w:color="auto" w:fill="auto"/>
            <w:vAlign w:val="center"/>
            <w:hideMark/>
          </w:tcPr>
          <w:p w14:paraId="210832F8"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4B9DD11A"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0BFD72C" w14:textId="77777777" w:rsidR="00FF3827" w:rsidRPr="00E72DF6" w:rsidRDefault="00FF3827" w:rsidP="003C0860">
            <w:pPr>
              <w:jc w:val="left"/>
              <w:rPr>
                <w:i/>
                <w:iCs/>
                <w:sz w:val="18"/>
                <w:szCs w:val="18"/>
              </w:rPr>
            </w:pPr>
            <w:r w:rsidRPr="00E72DF6">
              <w:rPr>
                <w:i/>
                <w:iCs/>
                <w:sz w:val="18"/>
                <w:szCs w:val="18"/>
              </w:rPr>
              <w:t>27/10/2022</w:t>
            </w:r>
          </w:p>
        </w:tc>
        <w:tc>
          <w:tcPr>
            <w:tcW w:w="4054" w:type="dxa"/>
            <w:tcBorders>
              <w:top w:val="nil"/>
              <w:left w:val="nil"/>
              <w:bottom w:val="single" w:sz="4" w:space="0" w:color="auto"/>
              <w:right w:val="single" w:sz="4" w:space="0" w:color="auto"/>
            </w:tcBorders>
            <w:shd w:val="clear" w:color="auto" w:fill="auto"/>
            <w:vAlign w:val="center"/>
            <w:hideMark/>
          </w:tcPr>
          <w:p w14:paraId="4AAE8BED" w14:textId="77777777" w:rsidR="00FF3827" w:rsidRPr="00E72DF6" w:rsidRDefault="00FF3827" w:rsidP="003C0860">
            <w:pPr>
              <w:jc w:val="left"/>
              <w:rPr>
                <w:i/>
                <w:iCs/>
                <w:sz w:val="18"/>
                <w:szCs w:val="18"/>
              </w:rPr>
            </w:pPr>
            <w:r w:rsidRPr="00E72DF6">
              <w:rPr>
                <w:i/>
                <w:iCs/>
                <w:sz w:val="18"/>
                <w:szCs w:val="18"/>
              </w:rPr>
              <w:t xml:space="preserve">Fig Tree Pocket State School P&amp;C </w:t>
            </w:r>
          </w:p>
        </w:tc>
        <w:tc>
          <w:tcPr>
            <w:tcW w:w="4054" w:type="dxa"/>
            <w:tcBorders>
              <w:top w:val="nil"/>
              <w:left w:val="nil"/>
              <w:bottom w:val="single" w:sz="4" w:space="0" w:color="auto"/>
              <w:right w:val="single" w:sz="4" w:space="0" w:color="auto"/>
            </w:tcBorders>
            <w:shd w:val="clear" w:color="auto" w:fill="auto"/>
            <w:vAlign w:val="center"/>
            <w:hideMark/>
          </w:tcPr>
          <w:p w14:paraId="253ACDE1" w14:textId="77777777" w:rsidR="00FF3827" w:rsidRPr="00E72DF6" w:rsidRDefault="00FF3827" w:rsidP="003C0860">
            <w:pPr>
              <w:jc w:val="left"/>
              <w:rPr>
                <w:i/>
                <w:iCs/>
                <w:sz w:val="18"/>
                <w:szCs w:val="18"/>
              </w:rPr>
            </w:pPr>
            <w:r w:rsidRPr="00E72DF6">
              <w:rPr>
                <w:i/>
                <w:iCs/>
                <w:sz w:val="18"/>
                <w:szCs w:val="18"/>
              </w:rPr>
              <w:t>Fig Tree Pocket State School Movie and Disco Night</w:t>
            </w:r>
          </w:p>
        </w:tc>
        <w:tc>
          <w:tcPr>
            <w:tcW w:w="1019" w:type="dxa"/>
            <w:tcBorders>
              <w:top w:val="nil"/>
              <w:left w:val="nil"/>
              <w:bottom w:val="single" w:sz="4" w:space="0" w:color="auto"/>
              <w:right w:val="single" w:sz="4" w:space="0" w:color="auto"/>
            </w:tcBorders>
            <w:shd w:val="clear" w:color="auto" w:fill="auto"/>
            <w:vAlign w:val="center"/>
            <w:hideMark/>
          </w:tcPr>
          <w:p w14:paraId="5BF8EEDA" w14:textId="77777777" w:rsidR="00FF3827" w:rsidRPr="00E72DF6" w:rsidRDefault="00FF3827" w:rsidP="003C0860">
            <w:pPr>
              <w:jc w:val="right"/>
              <w:rPr>
                <w:i/>
                <w:iCs/>
                <w:sz w:val="18"/>
                <w:szCs w:val="18"/>
              </w:rPr>
            </w:pPr>
            <w:r w:rsidRPr="00E72DF6">
              <w:rPr>
                <w:i/>
                <w:iCs/>
                <w:sz w:val="18"/>
                <w:szCs w:val="18"/>
              </w:rPr>
              <w:t>$1,000</w:t>
            </w:r>
          </w:p>
        </w:tc>
        <w:tc>
          <w:tcPr>
            <w:tcW w:w="1020" w:type="dxa"/>
            <w:tcBorders>
              <w:top w:val="nil"/>
              <w:left w:val="nil"/>
              <w:bottom w:val="single" w:sz="4" w:space="0" w:color="auto"/>
              <w:right w:val="single" w:sz="4" w:space="0" w:color="auto"/>
            </w:tcBorders>
            <w:shd w:val="clear" w:color="auto" w:fill="auto"/>
            <w:vAlign w:val="center"/>
            <w:hideMark/>
          </w:tcPr>
          <w:p w14:paraId="77F01149"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297DC2BA"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5FE258C" w14:textId="77777777" w:rsidR="00FF3827" w:rsidRPr="00E72DF6" w:rsidRDefault="00FF3827" w:rsidP="003C0860">
            <w:pPr>
              <w:jc w:val="left"/>
              <w:rPr>
                <w:i/>
                <w:iCs/>
                <w:sz w:val="18"/>
                <w:szCs w:val="18"/>
              </w:rPr>
            </w:pPr>
            <w:r w:rsidRPr="00E72DF6">
              <w:rPr>
                <w:i/>
                <w:iCs/>
                <w:sz w:val="18"/>
                <w:szCs w:val="18"/>
              </w:rPr>
              <w:t>31/10/2022</w:t>
            </w:r>
          </w:p>
        </w:tc>
        <w:tc>
          <w:tcPr>
            <w:tcW w:w="4054" w:type="dxa"/>
            <w:tcBorders>
              <w:top w:val="nil"/>
              <w:left w:val="nil"/>
              <w:bottom w:val="single" w:sz="4" w:space="0" w:color="auto"/>
              <w:right w:val="single" w:sz="4" w:space="0" w:color="auto"/>
            </w:tcBorders>
            <w:shd w:val="clear" w:color="auto" w:fill="auto"/>
            <w:vAlign w:val="center"/>
            <w:hideMark/>
          </w:tcPr>
          <w:p w14:paraId="51F316DE" w14:textId="77777777" w:rsidR="00FF3827" w:rsidRPr="00E72DF6" w:rsidRDefault="00FF3827" w:rsidP="003C0860">
            <w:pPr>
              <w:jc w:val="left"/>
              <w:rPr>
                <w:i/>
                <w:iCs/>
                <w:sz w:val="18"/>
                <w:szCs w:val="18"/>
              </w:rPr>
            </w:pPr>
            <w:r w:rsidRPr="00E72DF6">
              <w:rPr>
                <w:i/>
                <w:iCs/>
                <w:sz w:val="18"/>
                <w:szCs w:val="18"/>
              </w:rPr>
              <w:t xml:space="preserve">RG Music </w:t>
            </w:r>
          </w:p>
        </w:tc>
        <w:tc>
          <w:tcPr>
            <w:tcW w:w="4054" w:type="dxa"/>
            <w:tcBorders>
              <w:top w:val="nil"/>
              <w:left w:val="nil"/>
              <w:bottom w:val="single" w:sz="4" w:space="0" w:color="auto"/>
              <w:right w:val="single" w:sz="4" w:space="0" w:color="auto"/>
            </w:tcBorders>
            <w:shd w:val="clear" w:color="auto" w:fill="auto"/>
            <w:vAlign w:val="center"/>
            <w:hideMark/>
          </w:tcPr>
          <w:p w14:paraId="75C12686" w14:textId="77777777" w:rsidR="00FF3827" w:rsidRPr="00E72DF6" w:rsidRDefault="00FF3827" w:rsidP="003C0860">
            <w:pPr>
              <w:jc w:val="left"/>
              <w:rPr>
                <w:i/>
                <w:iCs/>
                <w:sz w:val="18"/>
                <w:szCs w:val="18"/>
              </w:rPr>
            </w:pPr>
            <w:r w:rsidRPr="00E72DF6">
              <w:rPr>
                <w:i/>
                <w:iCs/>
                <w:sz w:val="18"/>
                <w:szCs w:val="18"/>
              </w:rPr>
              <w:t xml:space="preserve">Carols Live Music 2022 </w:t>
            </w:r>
          </w:p>
        </w:tc>
        <w:tc>
          <w:tcPr>
            <w:tcW w:w="1019" w:type="dxa"/>
            <w:tcBorders>
              <w:top w:val="nil"/>
              <w:left w:val="nil"/>
              <w:bottom w:val="single" w:sz="4" w:space="0" w:color="auto"/>
              <w:right w:val="single" w:sz="4" w:space="0" w:color="auto"/>
            </w:tcBorders>
            <w:shd w:val="clear" w:color="auto" w:fill="auto"/>
            <w:vAlign w:val="center"/>
            <w:hideMark/>
          </w:tcPr>
          <w:p w14:paraId="0DEFE7C1" w14:textId="77777777" w:rsidR="00FF3827" w:rsidRPr="00E72DF6" w:rsidRDefault="00FF3827" w:rsidP="003C0860">
            <w:pPr>
              <w:jc w:val="right"/>
              <w:rPr>
                <w:i/>
                <w:iCs/>
                <w:sz w:val="18"/>
                <w:szCs w:val="18"/>
              </w:rPr>
            </w:pPr>
            <w:r w:rsidRPr="00E72DF6">
              <w:rPr>
                <w:i/>
                <w:iCs/>
                <w:sz w:val="18"/>
                <w:szCs w:val="18"/>
              </w:rPr>
              <w:t>$900</w:t>
            </w:r>
          </w:p>
        </w:tc>
        <w:tc>
          <w:tcPr>
            <w:tcW w:w="1020" w:type="dxa"/>
            <w:tcBorders>
              <w:top w:val="nil"/>
              <w:left w:val="nil"/>
              <w:bottom w:val="single" w:sz="4" w:space="0" w:color="auto"/>
              <w:right w:val="single" w:sz="4" w:space="0" w:color="auto"/>
            </w:tcBorders>
            <w:shd w:val="clear" w:color="auto" w:fill="auto"/>
            <w:vAlign w:val="center"/>
            <w:hideMark/>
          </w:tcPr>
          <w:p w14:paraId="479AA15E"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2DBBAA74"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3C39731" w14:textId="77777777" w:rsidR="00FF3827" w:rsidRPr="00E72DF6" w:rsidRDefault="00FF3827" w:rsidP="003C0860">
            <w:pPr>
              <w:jc w:val="left"/>
              <w:rPr>
                <w:i/>
                <w:iCs/>
                <w:sz w:val="18"/>
                <w:szCs w:val="18"/>
              </w:rPr>
            </w:pPr>
            <w:r w:rsidRPr="00E72DF6">
              <w:rPr>
                <w:i/>
                <w:iCs/>
                <w:sz w:val="18"/>
                <w:szCs w:val="18"/>
              </w:rPr>
              <w:t>4/11/2022</w:t>
            </w:r>
          </w:p>
        </w:tc>
        <w:tc>
          <w:tcPr>
            <w:tcW w:w="4054" w:type="dxa"/>
            <w:tcBorders>
              <w:top w:val="nil"/>
              <w:left w:val="nil"/>
              <w:bottom w:val="single" w:sz="4" w:space="0" w:color="auto"/>
              <w:right w:val="single" w:sz="4" w:space="0" w:color="auto"/>
            </w:tcBorders>
            <w:shd w:val="clear" w:color="auto" w:fill="auto"/>
            <w:vAlign w:val="center"/>
            <w:hideMark/>
          </w:tcPr>
          <w:p w14:paraId="318C2631" w14:textId="77777777" w:rsidR="00FF3827" w:rsidRPr="00E72DF6" w:rsidRDefault="00FF3827" w:rsidP="003C0860">
            <w:pPr>
              <w:jc w:val="left"/>
              <w:rPr>
                <w:i/>
                <w:iCs/>
                <w:sz w:val="18"/>
                <w:szCs w:val="18"/>
              </w:rPr>
            </w:pPr>
            <w:r w:rsidRPr="00E72DF6">
              <w:rPr>
                <w:i/>
                <w:iCs/>
                <w:sz w:val="18"/>
                <w:szCs w:val="18"/>
              </w:rPr>
              <w:t xml:space="preserve">Office of the Honorary Consul of Germany </w:t>
            </w:r>
          </w:p>
        </w:tc>
        <w:tc>
          <w:tcPr>
            <w:tcW w:w="4054" w:type="dxa"/>
            <w:tcBorders>
              <w:top w:val="nil"/>
              <w:left w:val="nil"/>
              <w:bottom w:val="single" w:sz="4" w:space="0" w:color="auto"/>
              <w:right w:val="single" w:sz="4" w:space="0" w:color="auto"/>
            </w:tcBorders>
            <w:shd w:val="clear" w:color="auto" w:fill="auto"/>
            <w:vAlign w:val="center"/>
            <w:hideMark/>
          </w:tcPr>
          <w:p w14:paraId="68A1F526" w14:textId="77777777" w:rsidR="00FF3827" w:rsidRPr="00E72DF6" w:rsidRDefault="00FF3827" w:rsidP="003C0860">
            <w:pPr>
              <w:jc w:val="left"/>
              <w:rPr>
                <w:i/>
                <w:iCs/>
                <w:sz w:val="18"/>
                <w:szCs w:val="18"/>
              </w:rPr>
            </w:pPr>
            <w:r w:rsidRPr="00E72DF6">
              <w:rPr>
                <w:i/>
                <w:iCs/>
                <w:sz w:val="18"/>
                <w:szCs w:val="18"/>
              </w:rPr>
              <w:t>Brisbane Karneval</w:t>
            </w:r>
          </w:p>
        </w:tc>
        <w:tc>
          <w:tcPr>
            <w:tcW w:w="1019" w:type="dxa"/>
            <w:tcBorders>
              <w:top w:val="nil"/>
              <w:left w:val="nil"/>
              <w:bottom w:val="single" w:sz="4" w:space="0" w:color="auto"/>
              <w:right w:val="single" w:sz="4" w:space="0" w:color="auto"/>
            </w:tcBorders>
            <w:shd w:val="clear" w:color="auto" w:fill="auto"/>
            <w:vAlign w:val="center"/>
            <w:hideMark/>
          </w:tcPr>
          <w:p w14:paraId="28469A5B" w14:textId="77777777" w:rsidR="00FF3827" w:rsidRPr="00E72DF6" w:rsidRDefault="00FF3827" w:rsidP="003C0860">
            <w:pPr>
              <w:jc w:val="right"/>
              <w:rPr>
                <w:i/>
                <w:iCs/>
                <w:sz w:val="18"/>
                <w:szCs w:val="18"/>
              </w:rPr>
            </w:pPr>
            <w:r w:rsidRPr="00E72DF6">
              <w:rPr>
                <w:i/>
                <w:iCs/>
                <w:sz w:val="18"/>
                <w:szCs w:val="18"/>
              </w:rPr>
              <w:t>$800</w:t>
            </w:r>
          </w:p>
        </w:tc>
        <w:tc>
          <w:tcPr>
            <w:tcW w:w="1020" w:type="dxa"/>
            <w:tcBorders>
              <w:top w:val="nil"/>
              <w:left w:val="nil"/>
              <w:bottom w:val="single" w:sz="4" w:space="0" w:color="auto"/>
              <w:right w:val="single" w:sz="4" w:space="0" w:color="auto"/>
            </w:tcBorders>
            <w:shd w:val="clear" w:color="auto" w:fill="auto"/>
            <w:vAlign w:val="center"/>
            <w:hideMark/>
          </w:tcPr>
          <w:p w14:paraId="379C6FF3"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2F185908"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0FB37EE" w14:textId="77777777" w:rsidR="00FF3827" w:rsidRPr="00E72DF6" w:rsidRDefault="00FF3827" w:rsidP="003C0860">
            <w:pPr>
              <w:jc w:val="left"/>
              <w:rPr>
                <w:i/>
                <w:iCs/>
                <w:sz w:val="18"/>
                <w:szCs w:val="18"/>
              </w:rPr>
            </w:pPr>
            <w:r w:rsidRPr="00E72DF6">
              <w:rPr>
                <w:i/>
                <w:iCs/>
                <w:sz w:val="18"/>
                <w:szCs w:val="18"/>
              </w:rPr>
              <w:t>4/11/2022</w:t>
            </w:r>
          </w:p>
        </w:tc>
        <w:tc>
          <w:tcPr>
            <w:tcW w:w="4054" w:type="dxa"/>
            <w:tcBorders>
              <w:top w:val="nil"/>
              <w:left w:val="nil"/>
              <w:bottom w:val="single" w:sz="4" w:space="0" w:color="auto"/>
              <w:right w:val="single" w:sz="4" w:space="0" w:color="auto"/>
            </w:tcBorders>
            <w:shd w:val="clear" w:color="auto" w:fill="auto"/>
            <w:vAlign w:val="center"/>
            <w:hideMark/>
          </w:tcPr>
          <w:p w14:paraId="009D78EF" w14:textId="77777777" w:rsidR="00FF3827" w:rsidRPr="00E72DF6" w:rsidRDefault="00FF3827" w:rsidP="003C0860">
            <w:pPr>
              <w:jc w:val="left"/>
              <w:rPr>
                <w:i/>
                <w:iCs/>
                <w:sz w:val="18"/>
                <w:szCs w:val="18"/>
              </w:rPr>
            </w:pPr>
            <w:r w:rsidRPr="00E72DF6">
              <w:rPr>
                <w:i/>
                <w:iCs/>
                <w:sz w:val="18"/>
                <w:szCs w:val="18"/>
              </w:rPr>
              <w:t xml:space="preserve">Hazara Association of Australia </w:t>
            </w:r>
          </w:p>
        </w:tc>
        <w:tc>
          <w:tcPr>
            <w:tcW w:w="4054" w:type="dxa"/>
            <w:tcBorders>
              <w:top w:val="nil"/>
              <w:left w:val="nil"/>
              <w:bottom w:val="single" w:sz="4" w:space="0" w:color="auto"/>
              <w:right w:val="single" w:sz="4" w:space="0" w:color="auto"/>
            </w:tcBorders>
            <w:shd w:val="clear" w:color="auto" w:fill="auto"/>
            <w:vAlign w:val="center"/>
            <w:hideMark/>
          </w:tcPr>
          <w:p w14:paraId="343529A3" w14:textId="77777777" w:rsidR="00FF3827" w:rsidRPr="00E72DF6" w:rsidRDefault="00FF3827" w:rsidP="003C0860">
            <w:pPr>
              <w:jc w:val="left"/>
              <w:rPr>
                <w:i/>
                <w:iCs/>
                <w:sz w:val="18"/>
                <w:szCs w:val="18"/>
              </w:rPr>
            </w:pPr>
            <w:r w:rsidRPr="00E72DF6">
              <w:rPr>
                <w:i/>
                <w:iCs/>
                <w:sz w:val="18"/>
                <w:szCs w:val="18"/>
              </w:rPr>
              <w:t>Afghan Annual Christmas Sports Tournament</w:t>
            </w:r>
          </w:p>
        </w:tc>
        <w:tc>
          <w:tcPr>
            <w:tcW w:w="1019" w:type="dxa"/>
            <w:tcBorders>
              <w:top w:val="nil"/>
              <w:left w:val="nil"/>
              <w:bottom w:val="single" w:sz="4" w:space="0" w:color="auto"/>
              <w:right w:val="single" w:sz="4" w:space="0" w:color="auto"/>
            </w:tcBorders>
            <w:shd w:val="clear" w:color="auto" w:fill="auto"/>
            <w:vAlign w:val="center"/>
            <w:hideMark/>
          </w:tcPr>
          <w:p w14:paraId="768B309F" w14:textId="77777777" w:rsidR="00FF3827" w:rsidRPr="00E72DF6" w:rsidRDefault="00FF3827" w:rsidP="003C0860">
            <w:pPr>
              <w:jc w:val="right"/>
              <w:rPr>
                <w:i/>
                <w:iCs/>
                <w:sz w:val="18"/>
                <w:szCs w:val="18"/>
              </w:rPr>
            </w:pPr>
            <w:r w:rsidRPr="00E72DF6">
              <w:rPr>
                <w:i/>
                <w:iCs/>
                <w:sz w:val="18"/>
                <w:szCs w:val="18"/>
              </w:rPr>
              <w:t>$4,000</w:t>
            </w:r>
          </w:p>
        </w:tc>
        <w:tc>
          <w:tcPr>
            <w:tcW w:w="1020" w:type="dxa"/>
            <w:tcBorders>
              <w:top w:val="nil"/>
              <w:left w:val="nil"/>
              <w:bottom w:val="single" w:sz="4" w:space="0" w:color="auto"/>
              <w:right w:val="single" w:sz="4" w:space="0" w:color="auto"/>
            </w:tcBorders>
            <w:shd w:val="clear" w:color="auto" w:fill="auto"/>
            <w:vAlign w:val="center"/>
            <w:hideMark/>
          </w:tcPr>
          <w:p w14:paraId="54D54A5F"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26D6465B"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145F244" w14:textId="77777777" w:rsidR="00FF3827" w:rsidRPr="00E72DF6" w:rsidRDefault="00FF3827" w:rsidP="003C0860">
            <w:pPr>
              <w:jc w:val="left"/>
              <w:rPr>
                <w:i/>
                <w:iCs/>
                <w:sz w:val="18"/>
                <w:szCs w:val="18"/>
              </w:rPr>
            </w:pPr>
            <w:r w:rsidRPr="00E72DF6">
              <w:rPr>
                <w:i/>
                <w:iCs/>
                <w:sz w:val="18"/>
                <w:szCs w:val="18"/>
              </w:rPr>
              <w:t>4/11/2022</w:t>
            </w:r>
          </w:p>
        </w:tc>
        <w:tc>
          <w:tcPr>
            <w:tcW w:w="4054" w:type="dxa"/>
            <w:tcBorders>
              <w:top w:val="nil"/>
              <w:left w:val="nil"/>
              <w:bottom w:val="single" w:sz="4" w:space="0" w:color="auto"/>
              <w:right w:val="single" w:sz="4" w:space="0" w:color="auto"/>
            </w:tcBorders>
            <w:shd w:val="clear" w:color="auto" w:fill="auto"/>
            <w:vAlign w:val="center"/>
            <w:hideMark/>
          </w:tcPr>
          <w:p w14:paraId="336BEF99" w14:textId="77777777" w:rsidR="00FF3827" w:rsidRPr="00E72DF6" w:rsidRDefault="00FF3827" w:rsidP="003C0860">
            <w:pPr>
              <w:jc w:val="left"/>
              <w:rPr>
                <w:i/>
                <w:iCs/>
                <w:sz w:val="18"/>
                <w:szCs w:val="18"/>
              </w:rPr>
            </w:pPr>
            <w:r w:rsidRPr="00E72DF6">
              <w:rPr>
                <w:i/>
                <w:iCs/>
                <w:sz w:val="18"/>
                <w:szCs w:val="18"/>
              </w:rPr>
              <w:t>Ravishing Fashionistas</w:t>
            </w:r>
          </w:p>
        </w:tc>
        <w:tc>
          <w:tcPr>
            <w:tcW w:w="4054" w:type="dxa"/>
            <w:tcBorders>
              <w:top w:val="nil"/>
              <w:left w:val="nil"/>
              <w:bottom w:val="single" w:sz="4" w:space="0" w:color="auto"/>
              <w:right w:val="single" w:sz="4" w:space="0" w:color="auto"/>
            </w:tcBorders>
            <w:shd w:val="clear" w:color="auto" w:fill="auto"/>
            <w:vAlign w:val="center"/>
            <w:hideMark/>
          </w:tcPr>
          <w:p w14:paraId="4ED392B4" w14:textId="77777777" w:rsidR="00FF3827" w:rsidRPr="00E72DF6" w:rsidRDefault="00FF3827" w:rsidP="003C0860">
            <w:pPr>
              <w:jc w:val="left"/>
              <w:rPr>
                <w:i/>
                <w:iCs/>
                <w:sz w:val="18"/>
                <w:szCs w:val="18"/>
              </w:rPr>
            </w:pPr>
            <w:r w:rsidRPr="00E72DF6">
              <w:rPr>
                <w:i/>
                <w:iCs/>
                <w:sz w:val="18"/>
                <w:szCs w:val="18"/>
              </w:rPr>
              <w:t>Ravishing Fashionistas Fashion Week</w:t>
            </w:r>
          </w:p>
        </w:tc>
        <w:tc>
          <w:tcPr>
            <w:tcW w:w="1019" w:type="dxa"/>
            <w:tcBorders>
              <w:top w:val="nil"/>
              <w:left w:val="nil"/>
              <w:bottom w:val="single" w:sz="4" w:space="0" w:color="auto"/>
              <w:right w:val="single" w:sz="4" w:space="0" w:color="auto"/>
            </w:tcBorders>
            <w:shd w:val="clear" w:color="auto" w:fill="auto"/>
            <w:vAlign w:val="center"/>
            <w:hideMark/>
          </w:tcPr>
          <w:p w14:paraId="25AFE03B" w14:textId="77777777" w:rsidR="00FF3827" w:rsidRPr="00E72DF6" w:rsidRDefault="00FF3827" w:rsidP="003C0860">
            <w:pPr>
              <w:jc w:val="right"/>
              <w:rPr>
                <w:i/>
                <w:iCs/>
                <w:sz w:val="18"/>
                <w:szCs w:val="18"/>
              </w:rPr>
            </w:pPr>
            <w:r w:rsidRPr="00E72DF6">
              <w:rPr>
                <w:i/>
                <w:iCs/>
                <w:sz w:val="18"/>
                <w:szCs w:val="18"/>
              </w:rPr>
              <w:t>$8,000</w:t>
            </w:r>
          </w:p>
        </w:tc>
        <w:tc>
          <w:tcPr>
            <w:tcW w:w="1020" w:type="dxa"/>
            <w:tcBorders>
              <w:top w:val="nil"/>
              <w:left w:val="nil"/>
              <w:bottom w:val="single" w:sz="4" w:space="0" w:color="auto"/>
              <w:right w:val="single" w:sz="4" w:space="0" w:color="auto"/>
            </w:tcBorders>
            <w:shd w:val="clear" w:color="auto" w:fill="auto"/>
            <w:vAlign w:val="center"/>
            <w:hideMark/>
          </w:tcPr>
          <w:p w14:paraId="6739ECEE"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229BAE3"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7002DDE" w14:textId="77777777" w:rsidR="00FF3827" w:rsidRPr="00E72DF6" w:rsidRDefault="00FF3827" w:rsidP="003C0860">
            <w:pPr>
              <w:jc w:val="left"/>
              <w:rPr>
                <w:i/>
                <w:iCs/>
                <w:sz w:val="18"/>
                <w:szCs w:val="18"/>
              </w:rPr>
            </w:pPr>
            <w:r w:rsidRPr="00E72DF6">
              <w:rPr>
                <w:i/>
                <w:iCs/>
                <w:sz w:val="18"/>
                <w:szCs w:val="18"/>
              </w:rPr>
              <w:t>4/11/2022</w:t>
            </w:r>
          </w:p>
        </w:tc>
        <w:tc>
          <w:tcPr>
            <w:tcW w:w="4054" w:type="dxa"/>
            <w:tcBorders>
              <w:top w:val="nil"/>
              <w:left w:val="nil"/>
              <w:bottom w:val="single" w:sz="4" w:space="0" w:color="auto"/>
              <w:right w:val="single" w:sz="4" w:space="0" w:color="auto"/>
            </w:tcBorders>
            <w:shd w:val="clear" w:color="auto" w:fill="auto"/>
            <w:vAlign w:val="center"/>
            <w:hideMark/>
          </w:tcPr>
          <w:p w14:paraId="7CEC4F9F" w14:textId="77777777" w:rsidR="00FF3827" w:rsidRPr="00E72DF6" w:rsidRDefault="00FF3827" w:rsidP="003C0860">
            <w:pPr>
              <w:jc w:val="left"/>
              <w:rPr>
                <w:i/>
                <w:iCs/>
                <w:sz w:val="18"/>
                <w:szCs w:val="18"/>
              </w:rPr>
            </w:pPr>
            <w:r w:rsidRPr="00E72DF6">
              <w:rPr>
                <w:i/>
                <w:iCs/>
                <w:sz w:val="18"/>
                <w:szCs w:val="18"/>
              </w:rPr>
              <w:t>Acacia Ridge State School P&amp;C</w:t>
            </w:r>
          </w:p>
        </w:tc>
        <w:tc>
          <w:tcPr>
            <w:tcW w:w="4054" w:type="dxa"/>
            <w:tcBorders>
              <w:top w:val="nil"/>
              <w:left w:val="nil"/>
              <w:bottom w:val="single" w:sz="4" w:space="0" w:color="auto"/>
              <w:right w:val="single" w:sz="4" w:space="0" w:color="auto"/>
            </w:tcBorders>
            <w:shd w:val="clear" w:color="auto" w:fill="auto"/>
            <w:vAlign w:val="center"/>
            <w:hideMark/>
          </w:tcPr>
          <w:p w14:paraId="10B78CE3" w14:textId="77777777" w:rsidR="00FF3827" w:rsidRPr="00E72DF6" w:rsidRDefault="00FF3827" w:rsidP="003C0860">
            <w:pPr>
              <w:jc w:val="left"/>
              <w:rPr>
                <w:i/>
                <w:iCs/>
                <w:sz w:val="18"/>
                <w:szCs w:val="18"/>
              </w:rPr>
            </w:pPr>
            <w:r w:rsidRPr="00E72DF6">
              <w:rPr>
                <w:i/>
                <w:iCs/>
                <w:sz w:val="18"/>
                <w:szCs w:val="18"/>
              </w:rPr>
              <w:t xml:space="preserve">Acacia Ridge State School P&amp;S Christmas Carols - Community Christmas Carols </w:t>
            </w:r>
          </w:p>
        </w:tc>
        <w:tc>
          <w:tcPr>
            <w:tcW w:w="1019" w:type="dxa"/>
            <w:tcBorders>
              <w:top w:val="nil"/>
              <w:left w:val="nil"/>
              <w:bottom w:val="single" w:sz="4" w:space="0" w:color="auto"/>
              <w:right w:val="single" w:sz="4" w:space="0" w:color="auto"/>
            </w:tcBorders>
            <w:shd w:val="clear" w:color="auto" w:fill="auto"/>
            <w:vAlign w:val="center"/>
            <w:hideMark/>
          </w:tcPr>
          <w:p w14:paraId="6CA49955" w14:textId="77777777" w:rsidR="00FF3827" w:rsidRPr="00E72DF6" w:rsidRDefault="00FF3827" w:rsidP="003C0860">
            <w:pPr>
              <w:jc w:val="right"/>
              <w:rPr>
                <w:i/>
                <w:iCs/>
                <w:sz w:val="18"/>
                <w:szCs w:val="18"/>
              </w:rPr>
            </w:pPr>
            <w:r w:rsidRPr="00E72DF6">
              <w:rPr>
                <w:i/>
                <w:iCs/>
                <w:sz w:val="18"/>
                <w:szCs w:val="18"/>
              </w:rPr>
              <w:t>$3,500</w:t>
            </w:r>
          </w:p>
        </w:tc>
        <w:tc>
          <w:tcPr>
            <w:tcW w:w="1020" w:type="dxa"/>
            <w:tcBorders>
              <w:top w:val="nil"/>
              <w:left w:val="nil"/>
              <w:bottom w:val="single" w:sz="4" w:space="0" w:color="auto"/>
              <w:right w:val="single" w:sz="4" w:space="0" w:color="auto"/>
            </w:tcBorders>
            <w:shd w:val="clear" w:color="auto" w:fill="auto"/>
            <w:vAlign w:val="center"/>
            <w:hideMark/>
          </w:tcPr>
          <w:p w14:paraId="019B4CEA"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59011645"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217B5A6" w14:textId="77777777" w:rsidR="00FF3827" w:rsidRPr="00E72DF6" w:rsidRDefault="00FF3827" w:rsidP="003C0860">
            <w:pPr>
              <w:jc w:val="left"/>
              <w:rPr>
                <w:i/>
                <w:iCs/>
                <w:sz w:val="18"/>
                <w:szCs w:val="18"/>
              </w:rPr>
            </w:pPr>
            <w:r w:rsidRPr="00E72DF6">
              <w:rPr>
                <w:i/>
                <w:iCs/>
                <w:sz w:val="18"/>
                <w:szCs w:val="18"/>
              </w:rPr>
              <w:t>18/11/2022</w:t>
            </w:r>
          </w:p>
        </w:tc>
        <w:tc>
          <w:tcPr>
            <w:tcW w:w="4054" w:type="dxa"/>
            <w:tcBorders>
              <w:top w:val="nil"/>
              <w:left w:val="nil"/>
              <w:bottom w:val="single" w:sz="4" w:space="0" w:color="auto"/>
              <w:right w:val="single" w:sz="4" w:space="0" w:color="auto"/>
            </w:tcBorders>
            <w:shd w:val="clear" w:color="auto" w:fill="auto"/>
            <w:vAlign w:val="center"/>
            <w:hideMark/>
          </w:tcPr>
          <w:p w14:paraId="52A07F44" w14:textId="77777777" w:rsidR="00FF3827" w:rsidRPr="00E72DF6" w:rsidRDefault="00FF3827" w:rsidP="003C0860">
            <w:pPr>
              <w:jc w:val="left"/>
              <w:rPr>
                <w:i/>
                <w:iCs/>
                <w:sz w:val="18"/>
                <w:szCs w:val="18"/>
              </w:rPr>
            </w:pPr>
            <w:r w:rsidRPr="00E72DF6">
              <w:rPr>
                <w:i/>
                <w:iCs/>
                <w:sz w:val="18"/>
                <w:szCs w:val="18"/>
              </w:rPr>
              <w:t>Vietnamese Community in Australia - QLD Chapter Inc.</w:t>
            </w:r>
          </w:p>
        </w:tc>
        <w:tc>
          <w:tcPr>
            <w:tcW w:w="4054" w:type="dxa"/>
            <w:tcBorders>
              <w:top w:val="nil"/>
              <w:left w:val="nil"/>
              <w:bottom w:val="single" w:sz="4" w:space="0" w:color="auto"/>
              <w:right w:val="single" w:sz="4" w:space="0" w:color="auto"/>
            </w:tcBorders>
            <w:shd w:val="clear" w:color="auto" w:fill="auto"/>
            <w:vAlign w:val="center"/>
            <w:hideMark/>
          </w:tcPr>
          <w:p w14:paraId="723F24FF" w14:textId="77777777" w:rsidR="00FF3827" w:rsidRPr="00E72DF6" w:rsidRDefault="00FF3827" w:rsidP="003C0860">
            <w:pPr>
              <w:jc w:val="left"/>
              <w:rPr>
                <w:i/>
                <w:iCs/>
                <w:sz w:val="18"/>
                <w:szCs w:val="18"/>
              </w:rPr>
            </w:pPr>
            <w:r w:rsidRPr="00E72DF6">
              <w:rPr>
                <w:i/>
                <w:iCs/>
                <w:sz w:val="18"/>
                <w:szCs w:val="18"/>
              </w:rPr>
              <w:t>The 10th anniversary of the Vietnamese refugees memorial</w:t>
            </w:r>
          </w:p>
        </w:tc>
        <w:tc>
          <w:tcPr>
            <w:tcW w:w="1019" w:type="dxa"/>
            <w:tcBorders>
              <w:top w:val="nil"/>
              <w:left w:val="nil"/>
              <w:bottom w:val="single" w:sz="4" w:space="0" w:color="auto"/>
              <w:right w:val="single" w:sz="4" w:space="0" w:color="auto"/>
            </w:tcBorders>
            <w:shd w:val="clear" w:color="auto" w:fill="auto"/>
            <w:vAlign w:val="center"/>
            <w:hideMark/>
          </w:tcPr>
          <w:p w14:paraId="7B7B4DE8" w14:textId="77777777" w:rsidR="00FF3827" w:rsidRPr="00E72DF6" w:rsidRDefault="00FF3827" w:rsidP="003C0860">
            <w:pPr>
              <w:jc w:val="right"/>
              <w:rPr>
                <w:i/>
                <w:iCs/>
                <w:sz w:val="18"/>
                <w:szCs w:val="18"/>
              </w:rPr>
            </w:pPr>
            <w:r w:rsidRPr="00E72DF6">
              <w:rPr>
                <w:i/>
                <w:iCs/>
                <w:sz w:val="18"/>
                <w:szCs w:val="18"/>
              </w:rPr>
              <w:t>$1,000</w:t>
            </w:r>
          </w:p>
        </w:tc>
        <w:tc>
          <w:tcPr>
            <w:tcW w:w="1020" w:type="dxa"/>
            <w:tcBorders>
              <w:top w:val="nil"/>
              <w:left w:val="nil"/>
              <w:bottom w:val="single" w:sz="4" w:space="0" w:color="auto"/>
              <w:right w:val="single" w:sz="4" w:space="0" w:color="auto"/>
            </w:tcBorders>
            <w:shd w:val="clear" w:color="auto" w:fill="auto"/>
            <w:vAlign w:val="center"/>
            <w:hideMark/>
          </w:tcPr>
          <w:p w14:paraId="4468C67A"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233DE7BF"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C7E61FB" w14:textId="77777777" w:rsidR="00FF3827" w:rsidRPr="00E72DF6" w:rsidRDefault="00FF3827" w:rsidP="003C0860">
            <w:pPr>
              <w:jc w:val="left"/>
              <w:rPr>
                <w:i/>
                <w:iCs/>
                <w:sz w:val="18"/>
                <w:szCs w:val="18"/>
              </w:rPr>
            </w:pPr>
            <w:r w:rsidRPr="00E72DF6">
              <w:rPr>
                <w:i/>
                <w:iCs/>
                <w:sz w:val="18"/>
                <w:szCs w:val="18"/>
              </w:rPr>
              <w:t>23/11/2022</w:t>
            </w:r>
          </w:p>
        </w:tc>
        <w:tc>
          <w:tcPr>
            <w:tcW w:w="4054" w:type="dxa"/>
            <w:tcBorders>
              <w:top w:val="nil"/>
              <w:left w:val="nil"/>
              <w:bottom w:val="single" w:sz="4" w:space="0" w:color="auto"/>
              <w:right w:val="single" w:sz="4" w:space="0" w:color="auto"/>
            </w:tcBorders>
            <w:shd w:val="clear" w:color="auto" w:fill="auto"/>
            <w:vAlign w:val="center"/>
            <w:hideMark/>
          </w:tcPr>
          <w:p w14:paraId="7781D13E" w14:textId="77777777" w:rsidR="00FF3827" w:rsidRPr="00E72DF6" w:rsidRDefault="00FF3827" w:rsidP="003C0860">
            <w:pPr>
              <w:jc w:val="left"/>
              <w:rPr>
                <w:i/>
                <w:iCs/>
                <w:sz w:val="18"/>
                <w:szCs w:val="18"/>
              </w:rPr>
            </w:pPr>
            <w:r w:rsidRPr="00E72DF6">
              <w:rPr>
                <w:i/>
                <w:iCs/>
                <w:sz w:val="18"/>
                <w:szCs w:val="18"/>
              </w:rPr>
              <w:t xml:space="preserve">Restaurant and Catering Australia </w:t>
            </w:r>
          </w:p>
        </w:tc>
        <w:tc>
          <w:tcPr>
            <w:tcW w:w="4054" w:type="dxa"/>
            <w:tcBorders>
              <w:top w:val="nil"/>
              <w:left w:val="nil"/>
              <w:bottom w:val="single" w:sz="4" w:space="0" w:color="auto"/>
              <w:right w:val="single" w:sz="4" w:space="0" w:color="auto"/>
            </w:tcBorders>
            <w:shd w:val="clear" w:color="auto" w:fill="auto"/>
            <w:vAlign w:val="center"/>
            <w:hideMark/>
          </w:tcPr>
          <w:p w14:paraId="4A45406B" w14:textId="77777777" w:rsidR="00FF3827" w:rsidRPr="00E72DF6" w:rsidRDefault="00FF3827" w:rsidP="003C0860">
            <w:pPr>
              <w:jc w:val="left"/>
              <w:rPr>
                <w:i/>
                <w:iCs/>
                <w:sz w:val="18"/>
                <w:szCs w:val="18"/>
              </w:rPr>
            </w:pPr>
            <w:r w:rsidRPr="00E72DF6">
              <w:rPr>
                <w:i/>
                <w:iCs/>
                <w:sz w:val="18"/>
                <w:szCs w:val="18"/>
              </w:rPr>
              <w:t>Restaurant and Catering National Awards fpr Excellence</w:t>
            </w:r>
          </w:p>
        </w:tc>
        <w:tc>
          <w:tcPr>
            <w:tcW w:w="1019" w:type="dxa"/>
            <w:tcBorders>
              <w:top w:val="nil"/>
              <w:left w:val="nil"/>
              <w:bottom w:val="single" w:sz="4" w:space="0" w:color="auto"/>
              <w:right w:val="single" w:sz="4" w:space="0" w:color="auto"/>
            </w:tcBorders>
            <w:shd w:val="clear" w:color="auto" w:fill="auto"/>
            <w:vAlign w:val="center"/>
            <w:hideMark/>
          </w:tcPr>
          <w:p w14:paraId="5DC51D50" w14:textId="77777777" w:rsidR="00FF3827" w:rsidRPr="00E72DF6" w:rsidRDefault="00FF3827" w:rsidP="003C0860">
            <w:pPr>
              <w:jc w:val="right"/>
              <w:rPr>
                <w:i/>
                <w:iCs/>
                <w:sz w:val="18"/>
                <w:szCs w:val="18"/>
              </w:rPr>
            </w:pPr>
            <w:r w:rsidRPr="00E72DF6">
              <w:rPr>
                <w:i/>
                <w:iCs/>
                <w:sz w:val="18"/>
                <w:szCs w:val="18"/>
              </w:rPr>
              <w:t>$10,000</w:t>
            </w:r>
          </w:p>
        </w:tc>
        <w:tc>
          <w:tcPr>
            <w:tcW w:w="1020" w:type="dxa"/>
            <w:tcBorders>
              <w:top w:val="nil"/>
              <w:left w:val="nil"/>
              <w:bottom w:val="single" w:sz="4" w:space="0" w:color="auto"/>
              <w:right w:val="single" w:sz="4" w:space="0" w:color="auto"/>
            </w:tcBorders>
            <w:shd w:val="clear" w:color="auto" w:fill="auto"/>
            <w:vAlign w:val="center"/>
            <w:hideMark/>
          </w:tcPr>
          <w:p w14:paraId="6E027B19"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4C3F3D11"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4B08AA1" w14:textId="77777777" w:rsidR="00FF3827" w:rsidRPr="00E72DF6" w:rsidRDefault="00FF3827" w:rsidP="003C0860">
            <w:pPr>
              <w:jc w:val="left"/>
              <w:rPr>
                <w:i/>
                <w:iCs/>
                <w:sz w:val="18"/>
                <w:szCs w:val="18"/>
              </w:rPr>
            </w:pPr>
            <w:r w:rsidRPr="00E72DF6">
              <w:rPr>
                <w:i/>
                <w:iCs/>
                <w:sz w:val="18"/>
                <w:szCs w:val="18"/>
              </w:rPr>
              <w:t>1/12/2022</w:t>
            </w:r>
          </w:p>
        </w:tc>
        <w:tc>
          <w:tcPr>
            <w:tcW w:w="4054" w:type="dxa"/>
            <w:tcBorders>
              <w:top w:val="nil"/>
              <w:left w:val="nil"/>
              <w:bottom w:val="single" w:sz="4" w:space="0" w:color="auto"/>
              <w:right w:val="single" w:sz="4" w:space="0" w:color="auto"/>
            </w:tcBorders>
            <w:shd w:val="clear" w:color="auto" w:fill="auto"/>
            <w:vAlign w:val="center"/>
            <w:hideMark/>
          </w:tcPr>
          <w:p w14:paraId="63C32CA9" w14:textId="77777777" w:rsidR="00FF3827" w:rsidRPr="00E72DF6" w:rsidRDefault="00FF3827" w:rsidP="003C0860">
            <w:pPr>
              <w:jc w:val="left"/>
              <w:rPr>
                <w:i/>
                <w:iCs/>
                <w:sz w:val="18"/>
                <w:szCs w:val="18"/>
              </w:rPr>
            </w:pPr>
            <w:r w:rsidRPr="00E72DF6">
              <w:rPr>
                <w:i/>
                <w:iCs/>
                <w:sz w:val="18"/>
                <w:szCs w:val="18"/>
              </w:rPr>
              <w:t>Ballet Theatre of Queensland</w:t>
            </w:r>
          </w:p>
        </w:tc>
        <w:tc>
          <w:tcPr>
            <w:tcW w:w="4054" w:type="dxa"/>
            <w:tcBorders>
              <w:top w:val="nil"/>
              <w:left w:val="nil"/>
              <w:bottom w:val="single" w:sz="4" w:space="0" w:color="auto"/>
              <w:right w:val="single" w:sz="4" w:space="0" w:color="auto"/>
            </w:tcBorders>
            <w:shd w:val="clear" w:color="auto" w:fill="auto"/>
            <w:vAlign w:val="center"/>
            <w:hideMark/>
          </w:tcPr>
          <w:p w14:paraId="519537FE" w14:textId="77777777" w:rsidR="00FF3827" w:rsidRPr="00E72DF6" w:rsidRDefault="00FF3827" w:rsidP="003C0860">
            <w:pPr>
              <w:jc w:val="left"/>
              <w:rPr>
                <w:i/>
                <w:iCs/>
                <w:sz w:val="18"/>
                <w:szCs w:val="18"/>
              </w:rPr>
            </w:pPr>
            <w:r w:rsidRPr="00E72DF6">
              <w:rPr>
                <w:i/>
                <w:iCs/>
                <w:sz w:val="18"/>
                <w:szCs w:val="18"/>
              </w:rPr>
              <w:t>Swan Lake Act 2 and Graduation Ball</w:t>
            </w:r>
          </w:p>
        </w:tc>
        <w:tc>
          <w:tcPr>
            <w:tcW w:w="1019" w:type="dxa"/>
            <w:tcBorders>
              <w:top w:val="nil"/>
              <w:left w:val="nil"/>
              <w:bottom w:val="single" w:sz="4" w:space="0" w:color="auto"/>
              <w:right w:val="single" w:sz="4" w:space="0" w:color="auto"/>
            </w:tcBorders>
            <w:shd w:val="clear" w:color="auto" w:fill="auto"/>
            <w:vAlign w:val="center"/>
            <w:hideMark/>
          </w:tcPr>
          <w:p w14:paraId="6491FAFD" w14:textId="77777777" w:rsidR="00FF3827" w:rsidRPr="00E72DF6" w:rsidRDefault="00FF3827" w:rsidP="003C0860">
            <w:pPr>
              <w:jc w:val="right"/>
              <w:rPr>
                <w:i/>
                <w:iCs/>
                <w:sz w:val="18"/>
                <w:szCs w:val="18"/>
              </w:rPr>
            </w:pPr>
            <w:r w:rsidRPr="00E72DF6">
              <w:rPr>
                <w:i/>
                <w:iCs/>
                <w:sz w:val="18"/>
                <w:szCs w:val="18"/>
              </w:rPr>
              <w:t>$10,000</w:t>
            </w:r>
          </w:p>
        </w:tc>
        <w:tc>
          <w:tcPr>
            <w:tcW w:w="1020" w:type="dxa"/>
            <w:tcBorders>
              <w:top w:val="nil"/>
              <w:left w:val="nil"/>
              <w:bottom w:val="single" w:sz="4" w:space="0" w:color="auto"/>
              <w:right w:val="single" w:sz="4" w:space="0" w:color="auto"/>
            </w:tcBorders>
            <w:shd w:val="clear" w:color="auto" w:fill="auto"/>
            <w:vAlign w:val="center"/>
            <w:hideMark/>
          </w:tcPr>
          <w:p w14:paraId="4F56B571"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8F7C00A"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DF7D860" w14:textId="77777777" w:rsidR="00FF3827" w:rsidRPr="00E72DF6" w:rsidRDefault="00FF3827" w:rsidP="003C0860">
            <w:pPr>
              <w:jc w:val="left"/>
              <w:rPr>
                <w:i/>
                <w:iCs/>
                <w:sz w:val="18"/>
                <w:szCs w:val="18"/>
              </w:rPr>
            </w:pPr>
            <w:r w:rsidRPr="00E72DF6">
              <w:rPr>
                <w:i/>
                <w:iCs/>
                <w:sz w:val="18"/>
                <w:szCs w:val="18"/>
              </w:rPr>
              <w:t>2/12/2022</w:t>
            </w:r>
          </w:p>
        </w:tc>
        <w:tc>
          <w:tcPr>
            <w:tcW w:w="4054" w:type="dxa"/>
            <w:tcBorders>
              <w:top w:val="nil"/>
              <w:left w:val="nil"/>
              <w:bottom w:val="single" w:sz="4" w:space="0" w:color="auto"/>
              <w:right w:val="single" w:sz="4" w:space="0" w:color="auto"/>
            </w:tcBorders>
            <w:shd w:val="clear" w:color="auto" w:fill="auto"/>
            <w:vAlign w:val="center"/>
            <w:hideMark/>
          </w:tcPr>
          <w:p w14:paraId="6834AE1E" w14:textId="77777777" w:rsidR="00FF3827" w:rsidRPr="00E72DF6" w:rsidRDefault="00FF3827" w:rsidP="003C0860">
            <w:pPr>
              <w:jc w:val="left"/>
              <w:rPr>
                <w:i/>
                <w:iCs/>
                <w:sz w:val="18"/>
                <w:szCs w:val="18"/>
              </w:rPr>
            </w:pPr>
            <w:r w:rsidRPr="00E72DF6">
              <w:rPr>
                <w:i/>
                <w:iCs/>
                <w:sz w:val="18"/>
                <w:szCs w:val="18"/>
              </w:rPr>
              <w:t>Brisbane Ukulele Musicians Society Incorporated</w:t>
            </w:r>
          </w:p>
        </w:tc>
        <w:tc>
          <w:tcPr>
            <w:tcW w:w="4054" w:type="dxa"/>
            <w:tcBorders>
              <w:top w:val="nil"/>
              <w:left w:val="nil"/>
              <w:bottom w:val="single" w:sz="4" w:space="0" w:color="auto"/>
              <w:right w:val="single" w:sz="4" w:space="0" w:color="auto"/>
            </w:tcBorders>
            <w:shd w:val="clear" w:color="auto" w:fill="auto"/>
            <w:vAlign w:val="center"/>
            <w:hideMark/>
          </w:tcPr>
          <w:p w14:paraId="4808AD88" w14:textId="77777777" w:rsidR="00FF3827" w:rsidRPr="00E72DF6" w:rsidRDefault="00FF3827" w:rsidP="003C0860">
            <w:pPr>
              <w:jc w:val="left"/>
              <w:rPr>
                <w:i/>
                <w:iCs/>
                <w:sz w:val="18"/>
                <w:szCs w:val="18"/>
              </w:rPr>
            </w:pPr>
            <w:r w:rsidRPr="00E72DF6">
              <w:rPr>
                <w:i/>
                <w:iCs/>
                <w:sz w:val="18"/>
                <w:szCs w:val="18"/>
              </w:rPr>
              <w:t>Spruke</w:t>
            </w:r>
          </w:p>
        </w:tc>
        <w:tc>
          <w:tcPr>
            <w:tcW w:w="1019" w:type="dxa"/>
            <w:tcBorders>
              <w:top w:val="nil"/>
              <w:left w:val="nil"/>
              <w:bottom w:val="single" w:sz="4" w:space="0" w:color="auto"/>
              <w:right w:val="single" w:sz="4" w:space="0" w:color="auto"/>
            </w:tcBorders>
            <w:shd w:val="clear" w:color="auto" w:fill="auto"/>
            <w:vAlign w:val="center"/>
            <w:hideMark/>
          </w:tcPr>
          <w:p w14:paraId="0FF6252F" w14:textId="77777777" w:rsidR="00FF3827" w:rsidRPr="00E72DF6" w:rsidRDefault="00FF3827" w:rsidP="003C0860">
            <w:pPr>
              <w:jc w:val="right"/>
              <w:rPr>
                <w:i/>
                <w:iCs/>
                <w:sz w:val="18"/>
                <w:szCs w:val="18"/>
              </w:rPr>
            </w:pPr>
            <w:r w:rsidRPr="00E72DF6">
              <w:rPr>
                <w:i/>
                <w:iCs/>
                <w:sz w:val="18"/>
                <w:szCs w:val="18"/>
              </w:rPr>
              <w:t>$5,000</w:t>
            </w:r>
          </w:p>
        </w:tc>
        <w:tc>
          <w:tcPr>
            <w:tcW w:w="1020" w:type="dxa"/>
            <w:tcBorders>
              <w:top w:val="nil"/>
              <w:left w:val="nil"/>
              <w:bottom w:val="single" w:sz="4" w:space="0" w:color="auto"/>
              <w:right w:val="single" w:sz="4" w:space="0" w:color="auto"/>
            </w:tcBorders>
            <w:shd w:val="clear" w:color="auto" w:fill="auto"/>
            <w:vAlign w:val="center"/>
            <w:hideMark/>
          </w:tcPr>
          <w:p w14:paraId="70FD2954"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1E5FFEC"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318A6BA" w14:textId="77777777" w:rsidR="00FF3827" w:rsidRPr="00E72DF6" w:rsidRDefault="00FF3827" w:rsidP="003C0860">
            <w:pPr>
              <w:jc w:val="left"/>
              <w:rPr>
                <w:i/>
                <w:iCs/>
                <w:sz w:val="18"/>
                <w:szCs w:val="18"/>
              </w:rPr>
            </w:pPr>
            <w:r w:rsidRPr="00E72DF6">
              <w:rPr>
                <w:i/>
                <w:iCs/>
                <w:sz w:val="18"/>
                <w:szCs w:val="18"/>
              </w:rPr>
              <w:t>5/12/2022</w:t>
            </w:r>
          </w:p>
        </w:tc>
        <w:tc>
          <w:tcPr>
            <w:tcW w:w="4054" w:type="dxa"/>
            <w:tcBorders>
              <w:top w:val="nil"/>
              <w:left w:val="nil"/>
              <w:bottom w:val="single" w:sz="4" w:space="0" w:color="auto"/>
              <w:right w:val="single" w:sz="4" w:space="0" w:color="auto"/>
            </w:tcBorders>
            <w:shd w:val="clear" w:color="auto" w:fill="auto"/>
            <w:vAlign w:val="center"/>
            <w:hideMark/>
          </w:tcPr>
          <w:p w14:paraId="13C13066" w14:textId="77777777" w:rsidR="00FF3827" w:rsidRPr="00E72DF6" w:rsidRDefault="00FF3827" w:rsidP="003C0860">
            <w:pPr>
              <w:jc w:val="left"/>
              <w:rPr>
                <w:i/>
                <w:iCs/>
                <w:sz w:val="18"/>
                <w:szCs w:val="18"/>
              </w:rPr>
            </w:pPr>
            <w:r w:rsidRPr="00E72DF6">
              <w:rPr>
                <w:i/>
                <w:iCs/>
                <w:sz w:val="18"/>
                <w:szCs w:val="18"/>
              </w:rPr>
              <w:t>Corduroy PR</w:t>
            </w:r>
          </w:p>
        </w:tc>
        <w:tc>
          <w:tcPr>
            <w:tcW w:w="4054" w:type="dxa"/>
            <w:tcBorders>
              <w:top w:val="nil"/>
              <w:left w:val="nil"/>
              <w:bottom w:val="single" w:sz="4" w:space="0" w:color="auto"/>
              <w:right w:val="single" w:sz="4" w:space="0" w:color="auto"/>
            </w:tcBorders>
            <w:shd w:val="clear" w:color="auto" w:fill="auto"/>
            <w:vAlign w:val="center"/>
            <w:hideMark/>
          </w:tcPr>
          <w:p w14:paraId="756A7239" w14:textId="77777777" w:rsidR="00FF3827" w:rsidRPr="00E72DF6" w:rsidRDefault="00FF3827" w:rsidP="003C0860">
            <w:pPr>
              <w:jc w:val="left"/>
              <w:rPr>
                <w:i/>
                <w:iCs/>
                <w:sz w:val="18"/>
                <w:szCs w:val="18"/>
              </w:rPr>
            </w:pPr>
            <w:r w:rsidRPr="00E72DF6">
              <w:rPr>
                <w:i/>
                <w:iCs/>
                <w:sz w:val="18"/>
                <w:szCs w:val="18"/>
              </w:rPr>
              <w:t>Corduroy Presents: Taking Care of BRISNESS</w:t>
            </w:r>
          </w:p>
        </w:tc>
        <w:tc>
          <w:tcPr>
            <w:tcW w:w="1019" w:type="dxa"/>
            <w:tcBorders>
              <w:top w:val="nil"/>
              <w:left w:val="nil"/>
              <w:bottom w:val="single" w:sz="4" w:space="0" w:color="auto"/>
              <w:right w:val="single" w:sz="4" w:space="0" w:color="auto"/>
            </w:tcBorders>
            <w:shd w:val="clear" w:color="auto" w:fill="auto"/>
            <w:vAlign w:val="center"/>
            <w:hideMark/>
          </w:tcPr>
          <w:p w14:paraId="0FACE541" w14:textId="77777777" w:rsidR="00FF3827" w:rsidRPr="00E72DF6" w:rsidRDefault="00FF3827" w:rsidP="003C0860">
            <w:pPr>
              <w:jc w:val="right"/>
              <w:rPr>
                <w:i/>
                <w:iCs/>
                <w:sz w:val="18"/>
                <w:szCs w:val="18"/>
              </w:rPr>
            </w:pPr>
            <w:r w:rsidRPr="00E72DF6">
              <w:rPr>
                <w:i/>
                <w:iCs/>
                <w:sz w:val="18"/>
                <w:szCs w:val="18"/>
              </w:rPr>
              <w:t>$3,000</w:t>
            </w:r>
          </w:p>
        </w:tc>
        <w:tc>
          <w:tcPr>
            <w:tcW w:w="1020" w:type="dxa"/>
            <w:tcBorders>
              <w:top w:val="nil"/>
              <w:left w:val="nil"/>
              <w:bottom w:val="single" w:sz="4" w:space="0" w:color="auto"/>
              <w:right w:val="single" w:sz="4" w:space="0" w:color="auto"/>
            </w:tcBorders>
            <w:shd w:val="clear" w:color="auto" w:fill="auto"/>
            <w:vAlign w:val="center"/>
            <w:hideMark/>
          </w:tcPr>
          <w:p w14:paraId="76E39B7E"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3D7D3BC"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72E65B4" w14:textId="77777777" w:rsidR="00FF3827" w:rsidRPr="00E72DF6" w:rsidRDefault="00FF3827" w:rsidP="003C0860">
            <w:pPr>
              <w:jc w:val="left"/>
              <w:rPr>
                <w:i/>
                <w:iCs/>
                <w:sz w:val="18"/>
                <w:szCs w:val="18"/>
              </w:rPr>
            </w:pPr>
            <w:r w:rsidRPr="00E72DF6">
              <w:rPr>
                <w:i/>
                <w:iCs/>
                <w:sz w:val="18"/>
                <w:szCs w:val="18"/>
              </w:rPr>
              <w:t>5/12/2022</w:t>
            </w:r>
          </w:p>
        </w:tc>
        <w:tc>
          <w:tcPr>
            <w:tcW w:w="4054" w:type="dxa"/>
            <w:tcBorders>
              <w:top w:val="nil"/>
              <w:left w:val="nil"/>
              <w:bottom w:val="single" w:sz="4" w:space="0" w:color="auto"/>
              <w:right w:val="single" w:sz="4" w:space="0" w:color="auto"/>
            </w:tcBorders>
            <w:shd w:val="clear" w:color="auto" w:fill="auto"/>
            <w:vAlign w:val="center"/>
            <w:hideMark/>
          </w:tcPr>
          <w:p w14:paraId="0A008BF3" w14:textId="77777777" w:rsidR="00FF3827" w:rsidRPr="00E72DF6" w:rsidRDefault="00FF3827" w:rsidP="003C0860">
            <w:pPr>
              <w:jc w:val="left"/>
              <w:rPr>
                <w:i/>
                <w:iCs/>
                <w:sz w:val="18"/>
                <w:szCs w:val="18"/>
              </w:rPr>
            </w:pPr>
            <w:r w:rsidRPr="00E72DF6">
              <w:rPr>
                <w:i/>
                <w:iCs/>
                <w:sz w:val="18"/>
                <w:szCs w:val="18"/>
              </w:rPr>
              <w:t>Queensland Herb Society Inc.</w:t>
            </w:r>
          </w:p>
        </w:tc>
        <w:tc>
          <w:tcPr>
            <w:tcW w:w="4054" w:type="dxa"/>
            <w:tcBorders>
              <w:top w:val="nil"/>
              <w:left w:val="nil"/>
              <w:bottom w:val="single" w:sz="4" w:space="0" w:color="auto"/>
              <w:right w:val="single" w:sz="4" w:space="0" w:color="auto"/>
            </w:tcBorders>
            <w:shd w:val="clear" w:color="auto" w:fill="auto"/>
            <w:vAlign w:val="center"/>
            <w:hideMark/>
          </w:tcPr>
          <w:p w14:paraId="5205AFC9" w14:textId="77777777" w:rsidR="00FF3827" w:rsidRPr="00E72DF6" w:rsidRDefault="00FF3827" w:rsidP="003C0860">
            <w:pPr>
              <w:jc w:val="left"/>
              <w:rPr>
                <w:i/>
                <w:iCs/>
                <w:sz w:val="18"/>
                <w:szCs w:val="18"/>
              </w:rPr>
            </w:pPr>
            <w:r w:rsidRPr="00E72DF6">
              <w:rPr>
                <w:i/>
                <w:iCs/>
                <w:sz w:val="18"/>
                <w:szCs w:val="18"/>
              </w:rPr>
              <w:t xml:space="preserve">Herb Awareness </w:t>
            </w:r>
          </w:p>
        </w:tc>
        <w:tc>
          <w:tcPr>
            <w:tcW w:w="1019" w:type="dxa"/>
            <w:tcBorders>
              <w:top w:val="nil"/>
              <w:left w:val="nil"/>
              <w:bottom w:val="single" w:sz="4" w:space="0" w:color="auto"/>
              <w:right w:val="single" w:sz="4" w:space="0" w:color="auto"/>
            </w:tcBorders>
            <w:shd w:val="clear" w:color="auto" w:fill="auto"/>
            <w:vAlign w:val="center"/>
            <w:hideMark/>
          </w:tcPr>
          <w:p w14:paraId="3F3588F0" w14:textId="77777777" w:rsidR="00FF3827" w:rsidRPr="00E72DF6" w:rsidRDefault="00FF3827" w:rsidP="003C0860">
            <w:pPr>
              <w:jc w:val="right"/>
              <w:rPr>
                <w:i/>
                <w:iCs/>
                <w:sz w:val="18"/>
                <w:szCs w:val="18"/>
              </w:rPr>
            </w:pPr>
            <w:r w:rsidRPr="00E72DF6">
              <w:rPr>
                <w:i/>
                <w:iCs/>
                <w:sz w:val="18"/>
                <w:szCs w:val="18"/>
              </w:rPr>
              <w:t>$4,500</w:t>
            </w:r>
          </w:p>
        </w:tc>
        <w:tc>
          <w:tcPr>
            <w:tcW w:w="1020" w:type="dxa"/>
            <w:tcBorders>
              <w:top w:val="nil"/>
              <w:left w:val="nil"/>
              <w:bottom w:val="single" w:sz="4" w:space="0" w:color="auto"/>
              <w:right w:val="single" w:sz="4" w:space="0" w:color="auto"/>
            </w:tcBorders>
            <w:shd w:val="clear" w:color="auto" w:fill="auto"/>
            <w:vAlign w:val="center"/>
            <w:hideMark/>
          </w:tcPr>
          <w:p w14:paraId="03D32DA4"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136CD5B2"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D309EFC" w14:textId="77777777" w:rsidR="00FF3827" w:rsidRPr="00E72DF6" w:rsidRDefault="00FF3827" w:rsidP="003C0860">
            <w:pPr>
              <w:jc w:val="left"/>
              <w:rPr>
                <w:i/>
                <w:iCs/>
                <w:sz w:val="18"/>
                <w:szCs w:val="18"/>
              </w:rPr>
            </w:pPr>
            <w:r w:rsidRPr="00E72DF6">
              <w:rPr>
                <w:i/>
                <w:iCs/>
                <w:sz w:val="18"/>
                <w:szCs w:val="18"/>
              </w:rPr>
              <w:t>12/12/2022</w:t>
            </w:r>
          </w:p>
        </w:tc>
        <w:tc>
          <w:tcPr>
            <w:tcW w:w="4054" w:type="dxa"/>
            <w:tcBorders>
              <w:top w:val="nil"/>
              <w:left w:val="nil"/>
              <w:bottom w:val="single" w:sz="4" w:space="0" w:color="auto"/>
              <w:right w:val="single" w:sz="4" w:space="0" w:color="auto"/>
            </w:tcBorders>
            <w:shd w:val="clear" w:color="auto" w:fill="auto"/>
            <w:vAlign w:val="center"/>
            <w:hideMark/>
          </w:tcPr>
          <w:p w14:paraId="4D5031EA" w14:textId="77777777" w:rsidR="00FF3827" w:rsidRPr="00E72DF6" w:rsidRDefault="00FF3827" w:rsidP="003C0860">
            <w:pPr>
              <w:jc w:val="left"/>
              <w:rPr>
                <w:i/>
                <w:iCs/>
                <w:sz w:val="18"/>
                <w:szCs w:val="18"/>
              </w:rPr>
            </w:pPr>
            <w:r w:rsidRPr="00E72DF6">
              <w:rPr>
                <w:i/>
                <w:iCs/>
                <w:sz w:val="18"/>
                <w:szCs w:val="18"/>
              </w:rPr>
              <w:t>Ukrainian Community of Queensland Inc.</w:t>
            </w:r>
          </w:p>
        </w:tc>
        <w:tc>
          <w:tcPr>
            <w:tcW w:w="4054" w:type="dxa"/>
            <w:tcBorders>
              <w:top w:val="nil"/>
              <w:left w:val="nil"/>
              <w:bottom w:val="single" w:sz="4" w:space="0" w:color="auto"/>
              <w:right w:val="single" w:sz="4" w:space="0" w:color="auto"/>
            </w:tcBorders>
            <w:shd w:val="clear" w:color="auto" w:fill="auto"/>
            <w:vAlign w:val="center"/>
            <w:hideMark/>
          </w:tcPr>
          <w:p w14:paraId="1897CE54" w14:textId="77777777" w:rsidR="00FF3827" w:rsidRPr="00E72DF6" w:rsidRDefault="00FF3827" w:rsidP="003C0860">
            <w:pPr>
              <w:jc w:val="left"/>
              <w:rPr>
                <w:i/>
                <w:iCs/>
                <w:sz w:val="18"/>
                <w:szCs w:val="18"/>
              </w:rPr>
            </w:pPr>
            <w:r w:rsidRPr="00E72DF6">
              <w:rPr>
                <w:i/>
                <w:iCs/>
                <w:sz w:val="18"/>
                <w:szCs w:val="18"/>
              </w:rPr>
              <w:t xml:space="preserve">Brisbane Malanka 2023 </w:t>
            </w:r>
          </w:p>
        </w:tc>
        <w:tc>
          <w:tcPr>
            <w:tcW w:w="1019" w:type="dxa"/>
            <w:tcBorders>
              <w:top w:val="nil"/>
              <w:left w:val="nil"/>
              <w:bottom w:val="single" w:sz="4" w:space="0" w:color="auto"/>
              <w:right w:val="single" w:sz="4" w:space="0" w:color="auto"/>
            </w:tcBorders>
            <w:shd w:val="clear" w:color="auto" w:fill="auto"/>
            <w:vAlign w:val="center"/>
            <w:hideMark/>
          </w:tcPr>
          <w:p w14:paraId="12D32AB6" w14:textId="77777777" w:rsidR="00FF3827" w:rsidRPr="00E72DF6" w:rsidRDefault="00FF3827" w:rsidP="003C0860">
            <w:pPr>
              <w:jc w:val="right"/>
              <w:rPr>
                <w:i/>
                <w:iCs/>
                <w:sz w:val="18"/>
                <w:szCs w:val="18"/>
              </w:rPr>
            </w:pPr>
            <w:r w:rsidRPr="00E72DF6">
              <w:rPr>
                <w:i/>
                <w:iCs/>
                <w:sz w:val="18"/>
                <w:szCs w:val="18"/>
              </w:rPr>
              <w:t>$1,000</w:t>
            </w:r>
          </w:p>
        </w:tc>
        <w:tc>
          <w:tcPr>
            <w:tcW w:w="1020" w:type="dxa"/>
            <w:tcBorders>
              <w:top w:val="nil"/>
              <w:left w:val="nil"/>
              <w:bottom w:val="single" w:sz="4" w:space="0" w:color="auto"/>
              <w:right w:val="single" w:sz="4" w:space="0" w:color="auto"/>
            </w:tcBorders>
            <w:shd w:val="clear" w:color="auto" w:fill="auto"/>
            <w:vAlign w:val="center"/>
            <w:hideMark/>
          </w:tcPr>
          <w:p w14:paraId="4A1A3274"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16B4A76F"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346188F" w14:textId="77777777" w:rsidR="00FF3827" w:rsidRPr="00E72DF6" w:rsidRDefault="00FF3827" w:rsidP="003C0860">
            <w:pPr>
              <w:jc w:val="left"/>
              <w:rPr>
                <w:i/>
                <w:iCs/>
                <w:sz w:val="18"/>
                <w:szCs w:val="18"/>
              </w:rPr>
            </w:pPr>
            <w:r w:rsidRPr="00E72DF6">
              <w:rPr>
                <w:i/>
                <w:iCs/>
                <w:sz w:val="18"/>
                <w:szCs w:val="18"/>
              </w:rPr>
              <w:t>12/12/2022</w:t>
            </w:r>
          </w:p>
        </w:tc>
        <w:tc>
          <w:tcPr>
            <w:tcW w:w="4054" w:type="dxa"/>
            <w:tcBorders>
              <w:top w:val="nil"/>
              <w:left w:val="nil"/>
              <w:bottom w:val="single" w:sz="4" w:space="0" w:color="auto"/>
              <w:right w:val="single" w:sz="4" w:space="0" w:color="auto"/>
            </w:tcBorders>
            <w:shd w:val="clear" w:color="auto" w:fill="auto"/>
            <w:vAlign w:val="center"/>
            <w:hideMark/>
          </w:tcPr>
          <w:p w14:paraId="7328ECD4" w14:textId="77777777" w:rsidR="00FF3827" w:rsidRPr="00E72DF6" w:rsidRDefault="00FF3827" w:rsidP="003C0860">
            <w:pPr>
              <w:jc w:val="left"/>
              <w:rPr>
                <w:i/>
                <w:iCs/>
                <w:sz w:val="18"/>
                <w:szCs w:val="18"/>
              </w:rPr>
            </w:pPr>
            <w:r w:rsidRPr="00E72DF6">
              <w:rPr>
                <w:i/>
                <w:iCs/>
                <w:sz w:val="18"/>
                <w:szCs w:val="18"/>
              </w:rPr>
              <w:t>Queensland Writers Centre (State Library of Queensland)</w:t>
            </w:r>
          </w:p>
        </w:tc>
        <w:tc>
          <w:tcPr>
            <w:tcW w:w="4054" w:type="dxa"/>
            <w:tcBorders>
              <w:top w:val="nil"/>
              <w:left w:val="nil"/>
              <w:bottom w:val="single" w:sz="4" w:space="0" w:color="auto"/>
              <w:right w:val="single" w:sz="4" w:space="0" w:color="auto"/>
            </w:tcBorders>
            <w:shd w:val="clear" w:color="auto" w:fill="auto"/>
            <w:vAlign w:val="center"/>
            <w:hideMark/>
          </w:tcPr>
          <w:p w14:paraId="04127AC7" w14:textId="77777777" w:rsidR="00FF3827" w:rsidRPr="00E72DF6" w:rsidRDefault="00FF3827" w:rsidP="003C0860">
            <w:pPr>
              <w:jc w:val="left"/>
              <w:rPr>
                <w:i/>
                <w:iCs/>
                <w:sz w:val="18"/>
                <w:szCs w:val="18"/>
              </w:rPr>
            </w:pPr>
            <w:r w:rsidRPr="00E72DF6">
              <w:rPr>
                <w:i/>
                <w:iCs/>
                <w:sz w:val="18"/>
                <w:szCs w:val="18"/>
              </w:rPr>
              <w:t>Genrecon</w:t>
            </w:r>
          </w:p>
        </w:tc>
        <w:tc>
          <w:tcPr>
            <w:tcW w:w="1019" w:type="dxa"/>
            <w:tcBorders>
              <w:top w:val="nil"/>
              <w:left w:val="nil"/>
              <w:bottom w:val="single" w:sz="4" w:space="0" w:color="auto"/>
              <w:right w:val="single" w:sz="4" w:space="0" w:color="auto"/>
            </w:tcBorders>
            <w:shd w:val="clear" w:color="auto" w:fill="auto"/>
            <w:vAlign w:val="center"/>
            <w:hideMark/>
          </w:tcPr>
          <w:p w14:paraId="53FCDE36" w14:textId="77777777" w:rsidR="00FF3827" w:rsidRPr="00E72DF6" w:rsidRDefault="00FF3827" w:rsidP="003C0860">
            <w:pPr>
              <w:jc w:val="right"/>
              <w:rPr>
                <w:i/>
                <w:iCs/>
                <w:sz w:val="18"/>
                <w:szCs w:val="18"/>
              </w:rPr>
            </w:pPr>
            <w:r w:rsidRPr="00E72DF6">
              <w:rPr>
                <w:i/>
                <w:iCs/>
                <w:sz w:val="18"/>
                <w:szCs w:val="18"/>
              </w:rPr>
              <w:t>$5,000</w:t>
            </w:r>
          </w:p>
        </w:tc>
        <w:tc>
          <w:tcPr>
            <w:tcW w:w="1020" w:type="dxa"/>
            <w:tcBorders>
              <w:top w:val="nil"/>
              <w:left w:val="nil"/>
              <w:bottom w:val="single" w:sz="4" w:space="0" w:color="auto"/>
              <w:right w:val="single" w:sz="4" w:space="0" w:color="auto"/>
            </w:tcBorders>
            <w:shd w:val="clear" w:color="auto" w:fill="auto"/>
            <w:vAlign w:val="center"/>
            <w:hideMark/>
          </w:tcPr>
          <w:p w14:paraId="26E5A71E"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9059252"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1B14BE3" w14:textId="77777777" w:rsidR="00FF3827" w:rsidRPr="00E72DF6" w:rsidRDefault="00FF3827" w:rsidP="003C0860">
            <w:pPr>
              <w:jc w:val="left"/>
              <w:rPr>
                <w:i/>
                <w:iCs/>
                <w:sz w:val="18"/>
                <w:szCs w:val="18"/>
              </w:rPr>
            </w:pPr>
            <w:r w:rsidRPr="00E72DF6">
              <w:rPr>
                <w:i/>
                <w:iCs/>
                <w:sz w:val="18"/>
                <w:szCs w:val="18"/>
              </w:rPr>
              <w:t>14/12/2022</w:t>
            </w:r>
          </w:p>
        </w:tc>
        <w:tc>
          <w:tcPr>
            <w:tcW w:w="4054" w:type="dxa"/>
            <w:tcBorders>
              <w:top w:val="nil"/>
              <w:left w:val="nil"/>
              <w:bottom w:val="single" w:sz="4" w:space="0" w:color="auto"/>
              <w:right w:val="single" w:sz="4" w:space="0" w:color="auto"/>
            </w:tcBorders>
            <w:shd w:val="clear" w:color="auto" w:fill="auto"/>
            <w:vAlign w:val="center"/>
            <w:hideMark/>
          </w:tcPr>
          <w:p w14:paraId="79B91343" w14:textId="77777777" w:rsidR="00FF3827" w:rsidRPr="00E72DF6" w:rsidRDefault="00FF3827" w:rsidP="003C0860">
            <w:pPr>
              <w:jc w:val="left"/>
              <w:rPr>
                <w:i/>
                <w:iCs/>
                <w:sz w:val="18"/>
                <w:szCs w:val="18"/>
              </w:rPr>
            </w:pPr>
            <w:r w:rsidRPr="00E72DF6">
              <w:rPr>
                <w:i/>
                <w:iCs/>
                <w:sz w:val="18"/>
                <w:szCs w:val="18"/>
              </w:rPr>
              <w:t xml:space="preserve">Vast Yonder Pty Ltd t/a Brisbane Street Art Festival </w:t>
            </w:r>
          </w:p>
        </w:tc>
        <w:tc>
          <w:tcPr>
            <w:tcW w:w="4054" w:type="dxa"/>
            <w:tcBorders>
              <w:top w:val="nil"/>
              <w:left w:val="nil"/>
              <w:bottom w:val="single" w:sz="4" w:space="0" w:color="auto"/>
              <w:right w:val="single" w:sz="4" w:space="0" w:color="auto"/>
            </w:tcBorders>
            <w:shd w:val="clear" w:color="auto" w:fill="auto"/>
            <w:vAlign w:val="center"/>
            <w:hideMark/>
          </w:tcPr>
          <w:p w14:paraId="4C24DC56" w14:textId="77777777" w:rsidR="00FF3827" w:rsidRPr="00E72DF6" w:rsidRDefault="00FF3827" w:rsidP="003C0860">
            <w:pPr>
              <w:jc w:val="left"/>
              <w:rPr>
                <w:i/>
                <w:iCs/>
                <w:sz w:val="18"/>
                <w:szCs w:val="18"/>
              </w:rPr>
            </w:pPr>
            <w:r w:rsidRPr="00E72DF6">
              <w:rPr>
                <w:i/>
                <w:iCs/>
                <w:sz w:val="18"/>
                <w:szCs w:val="18"/>
              </w:rPr>
              <w:t xml:space="preserve">Brisbane Street Art Festival 2023 </w:t>
            </w:r>
          </w:p>
        </w:tc>
        <w:tc>
          <w:tcPr>
            <w:tcW w:w="1019" w:type="dxa"/>
            <w:tcBorders>
              <w:top w:val="nil"/>
              <w:left w:val="nil"/>
              <w:bottom w:val="single" w:sz="4" w:space="0" w:color="auto"/>
              <w:right w:val="single" w:sz="4" w:space="0" w:color="auto"/>
            </w:tcBorders>
            <w:shd w:val="clear" w:color="auto" w:fill="auto"/>
            <w:vAlign w:val="center"/>
            <w:hideMark/>
          </w:tcPr>
          <w:p w14:paraId="3D25B7C5" w14:textId="77777777" w:rsidR="00FF3827" w:rsidRPr="00E72DF6" w:rsidRDefault="00FF3827" w:rsidP="003C0860">
            <w:pPr>
              <w:jc w:val="right"/>
              <w:rPr>
                <w:i/>
                <w:iCs/>
                <w:sz w:val="18"/>
                <w:szCs w:val="18"/>
              </w:rPr>
            </w:pPr>
            <w:r w:rsidRPr="00E72DF6">
              <w:rPr>
                <w:i/>
                <w:iCs/>
                <w:sz w:val="18"/>
                <w:szCs w:val="18"/>
              </w:rPr>
              <w:t>$75,000</w:t>
            </w:r>
          </w:p>
        </w:tc>
        <w:tc>
          <w:tcPr>
            <w:tcW w:w="1020" w:type="dxa"/>
            <w:tcBorders>
              <w:top w:val="nil"/>
              <w:left w:val="nil"/>
              <w:bottom w:val="single" w:sz="4" w:space="0" w:color="auto"/>
              <w:right w:val="single" w:sz="4" w:space="0" w:color="auto"/>
            </w:tcBorders>
            <w:shd w:val="clear" w:color="auto" w:fill="auto"/>
            <w:vAlign w:val="center"/>
            <w:hideMark/>
          </w:tcPr>
          <w:p w14:paraId="6B07C2F3"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81A57D3"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2BE58D4" w14:textId="77777777" w:rsidR="00FF3827" w:rsidRPr="00E72DF6" w:rsidRDefault="00FF3827" w:rsidP="003C0860">
            <w:pPr>
              <w:jc w:val="left"/>
              <w:rPr>
                <w:i/>
                <w:iCs/>
                <w:sz w:val="18"/>
                <w:szCs w:val="18"/>
              </w:rPr>
            </w:pPr>
            <w:r w:rsidRPr="00E72DF6">
              <w:rPr>
                <w:i/>
                <w:iCs/>
                <w:sz w:val="18"/>
                <w:szCs w:val="18"/>
              </w:rPr>
              <w:t>14/12/2022</w:t>
            </w:r>
          </w:p>
        </w:tc>
        <w:tc>
          <w:tcPr>
            <w:tcW w:w="4054" w:type="dxa"/>
            <w:tcBorders>
              <w:top w:val="nil"/>
              <w:left w:val="nil"/>
              <w:bottom w:val="single" w:sz="4" w:space="0" w:color="auto"/>
              <w:right w:val="single" w:sz="4" w:space="0" w:color="auto"/>
            </w:tcBorders>
            <w:shd w:val="clear" w:color="auto" w:fill="auto"/>
            <w:vAlign w:val="center"/>
            <w:hideMark/>
          </w:tcPr>
          <w:p w14:paraId="6B629009" w14:textId="77777777" w:rsidR="00FF3827" w:rsidRPr="00E72DF6" w:rsidRDefault="00FF3827" w:rsidP="003C0860">
            <w:pPr>
              <w:jc w:val="left"/>
              <w:rPr>
                <w:i/>
                <w:iCs/>
                <w:sz w:val="18"/>
                <w:szCs w:val="18"/>
              </w:rPr>
            </w:pPr>
            <w:r w:rsidRPr="00E72DF6">
              <w:rPr>
                <w:i/>
                <w:iCs/>
                <w:sz w:val="18"/>
                <w:szCs w:val="18"/>
              </w:rPr>
              <w:t>Queensland Omnibus and Coach Society Inc.</w:t>
            </w:r>
          </w:p>
        </w:tc>
        <w:tc>
          <w:tcPr>
            <w:tcW w:w="4054" w:type="dxa"/>
            <w:tcBorders>
              <w:top w:val="nil"/>
              <w:left w:val="nil"/>
              <w:bottom w:val="single" w:sz="4" w:space="0" w:color="auto"/>
              <w:right w:val="single" w:sz="4" w:space="0" w:color="auto"/>
            </w:tcBorders>
            <w:shd w:val="clear" w:color="auto" w:fill="auto"/>
            <w:vAlign w:val="center"/>
            <w:hideMark/>
          </w:tcPr>
          <w:p w14:paraId="3F3C8D00" w14:textId="77777777" w:rsidR="00FF3827" w:rsidRPr="00E72DF6" w:rsidRDefault="00FF3827" w:rsidP="003C0860">
            <w:pPr>
              <w:jc w:val="left"/>
              <w:rPr>
                <w:i/>
                <w:iCs/>
                <w:sz w:val="18"/>
                <w:szCs w:val="18"/>
              </w:rPr>
            </w:pPr>
            <w:r w:rsidRPr="00E72DF6">
              <w:rPr>
                <w:i/>
                <w:iCs/>
                <w:sz w:val="18"/>
                <w:szCs w:val="18"/>
              </w:rPr>
              <w:t xml:space="preserve">Brisbane Transport Museum 2023-26 </w:t>
            </w:r>
          </w:p>
        </w:tc>
        <w:tc>
          <w:tcPr>
            <w:tcW w:w="1019" w:type="dxa"/>
            <w:tcBorders>
              <w:top w:val="nil"/>
              <w:left w:val="nil"/>
              <w:bottom w:val="single" w:sz="4" w:space="0" w:color="auto"/>
              <w:right w:val="single" w:sz="4" w:space="0" w:color="auto"/>
            </w:tcBorders>
            <w:shd w:val="clear" w:color="auto" w:fill="auto"/>
            <w:vAlign w:val="center"/>
            <w:hideMark/>
          </w:tcPr>
          <w:p w14:paraId="10FA09DA" w14:textId="77777777" w:rsidR="00FF3827" w:rsidRPr="00E72DF6" w:rsidRDefault="00FF3827" w:rsidP="003C0860">
            <w:pPr>
              <w:jc w:val="right"/>
              <w:rPr>
                <w:i/>
                <w:iCs/>
                <w:sz w:val="18"/>
                <w:szCs w:val="18"/>
              </w:rPr>
            </w:pPr>
            <w:r w:rsidRPr="00E72DF6">
              <w:rPr>
                <w:i/>
                <w:iCs/>
                <w:sz w:val="18"/>
                <w:szCs w:val="18"/>
              </w:rPr>
              <w:t>$75,000</w:t>
            </w:r>
          </w:p>
        </w:tc>
        <w:tc>
          <w:tcPr>
            <w:tcW w:w="1020" w:type="dxa"/>
            <w:tcBorders>
              <w:top w:val="nil"/>
              <w:left w:val="nil"/>
              <w:bottom w:val="single" w:sz="4" w:space="0" w:color="auto"/>
              <w:right w:val="single" w:sz="4" w:space="0" w:color="auto"/>
            </w:tcBorders>
            <w:shd w:val="clear" w:color="auto" w:fill="auto"/>
            <w:vAlign w:val="center"/>
            <w:hideMark/>
          </w:tcPr>
          <w:p w14:paraId="6358A34B"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7930C12"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936F978" w14:textId="77777777" w:rsidR="00FF3827" w:rsidRPr="00E72DF6" w:rsidRDefault="00FF3827" w:rsidP="003C0860">
            <w:pPr>
              <w:jc w:val="left"/>
              <w:rPr>
                <w:i/>
                <w:iCs/>
                <w:sz w:val="18"/>
                <w:szCs w:val="18"/>
              </w:rPr>
            </w:pPr>
            <w:r w:rsidRPr="00E72DF6">
              <w:rPr>
                <w:i/>
                <w:iCs/>
                <w:sz w:val="18"/>
                <w:szCs w:val="18"/>
              </w:rPr>
              <w:t>14/12/2022</w:t>
            </w:r>
          </w:p>
        </w:tc>
        <w:tc>
          <w:tcPr>
            <w:tcW w:w="4054" w:type="dxa"/>
            <w:tcBorders>
              <w:top w:val="nil"/>
              <w:left w:val="nil"/>
              <w:bottom w:val="single" w:sz="4" w:space="0" w:color="auto"/>
              <w:right w:val="single" w:sz="4" w:space="0" w:color="auto"/>
            </w:tcBorders>
            <w:shd w:val="clear" w:color="auto" w:fill="auto"/>
            <w:vAlign w:val="center"/>
            <w:hideMark/>
          </w:tcPr>
          <w:p w14:paraId="6D0D3CF1" w14:textId="77777777" w:rsidR="00FF3827" w:rsidRPr="00E72DF6" w:rsidRDefault="00FF3827" w:rsidP="003C0860">
            <w:pPr>
              <w:jc w:val="left"/>
              <w:rPr>
                <w:i/>
                <w:iCs/>
                <w:sz w:val="18"/>
                <w:szCs w:val="18"/>
              </w:rPr>
            </w:pPr>
            <w:r w:rsidRPr="00E72DF6">
              <w:rPr>
                <w:i/>
                <w:iCs/>
                <w:sz w:val="18"/>
                <w:szCs w:val="18"/>
              </w:rPr>
              <w:t xml:space="preserve">Queensland Music Network Inc. </w:t>
            </w:r>
          </w:p>
        </w:tc>
        <w:tc>
          <w:tcPr>
            <w:tcW w:w="4054" w:type="dxa"/>
            <w:tcBorders>
              <w:top w:val="nil"/>
              <w:left w:val="nil"/>
              <w:bottom w:val="single" w:sz="4" w:space="0" w:color="auto"/>
              <w:right w:val="single" w:sz="4" w:space="0" w:color="auto"/>
            </w:tcBorders>
            <w:shd w:val="clear" w:color="auto" w:fill="auto"/>
            <w:vAlign w:val="center"/>
            <w:hideMark/>
          </w:tcPr>
          <w:p w14:paraId="2FE7ED47" w14:textId="77777777" w:rsidR="00FF3827" w:rsidRPr="00E72DF6" w:rsidRDefault="00FF3827" w:rsidP="003C0860">
            <w:pPr>
              <w:jc w:val="left"/>
              <w:rPr>
                <w:i/>
                <w:iCs/>
                <w:sz w:val="18"/>
                <w:szCs w:val="18"/>
              </w:rPr>
            </w:pPr>
            <w:r w:rsidRPr="00E72DF6">
              <w:rPr>
                <w:i/>
                <w:iCs/>
                <w:sz w:val="18"/>
                <w:szCs w:val="18"/>
              </w:rPr>
              <w:t xml:space="preserve">Queensland Music Awards 2023 </w:t>
            </w:r>
          </w:p>
        </w:tc>
        <w:tc>
          <w:tcPr>
            <w:tcW w:w="1019" w:type="dxa"/>
            <w:tcBorders>
              <w:top w:val="nil"/>
              <w:left w:val="nil"/>
              <w:bottom w:val="single" w:sz="4" w:space="0" w:color="auto"/>
              <w:right w:val="single" w:sz="4" w:space="0" w:color="auto"/>
            </w:tcBorders>
            <w:shd w:val="clear" w:color="auto" w:fill="auto"/>
            <w:vAlign w:val="center"/>
            <w:hideMark/>
          </w:tcPr>
          <w:p w14:paraId="6F867CDB" w14:textId="77777777" w:rsidR="00FF3827" w:rsidRPr="00E72DF6" w:rsidRDefault="00FF3827" w:rsidP="003C0860">
            <w:pPr>
              <w:jc w:val="right"/>
              <w:rPr>
                <w:i/>
                <w:iCs/>
                <w:sz w:val="18"/>
                <w:szCs w:val="18"/>
              </w:rPr>
            </w:pPr>
            <w:r w:rsidRPr="00E72DF6">
              <w:rPr>
                <w:i/>
                <w:iCs/>
                <w:sz w:val="18"/>
                <w:szCs w:val="18"/>
              </w:rPr>
              <w:t>$25,000</w:t>
            </w:r>
          </w:p>
        </w:tc>
        <w:tc>
          <w:tcPr>
            <w:tcW w:w="1020" w:type="dxa"/>
            <w:tcBorders>
              <w:top w:val="nil"/>
              <w:left w:val="nil"/>
              <w:bottom w:val="single" w:sz="4" w:space="0" w:color="auto"/>
              <w:right w:val="single" w:sz="4" w:space="0" w:color="auto"/>
            </w:tcBorders>
            <w:shd w:val="clear" w:color="auto" w:fill="auto"/>
            <w:vAlign w:val="center"/>
            <w:hideMark/>
          </w:tcPr>
          <w:p w14:paraId="1570C304"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22EF2ECC"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A7CB6C0" w14:textId="77777777" w:rsidR="00FF3827" w:rsidRPr="00E72DF6" w:rsidRDefault="00FF3827" w:rsidP="003C0860">
            <w:pPr>
              <w:jc w:val="left"/>
              <w:rPr>
                <w:i/>
                <w:iCs/>
                <w:sz w:val="18"/>
                <w:szCs w:val="18"/>
              </w:rPr>
            </w:pPr>
            <w:r w:rsidRPr="00E72DF6">
              <w:rPr>
                <w:i/>
                <w:iCs/>
                <w:sz w:val="18"/>
                <w:szCs w:val="18"/>
              </w:rPr>
              <w:t>14/12/2022</w:t>
            </w:r>
          </w:p>
        </w:tc>
        <w:tc>
          <w:tcPr>
            <w:tcW w:w="4054" w:type="dxa"/>
            <w:tcBorders>
              <w:top w:val="nil"/>
              <w:left w:val="nil"/>
              <w:bottom w:val="single" w:sz="4" w:space="0" w:color="auto"/>
              <w:right w:val="single" w:sz="4" w:space="0" w:color="auto"/>
            </w:tcBorders>
            <w:shd w:val="clear" w:color="auto" w:fill="auto"/>
            <w:vAlign w:val="center"/>
            <w:hideMark/>
          </w:tcPr>
          <w:p w14:paraId="1D7BE3CE" w14:textId="77777777" w:rsidR="00FF3827" w:rsidRPr="00E72DF6" w:rsidRDefault="00FF3827" w:rsidP="003C0860">
            <w:pPr>
              <w:jc w:val="left"/>
              <w:rPr>
                <w:i/>
                <w:iCs/>
                <w:sz w:val="18"/>
                <w:szCs w:val="18"/>
              </w:rPr>
            </w:pPr>
            <w:r w:rsidRPr="00E72DF6">
              <w:rPr>
                <w:i/>
                <w:iCs/>
                <w:sz w:val="18"/>
                <w:szCs w:val="18"/>
              </w:rPr>
              <w:t>Griffith University</w:t>
            </w:r>
          </w:p>
        </w:tc>
        <w:tc>
          <w:tcPr>
            <w:tcW w:w="4054" w:type="dxa"/>
            <w:tcBorders>
              <w:top w:val="nil"/>
              <w:left w:val="nil"/>
              <w:bottom w:val="single" w:sz="4" w:space="0" w:color="auto"/>
              <w:right w:val="single" w:sz="4" w:space="0" w:color="auto"/>
            </w:tcBorders>
            <w:shd w:val="clear" w:color="auto" w:fill="auto"/>
            <w:vAlign w:val="center"/>
            <w:hideMark/>
          </w:tcPr>
          <w:p w14:paraId="34DF19A6" w14:textId="77777777" w:rsidR="00FF3827" w:rsidRPr="00E72DF6" w:rsidRDefault="00FF3827" w:rsidP="003C0860">
            <w:pPr>
              <w:jc w:val="left"/>
              <w:rPr>
                <w:i/>
                <w:iCs/>
                <w:sz w:val="18"/>
                <w:szCs w:val="18"/>
              </w:rPr>
            </w:pPr>
            <w:r w:rsidRPr="00E72DF6">
              <w:rPr>
                <w:i/>
                <w:iCs/>
                <w:sz w:val="18"/>
                <w:szCs w:val="18"/>
              </w:rPr>
              <w:t>DogFest 2023</w:t>
            </w:r>
          </w:p>
        </w:tc>
        <w:tc>
          <w:tcPr>
            <w:tcW w:w="1019" w:type="dxa"/>
            <w:tcBorders>
              <w:top w:val="nil"/>
              <w:left w:val="nil"/>
              <w:bottom w:val="single" w:sz="4" w:space="0" w:color="auto"/>
              <w:right w:val="single" w:sz="4" w:space="0" w:color="auto"/>
            </w:tcBorders>
            <w:shd w:val="clear" w:color="auto" w:fill="auto"/>
            <w:vAlign w:val="center"/>
            <w:hideMark/>
          </w:tcPr>
          <w:p w14:paraId="6DE7B78A" w14:textId="77777777" w:rsidR="00FF3827" w:rsidRPr="00E72DF6" w:rsidRDefault="00FF3827" w:rsidP="003C0860">
            <w:pPr>
              <w:jc w:val="right"/>
              <w:rPr>
                <w:i/>
                <w:iCs/>
                <w:sz w:val="18"/>
                <w:szCs w:val="18"/>
              </w:rPr>
            </w:pPr>
            <w:r w:rsidRPr="00E72DF6">
              <w:rPr>
                <w:i/>
                <w:iCs/>
                <w:sz w:val="18"/>
                <w:szCs w:val="18"/>
              </w:rPr>
              <w:t>$8,120</w:t>
            </w:r>
          </w:p>
        </w:tc>
        <w:tc>
          <w:tcPr>
            <w:tcW w:w="1020" w:type="dxa"/>
            <w:tcBorders>
              <w:top w:val="nil"/>
              <w:left w:val="nil"/>
              <w:bottom w:val="single" w:sz="4" w:space="0" w:color="auto"/>
              <w:right w:val="single" w:sz="4" w:space="0" w:color="auto"/>
            </w:tcBorders>
            <w:shd w:val="clear" w:color="auto" w:fill="auto"/>
            <w:vAlign w:val="center"/>
            <w:hideMark/>
          </w:tcPr>
          <w:p w14:paraId="6D7918D9"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27AB691C"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E245F65" w14:textId="77777777" w:rsidR="00FF3827" w:rsidRPr="00E72DF6" w:rsidRDefault="00FF3827" w:rsidP="003C0860">
            <w:pPr>
              <w:jc w:val="left"/>
              <w:rPr>
                <w:i/>
                <w:iCs/>
                <w:sz w:val="18"/>
                <w:szCs w:val="18"/>
              </w:rPr>
            </w:pPr>
            <w:r w:rsidRPr="00E72DF6">
              <w:rPr>
                <w:i/>
                <w:iCs/>
                <w:sz w:val="18"/>
                <w:szCs w:val="18"/>
              </w:rPr>
              <w:t>14/12/2022</w:t>
            </w:r>
          </w:p>
        </w:tc>
        <w:tc>
          <w:tcPr>
            <w:tcW w:w="4054" w:type="dxa"/>
            <w:tcBorders>
              <w:top w:val="nil"/>
              <w:left w:val="nil"/>
              <w:bottom w:val="single" w:sz="4" w:space="0" w:color="auto"/>
              <w:right w:val="single" w:sz="4" w:space="0" w:color="auto"/>
            </w:tcBorders>
            <w:shd w:val="clear" w:color="auto" w:fill="auto"/>
            <w:vAlign w:val="center"/>
            <w:hideMark/>
          </w:tcPr>
          <w:p w14:paraId="546C976F" w14:textId="77777777" w:rsidR="00FF3827" w:rsidRPr="00E72DF6" w:rsidRDefault="00FF3827" w:rsidP="003C0860">
            <w:pPr>
              <w:jc w:val="left"/>
              <w:rPr>
                <w:i/>
                <w:iCs/>
                <w:sz w:val="18"/>
                <w:szCs w:val="18"/>
              </w:rPr>
            </w:pPr>
            <w:r w:rsidRPr="00E72DF6">
              <w:rPr>
                <w:i/>
                <w:iCs/>
                <w:sz w:val="18"/>
                <w:szCs w:val="18"/>
              </w:rPr>
              <w:t>Brisbane Gaming Society Inc.</w:t>
            </w:r>
          </w:p>
        </w:tc>
        <w:tc>
          <w:tcPr>
            <w:tcW w:w="4054" w:type="dxa"/>
            <w:tcBorders>
              <w:top w:val="nil"/>
              <w:left w:val="nil"/>
              <w:bottom w:val="single" w:sz="4" w:space="0" w:color="auto"/>
              <w:right w:val="single" w:sz="4" w:space="0" w:color="auto"/>
            </w:tcBorders>
            <w:shd w:val="clear" w:color="auto" w:fill="auto"/>
            <w:vAlign w:val="center"/>
            <w:hideMark/>
          </w:tcPr>
          <w:p w14:paraId="64FA4CF9" w14:textId="77777777" w:rsidR="00FF3827" w:rsidRPr="00E72DF6" w:rsidRDefault="00FF3827" w:rsidP="003C0860">
            <w:pPr>
              <w:jc w:val="left"/>
              <w:rPr>
                <w:i/>
                <w:iCs/>
                <w:sz w:val="18"/>
                <w:szCs w:val="18"/>
              </w:rPr>
            </w:pPr>
            <w:r w:rsidRPr="00E72DF6">
              <w:rPr>
                <w:i/>
                <w:iCs/>
                <w:sz w:val="18"/>
                <w:szCs w:val="18"/>
              </w:rPr>
              <w:t>BrisCon 2023</w:t>
            </w:r>
          </w:p>
        </w:tc>
        <w:tc>
          <w:tcPr>
            <w:tcW w:w="1019" w:type="dxa"/>
            <w:tcBorders>
              <w:top w:val="nil"/>
              <w:left w:val="nil"/>
              <w:bottom w:val="single" w:sz="4" w:space="0" w:color="auto"/>
              <w:right w:val="single" w:sz="4" w:space="0" w:color="auto"/>
            </w:tcBorders>
            <w:shd w:val="clear" w:color="auto" w:fill="auto"/>
            <w:vAlign w:val="center"/>
            <w:hideMark/>
          </w:tcPr>
          <w:p w14:paraId="7167C984" w14:textId="77777777" w:rsidR="00FF3827" w:rsidRPr="00E72DF6" w:rsidRDefault="00FF3827" w:rsidP="003C0860">
            <w:pPr>
              <w:jc w:val="right"/>
              <w:rPr>
                <w:i/>
                <w:iCs/>
                <w:sz w:val="18"/>
                <w:szCs w:val="18"/>
              </w:rPr>
            </w:pPr>
            <w:r w:rsidRPr="00E72DF6">
              <w:rPr>
                <w:i/>
                <w:iCs/>
                <w:sz w:val="18"/>
                <w:szCs w:val="18"/>
              </w:rPr>
              <w:t>$3,500</w:t>
            </w:r>
          </w:p>
        </w:tc>
        <w:tc>
          <w:tcPr>
            <w:tcW w:w="1020" w:type="dxa"/>
            <w:tcBorders>
              <w:top w:val="nil"/>
              <w:left w:val="nil"/>
              <w:bottom w:val="single" w:sz="4" w:space="0" w:color="auto"/>
              <w:right w:val="single" w:sz="4" w:space="0" w:color="auto"/>
            </w:tcBorders>
            <w:shd w:val="clear" w:color="auto" w:fill="auto"/>
            <w:vAlign w:val="center"/>
            <w:hideMark/>
          </w:tcPr>
          <w:p w14:paraId="35AABDB9"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103D2B11"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E97D3AD" w14:textId="77777777" w:rsidR="00FF3827" w:rsidRPr="00E72DF6" w:rsidRDefault="00FF3827" w:rsidP="003C0860">
            <w:pPr>
              <w:jc w:val="left"/>
              <w:rPr>
                <w:i/>
                <w:iCs/>
                <w:sz w:val="18"/>
                <w:szCs w:val="18"/>
              </w:rPr>
            </w:pPr>
            <w:r w:rsidRPr="00E72DF6">
              <w:rPr>
                <w:i/>
                <w:iCs/>
                <w:sz w:val="18"/>
                <w:szCs w:val="18"/>
              </w:rPr>
              <w:t>15/12/2022</w:t>
            </w:r>
          </w:p>
        </w:tc>
        <w:tc>
          <w:tcPr>
            <w:tcW w:w="4054" w:type="dxa"/>
            <w:tcBorders>
              <w:top w:val="nil"/>
              <w:left w:val="nil"/>
              <w:bottom w:val="single" w:sz="4" w:space="0" w:color="auto"/>
              <w:right w:val="single" w:sz="4" w:space="0" w:color="auto"/>
            </w:tcBorders>
            <w:shd w:val="clear" w:color="auto" w:fill="auto"/>
            <w:vAlign w:val="center"/>
            <w:hideMark/>
          </w:tcPr>
          <w:p w14:paraId="11A05D81" w14:textId="77777777" w:rsidR="00FF3827" w:rsidRPr="00E72DF6" w:rsidRDefault="00FF3827" w:rsidP="003C0860">
            <w:pPr>
              <w:jc w:val="left"/>
              <w:rPr>
                <w:i/>
                <w:iCs/>
                <w:sz w:val="18"/>
                <w:szCs w:val="18"/>
              </w:rPr>
            </w:pPr>
            <w:r w:rsidRPr="00E72DF6">
              <w:rPr>
                <w:i/>
                <w:iCs/>
                <w:sz w:val="18"/>
                <w:szCs w:val="18"/>
              </w:rPr>
              <w:t>Sounds Across Oceans</w:t>
            </w:r>
          </w:p>
        </w:tc>
        <w:tc>
          <w:tcPr>
            <w:tcW w:w="4054" w:type="dxa"/>
            <w:tcBorders>
              <w:top w:val="nil"/>
              <w:left w:val="nil"/>
              <w:bottom w:val="single" w:sz="4" w:space="0" w:color="auto"/>
              <w:right w:val="single" w:sz="4" w:space="0" w:color="auto"/>
            </w:tcBorders>
            <w:shd w:val="clear" w:color="auto" w:fill="auto"/>
            <w:vAlign w:val="center"/>
            <w:hideMark/>
          </w:tcPr>
          <w:p w14:paraId="502FE68B" w14:textId="77777777" w:rsidR="00FF3827" w:rsidRPr="00E72DF6" w:rsidRDefault="00FF3827" w:rsidP="003C0860">
            <w:pPr>
              <w:jc w:val="left"/>
              <w:rPr>
                <w:i/>
                <w:iCs/>
                <w:sz w:val="18"/>
                <w:szCs w:val="18"/>
              </w:rPr>
            </w:pPr>
            <w:r w:rsidRPr="00E72DF6">
              <w:rPr>
                <w:i/>
                <w:iCs/>
                <w:sz w:val="18"/>
                <w:szCs w:val="18"/>
              </w:rPr>
              <w:t xml:space="preserve">The Ground Beneath Us Festival 2023 </w:t>
            </w:r>
          </w:p>
        </w:tc>
        <w:tc>
          <w:tcPr>
            <w:tcW w:w="1019" w:type="dxa"/>
            <w:tcBorders>
              <w:top w:val="nil"/>
              <w:left w:val="nil"/>
              <w:bottom w:val="single" w:sz="4" w:space="0" w:color="auto"/>
              <w:right w:val="single" w:sz="4" w:space="0" w:color="auto"/>
            </w:tcBorders>
            <w:shd w:val="clear" w:color="auto" w:fill="auto"/>
            <w:vAlign w:val="center"/>
            <w:hideMark/>
          </w:tcPr>
          <w:p w14:paraId="58AC43AD" w14:textId="77777777" w:rsidR="00FF3827" w:rsidRPr="00E72DF6" w:rsidRDefault="00FF3827" w:rsidP="003C0860">
            <w:pPr>
              <w:jc w:val="right"/>
              <w:rPr>
                <w:i/>
                <w:iCs/>
                <w:sz w:val="18"/>
                <w:szCs w:val="18"/>
              </w:rPr>
            </w:pPr>
            <w:r w:rsidRPr="00E72DF6">
              <w:rPr>
                <w:i/>
                <w:iCs/>
                <w:sz w:val="18"/>
                <w:szCs w:val="18"/>
              </w:rPr>
              <w:t>$10,000</w:t>
            </w:r>
          </w:p>
        </w:tc>
        <w:tc>
          <w:tcPr>
            <w:tcW w:w="1020" w:type="dxa"/>
            <w:tcBorders>
              <w:top w:val="nil"/>
              <w:left w:val="nil"/>
              <w:bottom w:val="single" w:sz="4" w:space="0" w:color="auto"/>
              <w:right w:val="single" w:sz="4" w:space="0" w:color="auto"/>
            </w:tcBorders>
            <w:shd w:val="clear" w:color="auto" w:fill="auto"/>
            <w:vAlign w:val="center"/>
            <w:hideMark/>
          </w:tcPr>
          <w:p w14:paraId="63AD343D"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40899BC"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6C64D27" w14:textId="77777777" w:rsidR="00FF3827" w:rsidRPr="00E72DF6" w:rsidRDefault="00FF3827" w:rsidP="003C0860">
            <w:pPr>
              <w:jc w:val="left"/>
              <w:rPr>
                <w:i/>
                <w:iCs/>
                <w:sz w:val="18"/>
                <w:szCs w:val="18"/>
              </w:rPr>
            </w:pPr>
            <w:r w:rsidRPr="00E72DF6">
              <w:rPr>
                <w:i/>
                <w:iCs/>
                <w:sz w:val="18"/>
                <w:szCs w:val="18"/>
              </w:rPr>
              <w:t>16/12/2022</w:t>
            </w:r>
          </w:p>
        </w:tc>
        <w:tc>
          <w:tcPr>
            <w:tcW w:w="4054" w:type="dxa"/>
            <w:tcBorders>
              <w:top w:val="nil"/>
              <w:left w:val="nil"/>
              <w:bottom w:val="single" w:sz="4" w:space="0" w:color="auto"/>
              <w:right w:val="single" w:sz="4" w:space="0" w:color="auto"/>
            </w:tcBorders>
            <w:shd w:val="clear" w:color="auto" w:fill="auto"/>
            <w:vAlign w:val="center"/>
            <w:hideMark/>
          </w:tcPr>
          <w:p w14:paraId="208A9D13" w14:textId="77777777" w:rsidR="00FF3827" w:rsidRPr="00E72DF6" w:rsidRDefault="00FF3827" w:rsidP="003C0860">
            <w:pPr>
              <w:jc w:val="left"/>
              <w:rPr>
                <w:i/>
                <w:iCs/>
                <w:sz w:val="18"/>
                <w:szCs w:val="18"/>
              </w:rPr>
            </w:pPr>
            <w:r w:rsidRPr="00E72DF6">
              <w:rPr>
                <w:i/>
                <w:iCs/>
                <w:sz w:val="18"/>
                <w:szCs w:val="18"/>
              </w:rPr>
              <w:t>Australia Independent Film Festival</w:t>
            </w:r>
          </w:p>
        </w:tc>
        <w:tc>
          <w:tcPr>
            <w:tcW w:w="4054" w:type="dxa"/>
            <w:tcBorders>
              <w:top w:val="nil"/>
              <w:left w:val="nil"/>
              <w:bottom w:val="single" w:sz="4" w:space="0" w:color="auto"/>
              <w:right w:val="single" w:sz="4" w:space="0" w:color="auto"/>
            </w:tcBorders>
            <w:shd w:val="clear" w:color="auto" w:fill="auto"/>
            <w:vAlign w:val="center"/>
            <w:hideMark/>
          </w:tcPr>
          <w:p w14:paraId="00B89575" w14:textId="77777777" w:rsidR="00FF3827" w:rsidRPr="00E72DF6" w:rsidRDefault="00FF3827" w:rsidP="003C0860">
            <w:pPr>
              <w:jc w:val="left"/>
              <w:rPr>
                <w:i/>
                <w:iCs/>
                <w:sz w:val="18"/>
                <w:szCs w:val="18"/>
              </w:rPr>
            </w:pPr>
            <w:r w:rsidRPr="00E72DF6">
              <w:rPr>
                <w:i/>
                <w:iCs/>
                <w:sz w:val="18"/>
                <w:szCs w:val="18"/>
              </w:rPr>
              <w:t>Australian Independent Film Festival AIFF23</w:t>
            </w:r>
          </w:p>
        </w:tc>
        <w:tc>
          <w:tcPr>
            <w:tcW w:w="1019" w:type="dxa"/>
            <w:tcBorders>
              <w:top w:val="nil"/>
              <w:left w:val="nil"/>
              <w:bottom w:val="single" w:sz="4" w:space="0" w:color="auto"/>
              <w:right w:val="single" w:sz="4" w:space="0" w:color="auto"/>
            </w:tcBorders>
            <w:shd w:val="clear" w:color="auto" w:fill="auto"/>
            <w:vAlign w:val="center"/>
            <w:hideMark/>
          </w:tcPr>
          <w:p w14:paraId="444A5BC8" w14:textId="77777777" w:rsidR="00FF3827" w:rsidRPr="00E72DF6" w:rsidRDefault="00FF3827" w:rsidP="003C0860">
            <w:pPr>
              <w:jc w:val="right"/>
              <w:rPr>
                <w:i/>
                <w:iCs/>
                <w:sz w:val="18"/>
                <w:szCs w:val="18"/>
              </w:rPr>
            </w:pPr>
            <w:r w:rsidRPr="00E72DF6">
              <w:rPr>
                <w:i/>
                <w:iCs/>
                <w:sz w:val="18"/>
                <w:szCs w:val="18"/>
              </w:rPr>
              <w:t>$3,500</w:t>
            </w:r>
          </w:p>
        </w:tc>
        <w:tc>
          <w:tcPr>
            <w:tcW w:w="1020" w:type="dxa"/>
            <w:tcBorders>
              <w:top w:val="nil"/>
              <w:left w:val="nil"/>
              <w:bottom w:val="single" w:sz="4" w:space="0" w:color="auto"/>
              <w:right w:val="single" w:sz="4" w:space="0" w:color="auto"/>
            </w:tcBorders>
            <w:shd w:val="clear" w:color="auto" w:fill="auto"/>
            <w:vAlign w:val="center"/>
            <w:hideMark/>
          </w:tcPr>
          <w:p w14:paraId="73AFDCEC"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C70B56F"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818ED9E" w14:textId="77777777" w:rsidR="00FF3827" w:rsidRPr="00E72DF6" w:rsidRDefault="00FF3827" w:rsidP="003C0860">
            <w:pPr>
              <w:jc w:val="left"/>
              <w:rPr>
                <w:i/>
                <w:iCs/>
                <w:sz w:val="18"/>
                <w:szCs w:val="18"/>
              </w:rPr>
            </w:pPr>
            <w:r w:rsidRPr="00E72DF6">
              <w:rPr>
                <w:i/>
                <w:iCs/>
                <w:sz w:val="18"/>
                <w:szCs w:val="18"/>
              </w:rPr>
              <w:t>13/1/2023</w:t>
            </w:r>
          </w:p>
        </w:tc>
        <w:tc>
          <w:tcPr>
            <w:tcW w:w="4054" w:type="dxa"/>
            <w:tcBorders>
              <w:top w:val="nil"/>
              <w:left w:val="nil"/>
              <w:bottom w:val="single" w:sz="4" w:space="0" w:color="auto"/>
              <w:right w:val="single" w:sz="4" w:space="0" w:color="auto"/>
            </w:tcBorders>
            <w:shd w:val="clear" w:color="auto" w:fill="auto"/>
            <w:vAlign w:val="center"/>
            <w:hideMark/>
          </w:tcPr>
          <w:p w14:paraId="6F60C7B9" w14:textId="77777777" w:rsidR="00FF3827" w:rsidRPr="00E72DF6" w:rsidRDefault="00FF3827" w:rsidP="003C0860">
            <w:pPr>
              <w:jc w:val="left"/>
              <w:rPr>
                <w:i/>
                <w:iCs/>
                <w:sz w:val="18"/>
                <w:szCs w:val="18"/>
              </w:rPr>
            </w:pPr>
            <w:r w:rsidRPr="00E72DF6">
              <w:rPr>
                <w:i/>
                <w:iCs/>
                <w:sz w:val="18"/>
                <w:szCs w:val="18"/>
              </w:rPr>
              <w:t>Australian Jigsaw Puzzle Association</w:t>
            </w:r>
          </w:p>
        </w:tc>
        <w:tc>
          <w:tcPr>
            <w:tcW w:w="4054" w:type="dxa"/>
            <w:tcBorders>
              <w:top w:val="nil"/>
              <w:left w:val="nil"/>
              <w:bottom w:val="single" w:sz="4" w:space="0" w:color="auto"/>
              <w:right w:val="single" w:sz="4" w:space="0" w:color="auto"/>
            </w:tcBorders>
            <w:shd w:val="clear" w:color="auto" w:fill="auto"/>
            <w:vAlign w:val="center"/>
            <w:hideMark/>
          </w:tcPr>
          <w:p w14:paraId="6EDAF1D3" w14:textId="77777777" w:rsidR="00FF3827" w:rsidRPr="00E72DF6" w:rsidRDefault="00FF3827" w:rsidP="003C0860">
            <w:pPr>
              <w:jc w:val="left"/>
              <w:rPr>
                <w:i/>
                <w:iCs/>
                <w:sz w:val="18"/>
                <w:szCs w:val="18"/>
              </w:rPr>
            </w:pPr>
            <w:r w:rsidRPr="00E72DF6">
              <w:rPr>
                <w:i/>
                <w:iCs/>
                <w:sz w:val="18"/>
                <w:szCs w:val="18"/>
              </w:rPr>
              <w:t>Queensland State Jigsaw Puzzle Competition 2023</w:t>
            </w:r>
          </w:p>
        </w:tc>
        <w:tc>
          <w:tcPr>
            <w:tcW w:w="1019" w:type="dxa"/>
            <w:tcBorders>
              <w:top w:val="nil"/>
              <w:left w:val="nil"/>
              <w:bottom w:val="single" w:sz="4" w:space="0" w:color="auto"/>
              <w:right w:val="single" w:sz="4" w:space="0" w:color="auto"/>
            </w:tcBorders>
            <w:shd w:val="clear" w:color="auto" w:fill="auto"/>
            <w:vAlign w:val="center"/>
            <w:hideMark/>
          </w:tcPr>
          <w:p w14:paraId="607C21F6" w14:textId="77777777" w:rsidR="00FF3827" w:rsidRPr="00E72DF6" w:rsidRDefault="00FF3827" w:rsidP="003C0860">
            <w:pPr>
              <w:jc w:val="right"/>
              <w:rPr>
                <w:i/>
                <w:iCs/>
                <w:sz w:val="18"/>
                <w:szCs w:val="18"/>
              </w:rPr>
            </w:pPr>
            <w:r w:rsidRPr="00E72DF6">
              <w:rPr>
                <w:i/>
                <w:iCs/>
                <w:sz w:val="18"/>
                <w:szCs w:val="18"/>
              </w:rPr>
              <w:t>$1,000</w:t>
            </w:r>
          </w:p>
        </w:tc>
        <w:tc>
          <w:tcPr>
            <w:tcW w:w="1020" w:type="dxa"/>
            <w:tcBorders>
              <w:top w:val="nil"/>
              <w:left w:val="nil"/>
              <w:bottom w:val="single" w:sz="4" w:space="0" w:color="auto"/>
              <w:right w:val="single" w:sz="4" w:space="0" w:color="auto"/>
            </w:tcBorders>
            <w:shd w:val="clear" w:color="auto" w:fill="auto"/>
            <w:vAlign w:val="center"/>
            <w:hideMark/>
          </w:tcPr>
          <w:p w14:paraId="152FD361"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9EE9DA9"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F4B3E00" w14:textId="77777777" w:rsidR="00FF3827" w:rsidRPr="00E72DF6" w:rsidRDefault="00FF3827" w:rsidP="003C0860">
            <w:pPr>
              <w:jc w:val="left"/>
              <w:rPr>
                <w:i/>
                <w:iCs/>
                <w:sz w:val="18"/>
                <w:szCs w:val="18"/>
              </w:rPr>
            </w:pPr>
            <w:r w:rsidRPr="00E72DF6">
              <w:rPr>
                <w:i/>
                <w:iCs/>
                <w:sz w:val="18"/>
                <w:szCs w:val="18"/>
              </w:rPr>
              <w:t>30/1/2023</w:t>
            </w:r>
          </w:p>
        </w:tc>
        <w:tc>
          <w:tcPr>
            <w:tcW w:w="4054" w:type="dxa"/>
            <w:tcBorders>
              <w:top w:val="nil"/>
              <w:left w:val="nil"/>
              <w:bottom w:val="single" w:sz="4" w:space="0" w:color="auto"/>
              <w:right w:val="single" w:sz="4" w:space="0" w:color="auto"/>
            </w:tcBorders>
            <w:shd w:val="clear" w:color="auto" w:fill="auto"/>
            <w:vAlign w:val="center"/>
            <w:hideMark/>
          </w:tcPr>
          <w:p w14:paraId="64967CFC" w14:textId="77777777" w:rsidR="00FF3827" w:rsidRPr="00E72DF6" w:rsidRDefault="00FF3827" w:rsidP="003C0860">
            <w:pPr>
              <w:jc w:val="left"/>
              <w:rPr>
                <w:i/>
                <w:iCs/>
                <w:sz w:val="18"/>
                <w:szCs w:val="18"/>
              </w:rPr>
            </w:pPr>
            <w:r w:rsidRPr="00E72DF6">
              <w:rPr>
                <w:i/>
                <w:iCs/>
                <w:sz w:val="18"/>
                <w:szCs w:val="18"/>
              </w:rPr>
              <w:t>Moonlight Tango Inc.</w:t>
            </w:r>
          </w:p>
        </w:tc>
        <w:tc>
          <w:tcPr>
            <w:tcW w:w="4054" w:type="dxa"/>
            <w:tcBorders>
              <w:top w:val="nil"/>
              <w:left w:val="nil"/>
              <w:bottom w:val="single" w:sz="4" w:space="0" w:color="auto"/>
              <w:right w:val="single" w:sz="4" w:space="0" w:color="auto"/>
            </w:tcBorders>
            <w:shd w:val="clear" w:color="auto" w:fill="auto"/>
            <w:vAlign w:val="center"/>
            <w:hideMark/>
          </w:tcPr>
          <w:p w14:paraId="7C45BA77" w14:textId="77777777" w:rsidR="00FF3827" w:rsidRPr="00E72DF6" w:rsidRDefault="00FF3827" w:rsidP="003C0860">
            <w:pPr>
              <w:jc w:val="left"/>
              <w:rPr>
                <w:i/>
                <w:iCs/>
                <w:sz w:val="18"/>
                <w:szCs w:val="18"/>
              </w:rPr>
            </w:pPr>
            <w:r w:rsidRPr="00E72DF6">
              <w:rPr>
                <w:i/>
                <w:iCs/>
                <w:sz w:val="18"/>
                <w:szCs w:val="18"/>
              </w:rPr>
              <w:t>Moonlight Tango Winter Festival</w:t>
            </w:r>
          </w:p>
        </w:tc>
        <w:tc>
          <w:tcPr>
            <w:tcW w:w="1019" w:type="dxa"/>
            <w:tcBorders>
              <w:top w:val="nil"/>
              <w:left w:val="nil"/>
              <w:bottom w:val="single" w:sz="4" w:space="0" w:color="auto"/>
              <w:right w:val="single" w:sz="4" w:space="0" w:color="auto"/>
            </w:tcBorders>
            <w:shd w:val="clear" w:color="auto" w:fill="auto"/>
            <w:vAlign w:val="center"/>
            <w:hideMark/>
          </w:tcPr>
          <w:p w14:paraId="1A0F6F27" w14:textId="77777777" w:rsidR="00FF3827" w:rsidRPr="00E72DF6" w:rsidRDefault="00FF3827" w:rsidP="003C0860">
            <w:pPr>
              <w:jc w:val="right"/>
              <w:rPr>
                <w:i/>
                <w:iCs/>
                <w:sz w:val="18"/>
                <w:szCs w:val="18"/>
              </w:rPr>
            </w:pPr>
            <w:r w:rsidRPr="00E72DF6">
              <w:rPr>
                <w:i/>
                <w:iCs/>
                <w:sz w:val="18"/>
                <w:szCs w:val="18"/>
              </w:rPr>
              <w:t>$10,000</w:t>
            </w:r>
          </w:p>
        </w:tc>
        <w:tc>
          <w:tcPr>
            <w:tcW w:w="1020" w:type="dxa"/>
            <w:tcBorders>
              <w:top w:val="nil"/>
              <w:left w:val="nil"/>
              <w:bottom w:val="single" w:sz="4" w:space="0" w:color="auto"/>
              <w:right w:val="single" w:sz="4" w:space="0" w:color="auto"/>
            </w:tcBorders>
            <w:shd w:val="clear" w:color="auto" w:fill="auto"/>
            <w:vAlign w:val="center"/>
            <w:hideMark/>
          </w:tcPr>
          <w:p w14:paraId="5D27F1D3"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7F8015B"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6071170" w14:textId="77777777" w:rsidR="00FF3827" w:rsidRPr="00E72DF6" w:rsidRDefault="00FF3827" w:rsidP="003C0860">
            <w:pPr>
              <w:jc w:val="left"/>
              <w:rPr>
                <w:i/>
                <w:iCs/>
                <w:sz w:val="18"/>
                <w:szCs w:val="18"/>
              </w:rPr>
            </w:pPr>
            <w:r w:rsidRPr="00E72DF6">
              <w:rPr>
                <w:i/>
                <w:iCs/>
                <w:sz w:val="18"/>
                <w:szCs w:val="18"/>
              </w:rPr>
              <w:t>31/1/2023</w:t>
            </w:r>
          </w:p>
        </w:tc>
        <w:tc>
          <w:tcPr>
            <w:tcW w:w="4054" w:type="dxa"/>
            <w:tcBorders>
              <w:top w:val="nil"/>
              <w:left w:val="nil"/>
              <w:bottom w:val="single" w:sz="4" w:space="0" w:color="auto"/>
              <w:right w:val="single" w:sz="4" w:space="0" w:color="auto"/>
            </w:tcBorders>
            <w:shd w:val="clear" w:color="auto" w:fill="auto"/>
            <w:vAlign w:val="center"/>
            <w:hideMark/>
          </w:tcPr>
          <w:p w14:paraId="5834B0BB" w14:textId="77777777" w:rsidR="00FF3827" w:rsidRPr="00E72DF6" w:rsidRDefault="00FF3827" w:rsidP="003C0860">
            <w:pPr>
              <w:jc w:val="left"/>
              <w:rPr>
                <w:i/>
                <w:iCs/>
                <w:sz w:val="18"/>
                <w:szCs w:val="18"/>
              </w:rPr>
            </w:pPr>
            <w:r w:rsidRPr="00E72DF6">
              <w:rPr>
                <w:i/>
                <w:iCs/>
                <w:sz w:val="18"/>
                <w:szCs w:val="18"/>
              </w:rPr>
              <w:t>Rotary Club of Paddington</w:t>
            </w:r>
          </w:p>
        </w:tc>
        <w:tc>
          <w:tcPr>
            <w:tcW w:w="4054" w:type="dxa"/>
            <w:tcBorders>
              <w:top w:val="nil"/>
              <w:left w:val="nil"/>
              <w:bottom w:val="single" w:sz="4" w:space="0" w:color="auto"/>
              <w:right w:val="single" w:sz="4" w:space="0" w:color="auto"/>
            </w:tcBorders>
            <w:shd w:val="clear" w:color="auto" w:fill="auto"/>
            <w:vAlign w:val="center"/>
            <w:hideMark/>
          </w:tcPr>
          <w:p w14:paraId="786CD4DD" w14:textId="77777777" w:rsidR="00FF3827" w:rsidRPr="00E72DF6" w:rsidRDefault="00FF3827" w:rsidP="003C0860">
            <w:pPr>
              <w:jc w:val="left"/>
              <w:rPr>
                <w:i/>
                <w:iCs/>
                <w:sz w:val="18"/>
                <w:szCs w:val="18"/>
              </w:rPr>
            </w:pPr>
            <w:r w:rsidRPr="00E72DF6">
              <w:rPr>
                <w:i/>
                <w:iCs/>
                <w:sz w:val="18"/>
                <w:szCs w:val="18"/>
              </w:rPr>
              <w:t>Rotary Club of Paddington Business and Community Excellence Awards 2023-24</w:t>
            </w:r>
          </w:p>
        </w:tc>
        <w:tc>
          <w:tcPr>
            <w:tcW w:w="1019" w:type="dxa"/>
            <w:tcBorders>
              <w:top w:val="nil"/>
              <w:left w:val="nil"/>
              <w:bottom w:val="single" w:sz="4" w:space="0" w:color="auto"/>
              <w:right w:val="single" w:sz="4" w:space="0" w:color="auto"/>
            </w:tcBorders>
            <w:shd w:val="clear" w:color="auto" w:fill="auto"/>
            <w:vAlign w:val="center"/>
            <w:hideMark/>
          </w:tcPr>
          <w:p w14:paraId="022F27D0" w14:textId="77777777" w:rsidR="00FF3827" w:rsidRPr="00E72DF6" w:rsidRDefault="00FF3827" w:rsidP="003C0860">
            <w:pPr>
              <w:jc w:val="right"/>
              <w:rPr>
                <w:i/>
                <w:iCs/>
                <w:sz w:val="18"/>
                <w:szCs w:val="18"/>
              </w:rPr>
            </w:pPr>
            <w:r w:rsidRPr="00E72DF6">
              <w:rPr>
                <w:i/>
                <w:iCs/>
                <w:sz w:val="18"/>
                <w:szCs w:val="18"/>
              </w:rPr>
              <w:t>$2,400</w:t>
            </w:r>
          </w:p>
        </w:tc>
        <w:tc>
          <w:tcPr>
            <w:tcW w:w="1020" w:type="dxa"/>
            <w:tcBorders>
              <w:top w:val="nil"/>
              <w:left w:val="nil"/>
              <w:bottom w:val="single" w:sz="4" w:space="0" w:color="auto"/>
              <w:right w:val="single" w:sz="4" w:space="0" w:color="auto"/>
            </w:tcBorders>
            <w:shd w:val="clear" w:color="auto" w:fill="auto"/>
            <w:vAlign w:val="center"/>
            <w:hideMark/>
          </w:tcPr>
          <w:p w14:paraId="6616FE0C"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3F53401"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3C8B939" w14:textId="77777777" w:rsidR="00FF3827" w:rsidRPr="00E72DF6" w:rsidRDefault="00FF3827" w:rsidP="003C0860">
            <w:pPr>
              <w:jc w:val="left"/>
              <w:rPr>
                <w:i/>
                <w:iCs/>
                <w:sz w:val="18"/>
                <w:szCs w:val="18"/>
              </w:rPr>
            </w:pPr>
            <w:r w:rsidRPr="00E72DF6">
              <w:rPr>
                <w:i/>
                <w:iCs/>
                <w:sz w:val="18"/>
                <w:szCs w:val="18"/>
              </w:rPr>
              <w:t>1/2/2023</w:t>
            </w:r>
          </w:p>
        </w:tc>
        <w:tc>
          <w:tcPr>
            <w:tcW w:w="4054" w:type="dxa"/>
            <w:tcBorders>
              <w:top w:val="nil"/>
              <w:left w:val="nil"/>
              <w:bottom w:val="single" w:sz="4" w:space="0" w:color="auto"/>
              <w:right w:val="single" w:sz="4" w:space="0" w:color="auto"/>
            </w:tcBorders>
            <w:shd w:val="clear" w:color="auto" w:fill="auto"/>
            <w:vAlign w:val="center"/>
            <w:hideMark/>
          </w:tcPr>
          <w:p w14:paraId="067695A7" w14:textId="77777777" w:rsidR="00FF3827" w:rsidRPr="00E72DF6" w:rsidRDefault="00FF3827" w:rsidP="003C0860">
            <w:pPr>
              <w:jc w:val="left"/>
              <w:rPr>
                <w:i/>
                <w:iCs/>
                <w:sz w:val="18"/>
                <w:szCs w:val="18"/>
              </w:rPr>
            </w:pPr>
            <w:r w:rsidRPr="00E72DF6">
              <w:rPr>
                <w:i/>
                <w:iCs/>
                <w:sz w:val="18"/>
                <w:szCs w:val="18"/>
              </w:rPr>
              <w:t>Village Church</w:t>
            </w:r>
          </w:p>
        </w:tc>
        <w:tc>
          <w:tcPr>
            <w:tcW w:w="4054" w:type="dxa"/>
            <w:tcBorders>
              <w:top w:val="nil"/>
              <w:left w:val="nil"/>
              <w:bottom w:val="single" w:sz="4" w:space="0" w:color="auto"/>
              <w:right w:val="single" w:sz="4" w:space="0" w:color="auto"/>
            </w:tcBorders>
            <w:shd w:val="clear" w:color="auto" w:fill="auto"/>
            <w:vAlign w:val="center"/>
            <w:hideMark/>
          </w:tcPr>
          <w:p w14:paraId="0E57E842" w14:textId="77777777" w:rsidR="00FF3827" w:rsidRPr="00E72DF6" w:rsidRDefault="00FF3827" w:rsidP="003C0860">
            <w:pPr>
              <w:jc w:val="left"/>
              <w:rPr>
                <w:i/>
                <w:iCs/>
                <w:sz w:val="18"/>
                <w:szCs w:val="18"/>
              </w:rPr>
            </w:pPr>
            <w:r w:rsidRPr="00E72DF6">
              <w:rPr>
                <w:i/>
                <w:iCs/>
                <w:sz w:val="18"/>
                <w:szCs w:val="18"/>
              </w:rPr>
              <w:t>Community event in McCaskie Park</w:t>
            </w:r>
          </w:p>
        </w:tc>
        <w:tc>
          <w:tcPr>
            <w:tcW w:w="1019" w:type="dxa"/>
            <w:tcBorders>
              <w:top w:val="nil"/>
              <w:left w:val="nil"/>
              <w:bottom w:val="single" w:sz="4" w:space="0" w:color="auto"/>
              <w:right w:val="single" w:sz="4" w:space="0" w:color="auto"/>
            </w:tcBorders>
            <w:shd w:val="clear" w:color="auto" w:fill="auto"/>
            <w:vAlign w:val="center"/>
            <w:hideMark/>
          </w:tcPr>
          <w:p w14:paraId="5D75F57B" w14:textId="77777777" w:rsidR="00FF3827" w:rsidRPr="00E72DF6" w:rsidRDefault="00FF3827" w:rsidP="003C0860">
            <w:pPr>
              <w:jc w:val="right"/>
              <w:rPr>
                <w:i/>
                <w:iCs/>
                <w:sz w:val="18"/>
                <w:szCs w:val="18"/>
              </w:rPr>
            </w:pPr>
            <w:r w:rsidRPr="00E72DF6">
              <w:rPr>
                <w:i/>
                <w:iCs/>
                <w:sz w:val="18"/>
                <w:szCs w:val="18"/>
              </w:rPr>
              <w:t>$2,600</w:t>
            </w:r>
          </w:p>
        </w:tc>
        <w:tc>
          <w:tcPr>
            <w:tcW w:w="1020" w:type="dxa"/>
            <w:tcBorders>
              <w:top w:val="nil"/>
              <w:left w:val="nil"/>
              <w:bottom w:val="single" w:sz="4" w:space="0" w:color="auto"/>
              <w:right w:val="single" w:sz="4" w:space="0" w:color="auto"/>
            </w:tcBorders>
            <w:shd w:val="clear" w:color="auto" w:fill="auto"/>
            <w:vAlign w:val="center"/>
            <w:hideMark/>
          </w:tcPr>
          <w:p w14:paraId="115750CB"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241210EA"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64D547B" w14:textId="77777777" w:rsidR="00FF3827" w:rsidRPr="00E72DF6" w:rsidRDefault="00FF3827" w:rsidP="003C0860">
            <w:pPr>
              <w:jc w:val="left"/>
              <w:rPr>
                <w:i/>
                <w:iCs/>
                <w:sz w:val="18"/>
                <w:szCs w:val="18"/>
              </w:rPr>
            </w:pPr>
            <w:r w:rsidRPr="00E72DF6">
              <w:rPr>
                <w:i/>
                <w:iCs/>
                <w:sz w:val="18"/>
                <w:szCs w:val="18"/>
              </w:rPr>
              <w:t>1/2/2023</w:t>
            </w:r>
          </w:p>
        </w:tc>
        <w:tc>
          <w:tcPr>
            <w:tcW w:w="4054" w:type="dxa"/>
            <w:tcBorders>
              <w:top w:val="nil"/>
              <w:left w:val="nil"/>
              <w:bottom w:val="single" w:sz="4" w:space="0" w:color="auto"/>
              <w:right w:val="single" w:sz="4" w:space="0" w:color="auto"/>
            </w:tcBorders>
            <w:shd w:val="clear" w:color="auto" w:fill="auto"/>
            <w:vAlign w:val="center"/>
            <w:hideMark/>
          </w:tcPr>
          <w:p w14:paraId="7FAEBEE2" w14:textId="77777777" w:rsidR="00FF3827" w:rsidRPr="00E72DF6" w:rsidRDefault="00FF3827" w:rsidP="003C0860">
            <w:pPr>
              <w:jc w:val="left"/>
              <w:rPr>
                <w:i/>
                <w:iCs/>
                <w:sz w:val="18"/>
                <w:szCs w:val="18"/>
              </w:rPr>
            </w:pPr>
            <w:r w:rsidRPr="00E72DF6">
              <w:rPr>
                <w:i/>
                <w:iCs/>
                <w:sz w:val="18"/>
                <w:szCs w:val="18"/>
              </w:rPr>
              <w:t>Bangladesh Puja and Cultural Society Brisbane Inc.</w:t>
            </w:r>
          </w:p>
        </w:tc>
        <w:tc>
          <w:tcPr>
            <w:tcW w:w="4054" w:type="dxa"/>
            <w:tcBorders>
              <w:top w:val="nil"/>
              <w:left w:val="nil"/>
              <w:bottom w:val="single" w:sz="4" w:space="0" w:color="auto"/>
              <w:right w:val="single" w:sz="4" w:space="0" w:color="auto"/>
            </w:tcBorders>
            <w:shd w:val="clear" w:color="auto" w:fill="auto"/>
            <w:vAlign w:val="center"/>
            <w:hideMark/>
          </w:tcPr>
          <w:p w14:paraId="6DDDD9E3" w14:textId="77777777" w:rsidR="00FF3827" w:rsidRPr="00E72DF6" w:rsidRDefault="00FF3827" w:rsidP="003C0860">
            <w:pPr>
              <w:jc w:val="left"/>
              <w:rPr>
                <w:i/>
                <w:iCs/>
                <w:sz w:val="18"/>
                <w:szCs w:val="18"/>
              </w:rPr>
            </w:pPr>
            <w:r w:rsidRPr="00E72DF6">
              <w:rPr>
                <w:i/>
                <w:iCs/>
                <w:sz w:val="18"/>
                <w:szCs w:val="18"/>
              </w:rPr>
              <w:t>Bangla New Year Festival</w:t>
            </w:r>
          </w:p>
        </w:tc>
        <w:tc>
          <w:tcPr>
            <w:tcW w:w="1019" w:type="dxa"/>
            <w:tcBorders>
              <w:top w:val="nil"/>
              <w:left w:val="nil"/>
              <w:bottom w:val="single" w:sz="4" w:space="0" w:color="auto"/>
              <w:right w:val="single" w:sz="4" w:space="0" w:color="auto"/>
            </w:tcBorders>
            <w:shd w:val="clear" w:color="auto" w:fill="auto"/>
            <w:vAlign w:val="center"/>
            <w:hideMark/>
          </w:tcPr>
          <w:p w14:paraId="72FCC7FB" w14:textId="77777777" w:rsidR="00FF3827" w:rsidRPr="00E72DF6" w:rsidRDefault="00FF3827" w:rsidP="003C0860">
            <w:pPr>
              <w:jc w:val="right"/>
              <w:rPr>
                <w:i/>
                <w:iCs/>
                <w:sz w:val="18"/>
                <w:szCs w:val="18"/>
              </w:rPr>
            </w:pPr>
            <w:r w:rsidRPr="00E72DF6">
              <w:rPr>
                <w:i/>
                <w:iCs/>
                <w:sz w:val="18"/>
                <w:szCs w:val="18"/>
              </w:rPr>
              <w:t>$4,000</w:t>
            </w:r>
          </w:p>
        </w:tc>
        <w:tc>
          <w:tcPr>
            <w:tcW w:w="1020" w:type="dxa"/>
            <w:tcBorders>
              <w:top w:val="nil"/>
              <w:left w:val="nil"/>
              <w:bottom w:val="single" w:sz="4" w:space="0" w:color="auto"/>
              <w:right w:val="single" w:sz="4" w:space="0" w:color="auto"/>
            </w:tcBorders>
            <w:shd w:val="clear" w:color="auto" w:fill="auto"/>
            <w:vAlign w:val="center"/>
            <w:hideMark/>
          </w:tcPr>
          <w:p w14:paraId="6690E563"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EF55DFE"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F0B6DD9" w14:textId="77777777" w:rsidR="00FF3827" w:rsidRPr="00E72DF6" w:rsidRDefault="00FF3827" w:rsidP="003C0860">
            <w:pPr>
              <w:jc w:val="left"/>
              <w:rPr>
                <w:i/>
                <w:iCs/>
                <w:sz w:val="18"/>
                <w:szCs w:val="18"/>
              </w:rPr>
            </w:pPr>
            <w:r w:rsidRPr="00E72DF6">
              <w:rPr>
                <w:i/>
                <w:iCs/>
                <w:sz w:val="18"/>
                <w:szCs w:val="18"/>
              </w:rPr>
              <w:t>1/2/2023</w:t>
            </w:r>
          </w:p>
        </w:tc>
        <w:tc>
          <w:tcPr>
            <w:tcW w:w="4054" w:type="dxa"/>
            <w:tcBorders>
              <w:top w:val="nil"/>
              <w:left w:val="nil"/>
              <w:bottom w:val="single" w:sz="4" w:space="0" w:color="auto"/>
              <w:right w:val="single" w:sz="4" w:space="0" w:color="auto"/>
            </w:tcBorders>
            <w:shd w:val="clear" w:color="auto" w:fill="auto"/>
            <w:vAlign w:val="center"/>
            <w:hideMark/>
          </w:tcPr>
          <w:p w14:paraId="2481FF51" w14:textId="77777777" w:rsidR="00FF3827" w:rsidRPr="00E72DF6" w:rsidRDefault="00FF3827" w:rsidP="003C0860">
            <w:pPr>
              <w:jc w:val="left"/>
              <w:rPr>
                <w:i/>
                <w:iCs/>
                <w:sz w:val="18"/>
                <w:szCs w:val="18"/>
              </w:rPr>
            </w:pPr>
            <w:r w:rsidRPr="00E72DF6">
              <w:rPr>
                <w:i/>
                <w:iCs/>
                <w:sz w:val="18"/>
                <w:szCs w:val="18"/>
              </w:rPr>
              <w:t>Punjabi Cultural Association of Queensland Inc.</w:t>
            </w:r>
          </w:p>
        </w:tc>
        <w:tc>
          <w:tcPr>
            <w:tcW w:w="4054" w:type="dxa"/>
            <w:tcBorders>
              <w:top w:val="nil"/>
              <w:left w:val="nil"/>
              <w:bottom w:val="single" w:sz="4" w:space="0" w:color="auto"/>
              <w:right w:val="single" w:sz="4" w:space="0" w:color="auto"/>
            </w:tcBorders>
            <w:shd w:val="clear" w:color="auto" w:fill="auto"/>
            <w:vAlign w:val="center"/>
            <w:hideMark/>
          </w:tcPr>
          <w:p w14:paraId="2A2C860B" w14:textId="77777777" w:rsidR="00FF3827" w:rsidRPr="00E72DF6" w:rsidRDefault="00FF3827" w:rsidP="003C0860">
            <w:pPr>
              <w:jc w:val="left"/>
              <w:rPr>
                <w:i/>
                <w:iCs/>
                <w:sz w:val="18"/>
                <w:szCs w:val="18"/>
              </w:rPr>
            </w:pPr>
            <w:r w:rsidRPr="00E72DF6">
              <w:rPr>
                <w:i/>
                <w:iCs/>
                <w:sz w:val="18"/>
                <w:szCs w:val="18"/>
              </w:rPr>
              <w:t>Vaisakhi and Harvest Festival Celebrations</w:t>
            </w:r>
          </w:p>
        </w:tc>
        <w:tc>
          <w:tcPr>
            <w:tcW w:w="1019" w:type="dxa"/>
            <w:tcBorders>
              <w:top w:val="nil"/>
              <w:left w:val="nil"/>
              <w:bottom w:val="single" w:sz="4" w:space="0" w:color="auto"/>
              <w:right w:val="single" w:sz="4" w:space="0" w:color="auto"/>
            </w:tcBorders>
            <w:shd w:val="clear" w:color="auto" w:fill="auto"/>
            <w:vAlign w:val="center"/>
            <w:hideMark/>
          </w:tcPr>
          <w:p w14:paraId="091F0FA5" w14:textId="77777777" w:rsidR="00FF3827" w:rsidRPr="00E72DF6" w:rsidRDefault="00FF3827" w:rsidP="003C0860">
            <w:pPr>
              <w:jc w:val="right"/>
              <w:rPr>
                <w:i/>
                <w:iCs/>
                <w:sz w:val="18"/>
                <w:szCs w:val="18"/>
              </w:rPr>
            </w:pPr>
            <w:r w:rsidRPr="00E72DF6">
              <w:rPr>
                <w:i/>
                <w:iCs/>
                <w:sz w:val="18"/>
                <w:szCs w:val="18"/>
              </w:rPr>
              <w:t>$5,000</w:t>
            </w:r>
          </w:p>
        </w:tc>
        <w:tc>
          <w:tcPr>
            <w:tcW w:w="1020" w:type="dxa"/>
            <w:tcBorders>
              <w:top w:val="nil"/>
              <w:left w:val="nil"/>
              <w:bottom w:val="single" w:sz="4" w:space="0" w:color="auto"/>
              <w:right w:val="single" w:sz="4" w:space="0" w:color="auto"/>
            </w:tcBorders>
            <w:shd w:val="clear" w:color="auto" w:fill="auto"/>
            <w:vAlign w:val="center"/>
            <w:hideMark/>
          </w:tcPr>
          <w:p w14:paraId="07A7D089"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1200A5FA"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DD80F10" w14:textId="77777777" w:rsidR="00FF3827" w:rsidRPr="00E72DF6" w:rsidRDefault="00FF3827" w:rsidP="003C0860">
            <w:pPr>
              <w:jc w:val="left"/>
              <w:rPr>
                <w:i/>
                <w:iCs/>
                <w:sz w:val="18"/>
                <w:szCs w:val="18"/>
              </w:rPr>
            </w:pPr>
            <w:r w:rsidRPr="00E72DF6">
              <w:rPr>
                <w:i/>
                <w:iCs/>
                <w:sz w:val="18"/>
                <w:szCs w:val="18"/>
              </w:rPr>
              <w:t>10/2/2023</w:t>
            </w:r>
          </w:p>
        </w:tc>
        <w:tc>
          <w:tcPr>
            <w:tcW w:w="4054" w:type="dxa"/>
            <w:tcBorders>
              <w:top w:val="nil"/>
              <w:left w:val="nil"/>
              <w:bottom w:val="single" w:sz="4" w:space="0" w:color="auto"/>
              <w:right w:val="single" w:sz="4" w:space="0" w:color="auto"/>
            </w:tcBorders>
            <w:shd w:val="clear" w:color="auto" w:fill="auto"/>
            <w:vAlign w:val="center"/>
            <w:hideMark/>
          </w:tcPr>
          <w:p w14:paraId="64C6CAB4" w14:textId="77777777" w:rsidR="00FF3827" w:rsidRPr="00E72DF6" w:rsidRDefault="00FF3827" w:rsidP="003C0860">
            <w:pPr>
              <w:jc w:val="left"/>
              <w:rPr>
                <w:i/>
                <w:iCs/>
                <w:sz w:val="18"/>
                <w:szCs w:val="18"/>
              </w:rPr>
            </w:pPr>
            <w:r w:rsidRPr="00E72DF6">
              <w:rPr>
                <w:i/>
                <w:iCs/>
                <w:sz w:val="18"/>
                <w:szCs w:val="18"/>
              </w:rPr>
              <w:t>ATELO</w:t>
            </w:r>
          </w:p>
        </w:tc>
        <w:tc>
          <w:tcPr>
            <w:tcW w:w="4054" w:type="dxa"/>
            <w:tcBorders>
              <w:top w:val="nil"/>
              <w:left w:val="nil"/>
              <w:bottom w:val="single" w:sz="4" w:space="0" w:color="auto"/>
              <w:right w:val="single" w:sz="4" w:space="0" w:color="auto"/>
            </w:tcBorders>
            <w:shd w:val="clear" w:color="auto" w:fill="auto"/>
            <w:vAlign w:val="center"/>
            <w:hideMark/>
          </w:tcPr>
          <w:p w14:paraId="395B38D4" w14:textId="77777777" w:rsidR="00FF3827" w:rsidRPr="00E72DF6" w:rsidRDefault="00FF3827" w:rsidP="003C0860">
            <w:pPr>
              <w:jc w:val="left"/>
              <w:rPr>
                <w:i/>
                <w:iCs/>
                <w:sz w:val="18"/>
                <w:szCs w:val="18"/>
              </w:rPr>
            </w:pPr>
            <w:r w:rsidRPr="00E72DF6">
              <w:rPr>
                <w:i/>
                <w:iCs/>
                <w:sz w:val="18"/>
                <w:szCs w:val="18"/>
              </w:rPr>
              <w:t>ATELO (multimedia exhibition)</w:t>
            </w:r>
          </w:p>
        </w:tc>
        <w:tc>
          <w:tcPr>
            <w:tcW w:w="1019" w:type="dxa"/>
            <w:tcBorders>
              <w:top w:val="nil"/>
              <w:left w:val="nil"/>
              <w:bottom w:val="single" w:sz="4" w:space="0" w:color="auto"/>
              <w:right w:val="single" w:sz="4" w:space="0" w:color="auto"/>
            </w:tcBorders>
            <w:shd w:val="clear" w:color="auto" w:fill="auto"/>
            <w:vAlign w:val="center"/>
            <w:hideMark/>
          </w:tcPr>
          <w:p w14:paraId="7B9FE3E5" w14:textId="77777777" w:rsidR="00FF3827" w:rsidRPr="00E72DF6" w:rsidRDefault="00FF3827" w:rsidP="003C0860">
            <w:pPr>
              <w:jc w:val="right"/>
              <w:rPr>
                <w:i/>
                <w:iCs/>
                <w:sz w:val="18"/>
                <w:szCs w:val="18"/>
              </w:rPr>
            </w:pPr>
            <w:r w:rsidRPr="00E72DF6">
              <w:rPr>
                <w:i/>
                <w:iCs/>
                <w:sz w:val="18"/>
                <w:szCs w:val="18"/>
              </w:rPr>
              <w:t>$999</w:t>
            </w:r>
          </w:p>
        </w:tc>
        <w:tc>
          <w:tcPr>
            <w:tcW w:w="1020" w:type="dxa"/>
            <w:tcBorders>
              <w:top w:val="nil"/>
              <w:left w:val="nil"/>
              <w:bottom w:val="single" w:sz="4" w:space="0" w:color="auto"/>
              <w:right w:val="single" w:sz="4" w:space="0" w:color="auto"/>
            </w:tcBorders>
            <w:shd w:val="clear" w:color="auto" w:fill="auto"/>
            <w:vAlign w:val="center"/>
            <w:hideMark/>
          </w:tcPr>
          <w:p w14:paraId="3FF6C1F3"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17D24758"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140C273" w14:textId="77777777" w:rsidR="00FF3827" w:rsidRPr="00E72DF6" w:rsidRDefault="00FF3827" w:rsidP="003C0860">
            <w:pPr>
              <w:jc w:val="left"/>
              <w:rPr>
                <w:i/>
                <w:iCs/>
                <w:sz w:val="18"/>
                <w:szCs w:val="18"/>
              </w:rPr>
            </w:pPr>
            <w:r w:rsidRPr="00E72DF6">
              <w:rPr>
                <w:i/>
                <w:iCs/>
                <w:sz w:val="18"/>
                <w:szCs w:val="18"/>
              </w:rPr>
              <w:t>10/2/2023</w:t>
            </w:r>
          </w:p>
        </w:tc>
        <w:tc>
          <w:tcPr>
            <w:tcW w:w="4054" w:type="dxa"/>
            <w:tcBorders>
              <w:top w:val="nil"/>
              <w:left w:val="nil"/>
              <w:bottom w:val="single" w:sz="4" w:space="0" w:color="auto"/>
              <w:right w:val="single" w:sz="4" w:space="0" w:color="auto"/>
            </w:tcBorders>
            <w:shd w:val="clear" w:color="auto" w:fill="auto"/>
            <w:vAlign w:val="center"/>
            <w:hideMark/>
          </w:tcPr>
          <w:p w14:paraId="1C708607" w14:textId="77777777" w:rsidR="00FF3827" w:rsidRPr="00E72DF6" w:rsidRDefault="00FF3827" w:rsidP="003C0860">
            <w:pPr>
              <w:jc w:val="left"/>
              <w:rPr>
                <w:i/>
                <w:iCs/>
                <w:sz w:val="18"/>
                <w:szCs w:val="18"/>
              </w:rPr>
            </w:pPr>
            <w:r w:rsidRPr="00E72DF6">
              <w:rPr>
                <w:i/>
                <w:iCs/>
                <w:sz w:val="18"/>
                <w:szCs w:val="18"/>
              </w:rPr>
              <w:t>The Brazilian Carnival</w:t>
            </w:r>
          </w:p>
        </w:tc>
        <w:tc>
          <w:tcPr>
            <w:tcW w:w="4054" w:type="dxa"/>
            <w:tcBorders>
              <w:top w:val="nil"/>
              <w:left w:val="nil"/>
              <w:bottom w:val="single" w:sz="4" w:space="0" w:color="auto"/>
              <w:right w:val="single" w:sz="4" w:space="0" w:color="auto"/>
            </w:tcBorders>
            <w:shd w:val="clear" w:color="auto" w:fill="auto"/>
            <w:vAlign w:val="center"/>
            <w:hideMark/>
          </w:tcPr>
          <w:p w14:paraId="23D282A0" w14:textId="77777777" w:rsidR="00FF3827" w:rsidRPr="00E72DF6" w:rsidRDefault="00FF3827" w:rsidP="003C0860">
            <w:pPr>
              <w:jc w:val="left"/>
              <w:rPr>
                <w:i/>
                <w:iCs/>
                <w:sz w:val="18"/>
                <w:szCs w:val="18"/>
              </w:rPr>
            </w:pPr>
            <w:r w:rsidRPr="00E72DF6">
              <w:rPr>
                <w:i/>
                <w:iCs/>
                <w:sz w:val="18"/>
                <w:szCs w:val="18"/>
              </w:rPr>
              <w:t>The Brazilian Carnival</w:t>
            </w:r>
          </w:p>
        </w:tc>
        <w:tc>
          <w:tcPr>
            <w:tcW w:w="1019" w:type="dxa"/>
            <w:tcBorders>
              <w:top w:val="nil"/>
              <w:left w:val="nil"/>
              <w:bottom w:val="single" w:sz="4" w:space="0" w:color="auto"/>
              <w:right w:val="single" w:sz="4" w:space="0" w:color="auto"/>
            </w:tcBorders>
            <w:shd w:val="clear" w:color="auto" w:fill="auto"/>
            <w:vAlign w:val="center"/>
            <w:hideMark/>
          </w:tcPr>
          <w:p w14:paraId="5DEA03EC" w14:textId="77777777" w:rsidR="00FF3827" w:rsidRPr="00E72DF6" w:rsidRDefault="00FF3827" w:rsidP="003C0860">
            <w:pPr>
              <w:jc w:val="right"/>
              <w:rPr>
                <w:i/>
                <w:iCs/>
                <w:sz w:val="18"/>
                <w:szCs w:val="18"/>
              </w:rPr>
            </w:pPr>
            <w:r w:rsidRPr="00E72DF6">
              <w:rPr>
                <w:i/>
                <w:iCs/>
                <w:sz w:val="18"/>
                <w:szCs w:val="18"/>
              </w:rPr>
              <w:t>$4,000</w:t>
            </w:r>
          </w:p>
        </w:tc>
        <w:tc>
          <w:tcPr>
            <w:tcW w:w="1020" w:type="dxa"/>
            <w:tcBorders>
              <w:top w:val="nil"/>
              <w:left w:val="nil"/>
              <w:bottom w:val="single" w:sz="4" w:space="0" w:color="auto"/>
              <w:right w:val="single" w:sz="4" w:space="0" w:color="auto"/>
            </w:tcBorders>
            <w:shd w:val="clear" w:color="auto" w:fill="auto"/>
            <w:vAlign w:val="center"/>
            <w:hideMark/>
          </w:tcPr>
          <w:p w14:paraId="75A55FBB"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5B6254E2"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34B7E54" w14:textId="77777777" w:rsidR="00FF3827" w:rsidRPr="00E72DF6" w:rsidRDefault="00FF3827" w:rsidP="003C0860">
            <w:pPr>
              <w:jc w:val="left"/>
              <w:rPr>
                <w:i/>
                <w:iCs/>
                <w:sz w:val="18"/>
                <w:szCs w:val="18"/>
              </w:rPr>
            </w:pPr>
            <w:r w:rsidRPr="00E72DF6">
              <w:rPr>
                <w:i/>
                <w:iCs/>
                <w:sz w:val="18"/>
                <w:szCs w:val="18"/>
              </w:rPr>
              <w:t>10/2/2023</w:t>
            </w:r>
          </w:p>
        </w:tc>
        <w:tc>
          <w:tcPr>
            <w:tcW w:w="4054" w:type="dxa"/>
            <w:tcBorders>
              <w:top w:val="nil"/>
              <w:left w:val="nil"/>
              <w:bottom w:val="single" w:sz="4" w:space="0" w:color="auto"/>
              <w:right w:val="single" w:sz="4" w:space="0" w:color="auto"/>
            </w:tcBorders>
            <w:shd w:val="clear" w:color="auto" w:fill="auto"/>
            <w:vAlign w:val="center"/>
            <w:hideMark/>
          </w:tcPr>
          <w:p w14:paraId="623A3AC6" w14:textId="77777777" w:rsidR="00FF3827" w:rsidRPr="00E72DF6" w:rsidRDefault="00FF3827" w:rsidP="003C0860">
            <w:pPr>
              <w:jc w:val="left"/>
              <w:rPr>
                <w:i/>
                <w:iCs/>
                <w:sz w:val="18"/>
                <w:szCs w:val="18"/>
              </w:rPr>
            </w:pPr>
            <w:r w:rsidRPr="00E72DF6">
              <w:rPr>
                <w:i/>
                <w:iCs/>
                <w:sz w:val="18"/>
                <w:szCs w:val="18"/>
              </w:rPr>
              <w:t>Women Empowerment and Leadership (WEL)</w:t>
            </w:r>
          </w:p>
        </w:tc>
        <w:tc>
          <w:tcPr>
            <w:tcW w:w="4054" w:type="dxa"/>
            <w:tcBorders>
              <w:top w:val="nil"/>
              <w:left w:val="nil"/>
              <w:bottom w:val="single" w:sz="4" w:space="0" w:color="auto"/>
              <w:right w:val="single" w:sz="4" w:space="0" w:color="auto"/>
            </w:tcBorders>
            <w:shd w:val="clear" w:color="auto" w:fill="auto"/>
            <w:vAlign w:val="center"/>
            <w:hideMark/>
          </w:tcPr>
          <w:p w14:paraId="6EEDAB19" w14:textId="77777777" w:rsidR="00FF3827" w:rsidRPr="00E72DF6" w:rsidRDefault="00FF3827" w:rsidP="003C0860">
            <w:pPr>
              <w:jc w:val="left"/>
              <w:rPr>
                <w:i/>
                <w:iCs/>
                <w:sz w:val="18"/>
                <w:szCs w:val="18"/>
              </w:rPr>
            </w:pPr>
            <w:r w:rsidRPr="00E72DF6">
              <w:rPr>
                <w:i/>
                <w:iCs/>
                <w:sz w:val="18"/>
                <w:szCs w:val="18"/>
              </w:rPr>
              <w:t xml:space="preserve">Celebration of International Women's Day </w:t>
            </w:r>
          </w:p>
        </w:tc>
        <w:tc>
          <w:tcPr>
            <w:tcW w:w="1019" w:type="dxa"/>
            <w:tcBorders>
              <w:top w:val="nil"/>
              <w:left w:val="nil"/>
              <w:bottom w:val="single" w:sz="4" w:space="0" w:color="auto"/>
              <w:right w:val="single" w:sz="4" w:space="0" w:color="auto"/>
            </w:tcBorders>
            <w:shd w:val="clear" w:color="auto" w:fill="auto"/>
            <w:vAlign w:val="center"/>
            <w:hideMark/>
          </w:tcPr>
          <w:p w14:paraId="2EC9D0E0" w14:textId="77777777" w:rsidR="00FF3827" w:rsidRPr="00E72DF6" w:rsidRDefault="00FF3827" w:rsidP="003C0860">
            <w:pPr>
              <w:jc w:val="right"/>
              <w:rPr>
                <w:i/>
                <w:iCs/>
                <w:sz w:val="18"/>
                <w:szCs w:val="18"/>
              </w:rPr>
            </w:pPr>
            <w:r w:rsidRPr="00E72DF6">
              <w:rPr>
                <w:i/>
                <w:iCs/>
                <w:sz w:val="18"/>
                <w:szCs w:val="18"/>
              </w:rPr>
              <w:t>$5,000</w:t>
            </w:r>
          </w:p>
        </w:tc>
        <w:tc>
          <w:tcPr>
            <w:tcW w:w="1020" w:type="dxa"/>
            <w:tcBorders>
              <w:top w:val="nil"/>
              <w:left w:val="nil"/>
              <w:bottom w:val="single" w:sz="4" w:space="0" w:color="auto"/>
              <w:right w:val="single" w:sz="4" w:space="0" w:color="auto"/>
            </w:tcBorders>
            <w:shd w:val="clear" w:color="auto" w:fill="auto"/>
            <w:vAlign w:val="center"/>
            <w:hideMark/>
          </w:tcPr>
          <w:p w14:paraId="0F5EDF58"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089AA0B"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99686BB" w14:textId="77777777" w:rsidR="00FF3827" w:rsidRPr="00E72DF6" w:rsidRDefault="00FF3827" w:rsidP="003C0860">
            <w:pPr>
              <w:jc w:val="left"/>
              <w:rPr>
                <w:i/>
                <w:iCs/>
                <w:sz w:val="18"/>
                <w:szCs w:val="18"/>
              </w:rPr>
            </w:pPr>
            <w:r w:rsidRPr="00E72DF6">
              <w:rPr>
                <w:i/>
                <w:iCs/>
                <w:sz w:val="18"/>
                <w:szCs w:val="18"/>
              </w:rPr>
              <w:t>22/2/2023</w:t>
            </w:r>
          </w:p>
        </w:tc>
        <w:tc>
          <w:tcPr>
            <w:tcW w:w="4054" w:type="dxa"/>
            <w:tcBorders>
              <w:top w:val="nil"/>
              <w:left w:val="nil"/>
              <w:bottom w:val="single" w:sz="4" w:space="0" w:color="auto"/>
              <w:right w:val="single" w:sz="4" w:space="0" w:color="auto"/>
            </w:tcBorders>
            <w:shd w:val="clear" w:color="auto" w:fill="auto"/>
            <w:vAlign w:val="center"/>
            <w:hideMark/>
          </w:tcPr>
          <w:p w14:paraId="2EBB903F" w14:textId="77777777" w:rsidR="00FF3827" w:rsidRPr="00E72DF6" w:rsidRDefault="00FF3827" w:rsidP="003C0860">
            <w:pPr>
              <w:jc w:val="left"/>
              <w:rPr>
                <w:i/>
                <w:iCs/>
                <w:sz w:val="18"/>
                <w:szCs w:val="18"/>
              </w:rPr>
            </w:pPr>
            <w:r w:rsidRPr="00E72DF6">
              <w:rPr>
                <w:i/>
                <w:iCs/>
                <w:sz w:val="18"/>
                <w:szCs w:val="18"/>
              </w:rPr>
              <w:t>Access Arts Ltd.</w:t>
            </w:r>
          </w:p>
        </w:tc>
        <w:tc>
          <w:tcPr>
            <w:tcW w:w="4054" w:type="dxa"/>
            <w:tcBorders>
              <w:top w:val="nil"/>
              <w:left w:val="nil"/>
              <w:bottom w:val="single" w:sz="4" w:space="0" w:color="auto"/>
              <w:right w:val="single" w:sz="4" w:space="0" w:color="auto"/>
            </w:tcBorders>
            <w:shd w:val="clear" w:color="auto" w:fill="auto"/>
            <w:vAlign w:val="center"/>
            <w:hideMark/>
          </w:tcPr>
          <w:p w14:paraId="6C999255" w14:textId="77777777" w:rsidR="00FF3827" w:rsidRPr="00E72DF6" w:rsidRDefault="00FF3827" w:rsidP="003C0860">
            <w:pPr>
              <w:jc w:val="left"/>
              <w:rPr>
                <w:i/>
                <w:iCs/>
                <w:sz w:val="18"/>
                <w:szCs w:val="18"/>
              </w:rPr>
            </w:pPr>
            <w:r w:rsidRPr="00E72DF6">
              <w:rPr>
                <w:i/>
                <w:iCs/>
                <w:sz w:val="18"/>
                <w:szCs w:val="18"/>
              </w:rPr>
              <w:t>Undercover Artist Festival</w:t>
            </w:r>
          </w:p>
        </w:tc>
        <w:tc>
          <w:tcPr>
            <w:tcW w:w="1019" w:type="dxa"/>
            <w:tcBorders>
              <w:top w:val="nil"/>
              <w:left w:val="nil"/>
              <w:bottom w:val="single" w:sz="4" w:space="0" w:color="auto"/>
              <w:right w:val="single" w:sz="4" w:space="0" w:color="auto"/>
            </w:tcBorders>
            <w:shd w:val="clear" w:color="auto" w:fill="auto"/>
            <w:vAlign w:val="center"/>
            <w:hideMark/>
          </w:tcPr>
          <w:p w14:paraId="5A8FB1BA" w14:textId="77777777" w:rsidR="00FF3827" w:rsidRPr="00E72DF6" w:rsidRDefault="00FF3827" w:rsidP="003C0860">
            <w:pPr>
              <w:jc w:val="right"/>
              <w:rPr>
                <w:i/>
                <w:iCs/>
                <w:sz w:val="18"/>
                <w:szCs w:val="18"/>
              </w:rPr>
            </w:pPr>
            <w:r w:rsidRPr="00E72DF6">
              <w:rPr>
                <w:i/>
                <w:iCs/>
                <w:sz w:val="18"/>
                <w:szCs w:val="18"/>
              </w:rPr>
              <w:t>$25,000</w:t>
            </w:r>
          </w:p>
        </w:tc>
        <w:tc>
          <w:tcPr>
            <w:tcW w:w="1020" w:type="dxa"/>
            <w:tcBorders>
              <w:top w:val="nil"/>
              <w:left w:val="nil"/>
              <w:bottom w:val="single" w:sz="4" w:space="0" w:color="auto"/>
              <w:right w:val="single" w:sz="4" w:space="0" w:color="auto"/>
            </w:tcBorders>
            <w:shd w:val="clear" w:color="auto" w:fill="auto"/>
            <w:vAlign w:val="center"/>
            <w:hideMark/>
          </w:tcPr>
          <w:p w14:paraId="55A2074F"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C0E36C9"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16B1101" w14:textId="77777777" w:rsidR="00FF3827" w:rsidRPr="00E72DF6" w:rsidRDefault="00FF3827" w:rsidP="003C0860">
            <w:pPr>
              <w:jc w:val="left"/>
              <w:rPr>
                <w:i/>
                <w:iCs/>
                <w:sz w:val="18"/>
                <w:szCs w:val="18"/>
              </w:rPr>
            </w:pPr>
            <w:r w:rsidRPr="00E72DF6">
              <w:rPr>
                <w:i/>
                <w:iCs/>
                <w:sz w:val="18"/>
                <w:szCs w:val="18"/>
              </w:rPr>
              <w:t>22/2/2023</w:t>
            </w:r>
          </w:p>
        </w:tc>
        <w:tc>
          <w:tcPr>
            <w:tcW w:w="4054" w:type="dxa"/>
            <w:tcBorders>
              <w:top w:val="nil"/>
              <w:left w:val="nil"/>
              <w:bottom w:val="single" w:sz="4" w:space="0" w:color="auto"/>
              <w:right w:val="single" w:sz="4" w:space="0" w:color="auto"/>
            </w:tcBorders>
            <w:shd w:val="clear" w:color="auto" w:fill="auto"/>
            <w:vAlign w:val="center"/>
            <w:hideMark/>
          </w:tcPr>
          <w:p w14:paraId="73782615" w14:textId="77777777" w:rsidR="00FF3827" w:rsidRPr="00E72DF6" w:rsidRDefault="00FF3827" w:rsidP="003C0860">
            <w:pPr>
              <w:jc w:val="left"/>
              <w:rPr>
                <w:i/>
                <w:iCs/>
                <w:sz w:val="18"/>
                <w:szCs w:val="18"/>
              </w:rPr>
            </w:pPr>
            <w:r w:rsidRPr="00E72DF6">
              <w:rPr>
                <w:i/>
                <w:iCs/>
                <w:sz w:val="18"/>
                <w:szCs w:val="18"/>
              </w:rPr>
              <w:t>The What We Make Design Market</w:t>
            </w:r>
          </w:p>
        </w:tc>
        <w:tc>
          <w:tcPr>
            <w:tcW w:w="4054" w:type="dxa"/>
            <w:tcBorders>
              <w:top w:val="nil"/>
              <w:left w:val="nil"/>
              <w:bottom w:val="single" w:sz="4" w:space="0" w:color="auto"/>
              <w:right w:val="single" w:sz="4" w:space="0" w:color="auto"/>
            </w:tcBorders>
            <w:shd w:val="clear" w:color="auto" w:fill="auto"/>
            <w:vAlign w:val="center"/>
            <w:hideMark/>
          </w:tcPr>
          <w:p w14:paraId="6359E1D9" w14:textId="77777777" w:rsidR="00FF3827" w:rsidRPr="00E72DF6" w:rsidRDefault="00FF3827" w:rsidP="003C0860">
            <w:pPr>
              <w:jc w:val="left"/>
              <w:rPr>
                <w:i/>
                <w:iCs/>
                <w:sz w:val="18"/>
                <w:szCs w:val="18"/>
              </w:rPr>
            </w:pPr>
            <w:r w:rsidRPr="00E72DF6">
              <w:rPr>
                <w:i/>
                <w:iCs/>
                <w:sz w:val="18"/>
                <w:szCs w:val="18"/>
              </w:rPr>
              <w:t>What we make design market</w:t>
            </w:r>
          </w:p>
        </w:tc>
        <w:tc>
          <w:tcPr>
            <w:tcW w:w="1019" w:type="dxa"/>
            <w:tcBorders>
              <w:top w:val="nil"/>
              <w:left w:val="nil"/>
              <w:bottom w:val="single" w:sz="4" w:space="0" w:color="auto"/>
              <w:right w:val="single" w:sz="4" w:space="0" w:color="auto"/>
            </w:tcBorders>
            <w:shd w:val="clear" w:color="auto" w:fill="auto"/>
            <w:vAlign w:val="center"/>
            <w:hideMark/>
          </w:tcPr>
          <w:p w14:paraId="0A3A232B" w14:textId="77777777" w:rsidR="00FF3827" w:rsidRPr="00E72DF6" w:rsidRDefault="00FF3827" w:rsidP="003C0860">
            <w:pPr>
              <w:jc w:val="right"/>
              <w:rPr>
                <w:i/>
                <w:iCs/>
                <w:sz w:val="18"/>
                <w:szCs w:val="18"/>
              </w:rPr>
            </w:pPr>
            <w:r w:rsidRPr="00E72DF6">
              <w:rPr>
                <w:i/>
                <w:iCs/>
                <w:sz w:val="18"/>
                <w:szCs w:val="18"/>
              </w:rPr>
              <w:t>$6,722.50</w:t>
            </w:r>
          </w:p>
        </w:tc>
        <w:tc>
          <w:tcPr>
            <w:tcW w:w="1020" w:type="dxa"/>
            <w:tcBorders>
              <w:top w:val="nil"/>
              <w:left w:val="nil"/>
              <w:bottom w:val="single" w:sz="4" w:space="0" w:color="auto"/>
              <w:right w:val="single" w:sz="4" w:space="0" w:color="auto"/>
            </w:tcBorders>
            <w:shd w:val="clear" w:color="auto" w:fill="auto"/>
            <w:vAlign w:val="center"/>
            <w:hideMark/>
          </w:tcPr>
          <w:p w14:paraId="7363DA39"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5AD9E7B4"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7817A50" w14:textId="77777777" w:rsidR="00FF3827" w:rsidRPr="00E72DF6" w:rsidRDefault="00FF3827" w:rsidP="003C0860">
            <w:pPr>
              <w:jc w:val="left"/>
              <w:rPr>
                <w:i/>
                <w:iCs/>
                <w:sz w:val="18"/>
                <w:szCs w:val="18"/>
              </w:rPr>
            </w:pPr>
            <w:r w:rsidRPr="00E72DF6">
              <w:rPr>
                <w:i/>
                <w:iCs/>
                <w:sz w:val="18"/>
                <w:szCs w:val="18"/>
              </w:rPr>
              <w:t>23/2/2023</w:t>
            </w:r>
          </w:p>
        </w:tc>
        <w:tc>
          <w:tcPr>
            <w:tcW w:w="4054" w:type="dxa"/>
            <w:tcBorders>
              <w:top w:val="nil"/>
              <w:left w:val="nil"/>
              <w:bottom w:val="single" w:sz="4" w:space="0" w:color="auto"/>
              <w:right w:val="single" w:sz="4" w:space="0" w:color="auto"/>
            </w:tcBorders>
            <w:shd w:val="clear" w:color="auto" w:fill="auto"/>
            <w:vAlign w:val="center"/>
            <w:hideMark/>
          </w:tcPr>
          <w:p w14:paraId="5D3E1AE3" w14:textId="77777777" w:rsidR="00FF3827" w:rsidRPr="00E72DF6" w:rsidRDefault="00FF3827" w:rsidP="003C0860">
            <w:pPr>
              <w:jc w:val="left"/>
              <w:rPr>
                <w:i/>
                <w:iCs/>
                <w:sz w:val="18"/>
                <w:szCs w:val="18"/>
              </w:rPr>
            </w:pPr>
            <w:r w:rsidRPr="00E72DF6">
              <w:rPr>
                <w:i/>
                <w:iCs/>
                <w:sz w:val="18"/>
                <w:szCs w:val="18"/>
              </w:rPr>
              <w:t>The Scout Association of Australia Queensland Branch Inc.</w:t>
            </w:r>
          </w:p>
        </w:tc>
        <w:tc>
          <w:tcPr>
            <w:tcW w:w="4054" w:type="dxa"/>
            <w:tcBorders>
              <w:top w:val="nil"/>
              <w:left w:val="nil"/>
              <w:bottom w:val="single" w:sz="4" w:space="0" w:color="auto"/>
              <w:right w:val="single" w:sz="4" w:space="0" w:color="auto"/>
            </w:tcBorders>
            <w:shd w:val="clear" w:color="auto" w:fill="auto"/>
            <w:vAlign w:val="center"/>
            <w:hideMark/>
          </w:tcPr>
          <w:p w14:paraId="329A6FC6" w14:textId="77777777" w:rsidR="00FF3827" w:rsidRPr="00E72DF6" w:rsidRDefault="00FF3827" w:rsidP="003C0860">
            <w:pPr>
              <w:jc w:val="left"/>
              <w:rPr>
                <w:i/>
                <w:iCs/>
                <w:sz w:val="18"/>
                <w:szCs w:val="18"/>
              </w:rPr>
            </w:pPr>
            <w:r w:rsidRPr="00E72DF6">
              <w:rPr>
                <w:i/>
                <w:iCs/>
                <w:sz w:val="18"/>
                <w:szCs w:val="18"/>
              </w:rPr>
              <w:t>Scouts Urban Challenge</w:t>
            </w:r>
          </w:p>
        </w:tc>
        <w:tc>
          <w:tcPr>
            <w:tcW w:w="1019" w:type="dxa"/>
            <w:tcBorders>
              <w:top w:val="nil"/>
              <w:left w:val="nil"/>
              <w:bottom w:val="single" w:sz="4" w:space="0" w:color="auto"/>
              <w:right w:val="single" w:sz="4" w:space="0" w:color="auto"/>
            </w:tcBorders>
            <w:shd w:val="clear" w:color="auto" w:fill="auto"/>
            <w:vAlign w:val="center"/>
            <w:hideMark/>
          </w:tcPr>
          <w:p w14:paraId="69BEDBB0" w14:textId="77777777" w:rsidR="00FF3827" w:rsidRPr="00E72DF6" w:rsidRDefault="00FF3827" w:rsidP="003C0860">
            <w:pPr>
              <w:jc w:val="right"/>
              <w:rPr>
                <w:i/>
                <w:iCs/>
                <w:sz w:val="18"/>
                <w:szCs w:val="18"/>
              </w:rPr>
            </w:pPr>
            <w:r w:rsidRPr="00E72DF6">
              <w:rPr>
                <w:i/>
                <w:iCs/>
                <w:sz w:val="18"/>
                <w:szCs w:val="18"/>
              </w:rPr>
              <w:t>$3,000</w:t>
            </w:r>
          </w:p>
        </w:tc>
        <w:tc>
          <w:tcPr>
            <w:tcW w:w="1020" w:type="dxa"/>
            <w:tcBorders>
              <w:top w:val="nil"/>
              <w:left w:val="nil"/>
              <w:bottom w:val="single" w:sz="4" w:space="0" w:color="auto"/>
              <w:right w:val="single" w:sz="4" w:space="0" w:color="auto"/>
            </w:tcBorders>
            <w:shd w:val="clear" w:color="auto" w:fill="auto"/>
            <w:vAlign w:val="center"/>
            <w:hideMark/>
          </w:tcPr>
          <w:p w14:paraId="59FEEA31"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AC775C4"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740975B" w14:textId="77777777" w:rsidR="00FF3827" w:rsidRPr="00E72DF6" w:rsidRDefault="00FF3827" w:rsidP="003C0860">
            <w:pPr>
              <w:jc w:val="left"/>
              <w:rPr>
                <w:i/>
                <w:iCs/>
                <w:sz w:val="18"/>
                <w:szCs w:val="18"/>
              </w:rPr>
            </w:pPr>
            <w:r w:rsidRPr="00E72DF6">
              <w:rPr>
                <w:i/>
                <w:iCs/>
                <w:sz w:val="18"/>
                <w:szCs w:val="18"/>
              </w:rPr>
              <w:t>23/2/2023</w:t>
            </w:r>
          </w:p>
        </w:tc>
        <w:tc>
          <w:tcPr>
            <w:tcW w:w="4054" w:type="dxa"/>
            <w:tcBorders>
              <w:top w:val="nil"/>
              <w:left w:val="nil"/>
              <w:bottom w:val="single" w:sz="4" w:space="0" w:color="auto"/>
              <w:right w:val="single" w:sz="4" w:space="0" w:color="auto"/>
            </w:tcBorders>
            <w:shd w:val="clear" w:color="auto" w:fill="auto"/>
            <w:vAlign w:val="center"/>
            <w:hideMark/>
          </w:tcPr>
          <w:p w14:paraId="33FB59EC" w14:textId="77777777" w:rsidR="00FF3827" w:rsidRPr="00E72DF6" w:rsidRDefault="00FF3827" w:rsidP="003C0860">
            <w:pPr>
              <w:jc w:val="left"/>
              <w:rPr>
                <w:i/>
                <w:iCs/>
                <w:sz w:val="18"/>
                <w:szCs w:val="18"/>
              </w:rPr>
            </w:pPr>
            <w:r w:rsidRPr="00E72DF6">
              <w:rPr>
                <w:i/>
                <w:iCs/>
                <w:sz w:val="18"/>
                <w:szCs w:val="18"/>
              </w:rPr>
              <w:t>Parks and Leisure Australia (Queensland)</w:t>
            </w:r>
          </w:p>
        </w:tc>
        <w:tc>
          <w:tcPr>
            <w:tcW w:w="4054" w:type="dxa"/>
            <w:tcBorders>
              <w:top w:val="nil"/>
              <w:left w:val="nil"/>
              <w:bottom w:val="single" w:sz="4" w:space="0" w:color="auto"/>
              <w:right w:val="single" w:sz="4" w:space="0" w:color="auto"/>
            </w:tcBorders>
            <w:shd w:val="clear" w:color="auto" w:fill="auto"/>
            <w:vAlign w:val="center"/>
            <w:hideMark/>
          </w:tcPr>
          <w:p w14:paraId="4CB580BC" w14:textId="77777777" w:rsidR="00FF3827" w:rsidRPr="00E72DF6" w:rsidRDefault="00FF3827" w:rsidP="003C0860">
            <w:pPr>
              <w:jc w:val="left"/>
              <w:rPr>
                <w:i/>
                <w:iCs/>
                <w:sz w:val="18"/>
                <w:szCs w:val="18"/>
              </w:rPr>
            </w:pPr>
            <w:r w:rsidRPr="00E72DF6">
              <w:rPr>
                <w:i/>
                <w:iCs/>
                <w:sz w:val="18"/>
                <w:szCs w:val="18"/>
              </w:rPr>
              <w:t>Parks and Leisure State Conference</w:t>
            </w:r>
          </w:p>
        </w:tc>
        <w:tc>
          <w:tcPr>
            <w:tcW w:w="1019" w:type="dxa"/>
            <w:tcBorders>
              <w:top w:val="nil"/>
              <w:left w:val="nil"/>
              <w:bottom w:val="single" w:sz="4" w:space="0" w:color="auto"/>
              <w:right w:val="single" w:sz="4" w:space="0" w:color="auto"/>
            </w:tcBorders>
            <w:shd w:val="clear" w:color="auto" w:fill="auto"/>
            <w:vAlign w:val="center"/>
            <w:hideMark/>
          </w:tcPr>
          <w:p w14:paraId="6A188981" w14:textId="77777777" w:rsidR="00FF3827" w:rsidRPr="00E72DF6" w:rsidRDefault="00FF3827" w:rsidP="003C0860">
            <w:pPr>
              <w:jc w:val="right"/>
              <w:rPr>
                <w:i/>
                <w:iCs/>
                <w:sz w:val="18"/>
                <w:szCs w:val="18"/>
              </w:rPr>
            </w:pPr>
            <w:r w:rsidRPr="00E72DF6">
              <w:rPr>
                <w:i/>
                <w:iCs/>
                <w:sz w:val="18"/>
                <w:szCs w:val="18"/>
              </w:rPr>
              <w:t>$10,000</w:t>
            </w:r>
          </w:p>
        </w:tc>
        <w:tc>
          <w:tcPr>
            <w:tcW w:w="1020" w:type="dxa"/>
            <w:tcBorders>
              <w:top w:val="nil"/>
              <w:left w:val="nil"/>
              <w:bottom w:val="single" w:sz="4" w:space="0" w:color="auto"/>
              <w:right w:val="single" w:sz="4" w:space="0" w:color="auto"/>
            </w:tcBorders>
            <w:shd w:val="clear" w:color="auto" w:fill="auto"/>
            <w:vAlign w:val="center"/>
            <w:hideMark/>
          </w:tcPr>
          <w:p w14:paraId="4A601891"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0240D58"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8B64B68" w14:textId="77777777" w:rsidR="00FF3827" w:rsidRPr="00E72DF6" w:rsidRDefault="00FF3827" w:rsidP="003C0860">
            <w:pPr>
              <w:jc w:val="left"/>
              <w:rPr>
                <w:i/>
                <w:iCs/>
                <w:sz w:val="18"/>
                <w:szCs w:val="18"/>
              </w:rPr>
            </w:pPr>
            <w:r w:rsidRPr="00E72DF6">
              <w:rPr>
                <w:i/>
                <w:iCs/>
                <w:sz w:val="18"/>
                <w:szCs w:val="18"/>
              </w:rPr>
              <w:t>27/2/2023</w:t>
            </w:r>
          </w:p>
        </w:tc>
        <w:tc>
          <w:tcPr>
            <w:tcW w:w="4054" w:type="dxa"/>
            <w:tcBorders>
              <w:top w:val="nil"/>
              <w:left w:val="nil"/>
              <w:bottom w:val="single" w:sz="4" w:space="0" w:color="auto"/>
              <w:right w:val="single" w:sz="4" w:space="0" w:color="auto"/>
            </w:tcBorders>
            <w:shd w:val="clear" w:color="auto" w:fill="auto"/>
            <w:vAlign w:val="center"/>
            <w:hideMark/>
          </w:tcPr>
          <w:p w14:paraId="6477C1E0" w14:textId="77777777" w:rsidR="00FF3827" w:rsidRPr="00E72DF6" w:rsidRDefault="00FF3827" w:rsidP="003C0860">
            <w:pPr>
              <w:jc w:val="left"/>
              <w:rPr>
                <w:i/>
                <w:iCs/>
                <w:sz w:val="18"/>
                <w:szCs w:val="18"/>
              </w:rPr>
            </w:pPr>
            <w:r w:rsidRPr="00E72DF6">
              <w:rPr>
                <w:i/>
                <w:iCs/>
                <w:sz w:val="18"/>
                <w:szCs w:val="18"/>
              </w:rPr>
              <w:t>OzHarvest Brisbane</w:t>
            </w:r>
          </w:p>
        </w:tc>
        <w:tc>
          <w:tcPr>
            <w:tcW w:w="4054" w:type="dxa"/>
            <w:tcBorders>
              <w:top w:val="nil"/>
              <w:left w:val="nil"/>
              <w:bottom w:val="single" w:sz="4" w:space="0" w:color="auto"/>
              <w:right w:val="single" w:sz="4" w:space="0" w:color="auto"/>
            </w:tcBorders>
            <w:shd w:val="clear" w:color="auto" w:fill="auto"/>
            <w:vAlign w:val="center"/>
            <w:hideMark/>
          </w:tcPr>
          <w:p w14:paraId="61559A32" w14:textId="77777777" w:rsidR="00FF3827" w:rsidRPr="00E72DF6" w:rsidRDefault="00FF3827" w:rsidP="003C0860">
            <w:pPr>
              <w:jc w:val="left"/>
              <w:rPr>
                <w:i/>
                <w:iCs/>
                <w:sz w:val="18"/>
                <w:szCs w:val="18"/>
              </w:rPr>
            </w:pPr>
            <w:r w:rsidRPr="00E72DF6">
              <w:rPr>
                <w:i/>
                <w:iCs/>
                <w:sz w:val="18"/>
                <w:szCs w:val="18"/>
              </w:rPr>
              <w:t>OzHarvest 2023</w:t>
            </w:r>
          </w:p>
        </w:tc>
        <w:tc>
          <w:tcPr>
            <w:tcW w:w="1019" w:type="dxa"/>
            <w:tcBorders>
              <w:top w:val="nil"/>
              <w:left w:val="nil"/>
              <w:bottom w:val="single" w:sz="4" w:space="0" w:color="auto"/>
              <w:right w:val="single" w:sz="4" w:space="0" w:color="auto"/>
            </w:tcBorders>
            <w:shd w:val="clear" w:color="auto" w:fill="auto"/>
            <w:vAlign w:val="center"/>
            <w:hideMark/>
          </w:tcPr>
          <w:p w14:paraId="2C09589E" w14:textId="77777777" w:rsidR="00FF3827" w:rsidRPr="00E72DF6" w:rsidRDefault="00FF3827" w:rsidP="003C0860">
            <w:pPr>
              <w:jc w:val="right"/>
              <w:rPr>
                <w:i/>
                <w:iCs/>
                <w:sz w:val="18"/>
                <w:szCs w:val="18"/>
              </w:rPr>
            </w:pPr>
            <w:r w:rsidRPr="00E72DF6">
              <w:rPr>
                <w:i/>
                <w:iCs/>
                <w:sz w:val="18"/>
                <w:szCs w:val="18"/>
              </w:rPr>
              <w:t>$300,000</w:t>
            </w:r>
          </w:p>
        </w:tc>
        <w:tc>
          <w:tcPr>
            <w:tcW w:w="1020" w:type="dxa"/>
            <w:tcBorders>
              <w:top w:val="nil"/>
              <w:left w:val="nil"/>
              <w:bottom w:val="single" w:sz="4" w:space="0" w:color="auto"/>
              <w:right w:val="single" w:sz="4" w:space="0" w:color="auto"/>
            </w:tcBorders>
            <w:shd w:val="clear" w:color="auto" w:fill="auto"/>
            <w:vAlign w:val="center"/>
            <w:hideMark/>
          </w:tcPr>
          <w:p w14:paraId="7D9960D0"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1F766A65"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2208D2A" w14:textId="77777777" w:rsidR="00FF3827" w:rsidRPr="00E72DF6" w:rsidRDefault="00FF3827" w:rsidP="003C0860">
            <w:pPr>
              <w:jc w:val="left"/>
              <w:rPr>
                <w:i/>
                <w:iCs/>
                <w:sz w:val="18"/>
                <w:szCs w:val="18"/>
              </w:rPr>
            </w:pPr>
            <w:r w:rsidRPr="00E72DF6">
              <w:rPr>
                <w:i/>
                <w:iCs/>
                <w:sz w:val="18"/>
                <w:szCs w:val="18"/>
              </w:rPr>
              <w:t>9/3/2023</w:t>
            </w:r>
          </w:p>
        </w:tc>
        <w:tc>
          <w:tcPr>
            <w:tcW w:w="4054" w:type="dxa"/>
            <w:tcBorders>
              <w:top w:val="nil"/>
              <w:left w:val="nil"/>
              <w:bottom w:val="single" w:sz="4" w:space="0" w:color="auto"/>
              <w:right w:val="single" w:sz="4" w:space="0" w:color="auto"/>
            </w:tcBorders>
            <w:shd w:val="clear" w:color="auto" w:fill="auto"/>
            <w:vAlign w:val="center"/>
            <w:hideMark/>
          </w:tcPr>
          <w:p w14:paraId="35D42D79" w14:textId="77777777" w:rsidR="00FF3827" w:rsidRPr="00E72DF6" w:rsidRDefault="00FF3827" w:rsidP="003C0860">
            <w:pPr>
              <w:jc w:val="left"/>
              <w:rPr>
                <w:i/>
                <w:iCs/>
                <w:sz w:val="18"/>
                <w:szCs w:val="18"/>
              </w:rPr>
            </w:pPr>
            <w:r w:rsidRPr="00E72DF6">
              <w:rPr>
                <w:i/>
                <w:iCs/>
                <w:sz w:val="18"/>
                <w:szCs w:val="18"/>
              </w:rPr>
              <w:t>Briswest Centre</w:t>
            </w:r>
          </w:p>
        </w:tc>
        <w:tc>
          <w:tcPr>
            <w:tcW w:w="4054" w:type="dxa"/>
            <w:tcBorders>
              <w:top w:val="nil"/>
              <w:left w:val="nil"/>
              <w:bottom w:val="single" w:sz="4" w:space="0" w:color="auto"/>
              <w:right w:val="single" w:sz="4" w:space="0" w:color="auto"/>
            </w:tcBorders>
            <w:shd w:val="clear" w:color="auto" w:fill="auto"/>
            <w:vAlign w:val="center"/>
            <w:hideMark/>
          </w:tcPr>
          <w:p w14:paraId="27E13910" w14:textId="77777777" w:rsidR="00FF3827" w:rsidRPr="00E72DF6" w:rsidRDefault="00FF3827" w:rsidP="003C0860">
            <w:pPr>
              <w:jc w:val="left"/>
              <w:rPr>
                <w:i/>
                <w:iCs/>
                <w:sz w:val="18"/>
                <w:szCs w:val="18"/>
              </w:rPr>
            </w:pPr>
            <w:r w:rsidRPr="00E72DF6">
              <w:rPr>
                <w:i/>
                <w:iCs/>
                <w:sz w:val="18"/>
                <w:szCs w:val="18"/>
              </w:rPr>
              <w:t>Youth Arts Activities at BrisWest Centre</w:t>
            </w:r>
          </w:p>
        </w:tc>
        <w:tc>
          <w:tcPr>
            <w:tcW w:w="1019" w:type="dxa"/>
            <w:tcBorders>
              <w:top w:val="nil"/>
              <w:left w:val="nil"/>
              <w:bottom w:val="single" w:sz="4" w:space="0" w:color="auto"/>
              <w:right w:val="single" w:sz="4" w:space="0" w:color="auto"/>
            </w:tcBorders>
            <w:shd w:val="clear" w:color="auto" w:fill="auto"/>
            <w:vAlign w:val="center"/>
            <w:hideMark/>
          </w:tcPr>
          <w:p w14:paraId="0656E49F" w14:textId="77777777" w:rsidR="00FF3827" w:rsidRPr="00E72DF6" w:rsidRDefault="00FF3827" w:rsidP="003C0860">
            <w:pPr>
              <w:jc w:val="right"/>
              <w:rPr>
                <w:i/>
                <w:iCs/>
                <w:sz w:val="18"/>
                <w:szCs w:val="18"/>
              </w:rPr>
            </w:pPr>
            <w:r w:rsidRPr="00E72DF6">
              <w:rPr>
                <w:i/>
                <w:iCs/>
                <w:sz w:val="18"/>
                <w:szCs w:val="18"/>
              </w:rPr>
              <w:t>$1,000</w:t>
            </w:r>
          </w:p>
        </w:tc>
        <w:tc>
          <w:tcPr>
            <w:tcW w:w="1020" w:type="dxa"/>
            <w:tcBorders>
              <w:top w:val="nil"/>
              <w:left w:val="nil"/>
              <w:bottom w:val="single" w:sz="4" w:space="0" w:color="auto"/>
              <w:right w:val="single" w:sz="4" w:space="0" w:color="auto"/>
            </w:tcBorders>
            <w:shd w:val="clear" w:color="auto" w:fill="auto"/>
            <w:vAlign w:val="center"/>
            <w:hideMark/>
          </w:tcPr>
          <w:p w14:paraId="4E8D5804"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28E70B8"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CDC6F79" w14:textId="77777777" w:rsidR="00FF3827" w:rsidRPr="00E72DF6" w:rsidRDefault="00FF3827" w:rsidP="003C0860">
            <w:pPr>
              <w:jc w:val="left"/>
              <w:rPr>
                <w:i/>
                <w:iCs/>
                <w:sz w:val="18"/>
                <w:szCs w:val="18"/>
              </w:rPr>
            </w:pPr>
            <w:r w:rsidRPr="00E72DF6">
              <w:rPr>
                <w:i/>
                <w:iCs/>
                <w:sz w:val="18"/>
                <w:szCs w:val="18"/>
              </w:rPr>
              <w:t>9/3/2023</w:t>
            </w:r>
          </w:p>
        </w:tc>
        <w:tc>
          <w:tcPr>
            <w:tcW w:w="4054" w:type="dxa"/>
            <w:tcBorders>
              <w:top w:val="nil"/>
              <w:left w:val="nil"/>
              <w:bottom w:val="single" w:sz="4" w:space="0" w:color="auto"/>
              <w:right w:val="single" w:sz="4" w:space="0" w:color="auto"/>
            </w:tcBorders>
            <w:shd w:val="clear" w:color="auto" w:fill="auto"/>
            <w:vAlign w:val="center"/>
            <w:hideMark/>
          </w:tcPr>
          <w:p w14:paraId="4FAD3312" w14:textId="77777777" w:rsidR="00FF3827" w:rsidRPr="00E72DF6" w:rsidRDefault="00FF3827" w:rsidP="003C0860">
            <w:pPr>
              <w:jc w:val="left"/>
              <w:rPr>
                <w:i/>
                <w:iCs/>
                <w:sz w:val="18"/>
                <w:szCs w:val="18"/>
              </w:rPr>
            </w:pPr>
            <w:r w:rsidRPr="00E72DF6">
              <w:rPr>
                <w:i/>
                <w:iCs/>
                <w:sz w:val="18"/>
                <w:szCs w:val="18"/>
              </w:rPr>
              <w:t>Royal Qld Art Society Brisbane Branch Inc.</w:t>
            </w:r>
          </w:p>
        </w:tc>
        <w:tc>
          <w:tcPr>
            <w:tcW w:w="4054" w:type="dxa"/>
            <w:tcBorders>
              <w:top w:val="nil"/>
              <w:left w:val="nil"/>
              <w:bottom w:val="single" w:sz="4" w:space="0" w:color="auto"/>
              <w:right w:val="single" w:sz="4" w:space="0" w:color="auto"/>
            </w:tcBorders>
            <w:shd w:val="clear" w:color="auto" w:fill="auto"/>
            <w:vAlign w:val="center"/>
            <w:hideMark/>
          </w:tcPr>
          <w:p w14:paraId="428D29A2" w14:textId="77777777" w:rsidR="00FF3827" w:rsidRPr="00E72DF6" w:rsidRDefault="00FF3827" w:rsidP="003C0860">
            <w:pPr>
              <w:jc w:val="left"/>
              <w:rPr>
                <w:i/>
                <w:iCs/>
                <w:sz w:val="18"/>
                <w:szCs w:val="18"/>
              </w:rPr>
            </w:pPr>
            <w:r w:rsidRPr="00E72DF6">
              <w:rPr>
                <w:i/>
                <w:iCs/>
                <w:sz w:val="18"/>
                <w:szCs w:val="18"/>
              </w:rPr>
              <w:t>Brisbane Landmarks, Landscapes and Personalities</w:t>
            </w:r>
          </w:p>
        </w:tc>
        <w:tc>
          <w:tcPr>
            <w:tcW w:w="1019" w:type="dxa"/>
            <w:tcBorders>
              <w:top w:val="nil"/>
              <w:left w:val="nil"/>
              <w:bottom w:val="single" w:sz="4" w:space="0" w:color="auto"/>
              <w:right w:val="single" w:sz="4" w:space="0" w:color="auto"/>
            </w:tcBorders>
            <w:shd w:val="clear" w:color="auto" w:fill="auto"/>
            <w:vAlign w:val="center"/>
            <w:hideMark/>
          </w:tcPr>
          <w:p w14:paraId="3C82FB80" w14:textId="77777777" w:rsidR="00FF3827" w:rsidRPr="00E72DF6" w:rsidRDefault="00FF3827" w:rsidP="003C0860">
            <w:pPr>
              <w:jc w:val="right"/>
              <w:rPr>
                <w:i/>
                <w:iCs/>
                <w:sz w:val="18"/>
                <w:szCs w:val="18"/>
              </w:rPr>
            </w:pPr>
            <w:r w:rsidRPr="00E72DF6">
              <w:rPr>
                <w:i/>
                <w:iCs/>
                <w:sz w:val="18"/>
                <w:szCs w:val="18"/>
              </w:rPr>
              <w:t>$3,500</w:t>
            </w:r>
          </w:p>
        </w:tc>
        <w:tc>
          <w:tcPr>
            <w:tcW w:w="1020" w:type="dxa"/>
            <w:tcBorders>
              <w:top w:val="nil"/>
              <w:left w:val="nil"/>
              <w:bottom w:val="single" w:sz="4" w:space="0" w:color="auto"/>
              <w:right w:val="single" w:sz="4" w:space="0" w:color="auto"/>
            </w:tcBorders>
            <w:shd w:val="clear" w:color="auto" w:fill="auto"/>
            <w:vAlign w:val="center"/>
            <w:hideMark/>
          </w:tcPr>
          <w:p w14:paraId="07F73A91"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1707C1C"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D87047C" w14:textId="77777777" w:rsidR="00FF3827" w:rsidRPr="00E72DF6" w:rsidRDefault="00FF3827" w:rsidP="003C0860">
            <w:pPr>
              <w:jc w:val="left"/>
              <w:rPr>
                <w:i/>
                <w:iCs/>
                <w:sz w:val="18"/>
                <w:szCs w:val="18"/>
              </w:rPr>
            </w:pPr>
            <w:r w:rsidRPr="00E72DF6">
              <w:rPr>
                <w:i/>
                <w:iCs/>
                <w:sz w:val="18"/>
                <w:szCs w:val="18"/>
              </w:rPr>
              <w:t>15/3/2023</w:t>
            </w:r>
          </w:p>
        </w:tc>
        <w:tc>
          <w:tcPr>
            <w:tcW w:w="4054" w:type="dxa"/>
            <w:tcBorders>
              <w:top w:val="nil"/>
              <w:left w:val="nil"/>
              <w:bottom w:val="single" w:sz="4" w:space="0" w:color="auto"/>
              <w:right w:val="single" w:sz="4" w:space="0" w:color="auto"/>
            </w:tcBorders>
            <w:shd w:val="clear" w:color="auto" w:fill="auto"/>
            <w:vAlign w:val="center"/>
            <w:hideMark/>
          </w:tcPr>
          <w:p w14:paraId="5FC3C104" w14:textId="77777777" w:rsidR="00FF3827" w:rsidRPr="00E72DF6" w:rsidRDefault="00FF3827" w:rsidP="003C0860">
            <w:pPr>
              <w:jc w:val="left"/>
              <w:rPr>
                <w:i/>
                <w:iCs/>
                <w:sz w:val="18"/>
                <w:szCs w:val="18"/>
              </w:rPr>
            </w:pPr>
            <w:r w:rsidRPr="00E72DF6">
              <w:rPr>
                <w:i/>
                <w:iCs/>
                <w:sz w:val="18"/>
                <w:szCs w:val="18"/>
              </w:rPr>
              <w:t>Queensland Art Song Festival</w:t>
            </w:r>
          </w:p>
        </w:tc>
        <w:tc>
          <w:tcPr>
            <w:tcW w:w="4054" w:type="dxa"/>
            <w:tcBorders>
              <w:top w:val="nil"/>
              <w:left w:val="nil"/>
              <w:bottom w:val="single" w:sz="4" w:space="0" w:color="auto"/>
              <w:right w:val="single" w:sz="4" w:space="0" w:color="auto"/>
            </w:tcBorders>
            <w:shd w:val="clear" w:color="auto" w:fill="auto"/>
            <w:vAlign w:val="center"/>
            <w:hideMark/>
          </w:tcPr>
          <w:p w14:paraId="73D0AA97" w14:textId="77777777" w:rsidR="00FF3827" w:rsidRPr="00E72DF6" w:rsidRDefault="00FF3827" w:rsidP="003C0860">
            <w:pPr>
              <w:jc w:val="left"/>
              <w:rPr>
                <w:i/>
                <w:iCs/>
                <w:sz w:val="18"/>
                <w:szCs w:val="18"/>
              </w:rPr>
            </w:pPr>
            <w:r w:rsidRPr="00E72DF6">
              <w:rPr>
                <w:i/>
                <w:iCs/>
                <w:sz w:val="18"/>
                <w:szCs w:val="18"/>
              </w:rPr>
              <w:t>Queensland Art Song Festival</w:t>
            </w:r>
          </w:p>
        </w:tc>
        <w:tc>
          <w:tcPr>
            <w:tcW w:w="1019" w:type="dxa"/>
            <w:tcBorders>
              <w:top w:val="nil"/>
              <w:left w:val="nil"/>
              <w:bottom w:val="single" w:sz="4" w:space="0" w:color="auto"/>
              <w:right w:val="single" w:sz="4" w:space="0" w:color="auto"/>
            </w:tcBorders>
            <w:shd w:val="clear" w:color="auto" w:fill="auto"/>
            <w:vAlign w:val="center"/>
            <w:hideMark/>
          </w:tcPr>
          <w:p w14:paraId="272D5187" w14:textId="77777777" w:rsidR="00FF3827" w:rsidRPr="00E72DF6" w:rsidRDefault="00FF3827" w:rsidP="003C0860">
            <w:pPr>
              <w:jc w:val="right"/>
              <w:rPr>
                <w:i/>
                <w:iCs/>
                <w:sz w:val="18"/>
                <w:szCs w:val="18"/>
              </w:rPr>
            </w:pPr>
            <w:r w:rsidRPr="00E72DF6">
              <w:rPr>
                <w:i/>
                <w:iCs/>
                <w:sz w:val="18"/>
                <w:szCs w:val="18"/>
              </w:rPr>
              <w:t>$7,500</w:t>
            </w:r>
          </w:p>
        </w:tc>
        <w:tc>
          <w:tcPr>
            <w:tcW w:w="1020" w:type="dxa"/>
            <w:tcBorders>
              <w:top w:val="nil"/>
              <w:left w:val="nil"/>
              <w:bottom w:val="single" w:sz="4" w:space="0" w:color="auto"/>
              <w:right w:val="single" w:sz="4" w:space="0" w:color="auto"/>
            </w:tcBorders>
            <w:shd w:val="clear" w:color="auto" w:fill="auto"/>
            <w:vAlign w:val="center"/>
            <w:hideMark/>
          </w:tcPr>
          <w:p w14:paraId="109D6676"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1D2627FC"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355FD56" w14:textId="77777777" w:rsidR="00FF3827" w:rsidRPr="00E72DF6" w:rsidRDefault="00FF3827" w:rsidP="003C0860">
            <w:pPr>
              <w:jc w:val="left"/>
              <w:rPr>
                <w:i/>
                <w:iCs/>
                <w:sz w:val="18"/>
                <w:szCs w:val="18"/>
              </w:rPr>
            </w:pPr>
            <w:r w:rsidRPr="00E72DF6">
              <w:rPr>
                <w:i/>
                <w:iCs/>
                <w:sz w:val="18"/>
                <w:szCs w:val="18"/>
              </w:rPr>
              <w:t>23/3/2023</w:t>
            </w:r>
          </w:p>
        </w:tc>
        <w:tc>
          <w:tcPr>
            <w:tcW w:w="4054" w:type="dxa"/>
            <w:tcBorders>
              <w:top w:val="nil"/>
              <w:left w:val="nil"/>
              <w:bottom w:val="single" w:sz="4" w:space="0" w:color="auto"/>
              <w:right w:val="single" w:sz="4" w:space="0" w:color="auto"/>
            </w:tcBorders>
            <w:shd w:val="clear" w:color="auto" w:fill="auto"/>
            <w:vAlign w:val="center"/>
            <w:hideMark/>
          </w:tcPr>
          <w:p w14:paraId="24E4AACE" w14:textId="77777777" w:rsidR="00FF3827" w:rsidRPr="00E72DF6" w:rsidRDefault="00FF3827" w:rsidP="003C0860">
            <w:pPr>
              <w:jc w:val="left"/>
              <w:rPr>
                <w:i/>
                <w:iCs/>
                <w:sz w:val="18"/>
                <w:szCs w:val="18"/>
              </w:rPr>
            </w:pPr>
            <w:r w:rsidRPr="00E72DF6">
              <w:rPr>
                <w:i/>
                <w:iCs/>
                <w:sz w:val="18"/>
                <w:szCs w:val="18"/>
              </w:rPr>
              <w:t>Hai Entertainment</w:t>
            </w:r>
          </w:p>
        </w:tc>
        <w:tc>
          <w:tcPr>
            <w:tcW w:w="4054" w:type="dxa"/>
            <w:tcBorders>
              <w:top w:val="nil"/>
              <w:left w:val="nil"/>
              <w:bottom w:val="single" w:sz="4" w:space="0" w:color="auto"/>
              <w:right w:val="single" w:sz="4" w:space="0" w:color="auto"/>
            </w:tcBorders>
            <w:shd w:val="clear" w:color="auto" w:fill="auto"/>
            <w:vAlign w:val="center"/>
            <w:hideMark/>
          </w:tcPr>
          <w:p w14:paraId="7379689D" w14:textId="77777777" w:rsidR="00FF3827" w:rsidRPr="00E72DF6" w:rsidRDefault="00FF3827" w:rsidP="003C0860">
            <w:pPr>
              <w:jc w:val="left"/>
              <w:rPr>
                <w:i/>
                <w:iCs/>
                <w:sz w:val="18"/>
                <w:szCs w:val="18"/>
              </w:rPr>
            </w:pPr>
            <w:r w:rsidRPr="00E72DF6">
              <w:rPr>
                <w:i/>
                <w:iCs/>
                <w:sz w:val="18"/>
                <w:szCs w:val="18"/>
              </w:rPr>
              <w:t>Hai Festival</w:t>
            </w:r>
          </w:p>
        </w:tc>
        <w:tc>
          <w:tcPr>
            <w:tcW w:w="1019" w:type="dxa"/>
            <w:tcBorders>
              <w:top w:val="nil"/>
              <w:left w:val="nil"/>
              <w:bottom w:val="single" w:sz="4" w:space="0" w:color="auto"/>
              <w:right w:val="single" w:sz="4" w:space="0" w:color="auto"/>
            </w:tcBorders>
            <w:shd w:val="clear" w:color="auto" w:fill="auto"/>
            <w:vAlign w:val="center"/>
            <w:hideMark/>
          </w:tcPr>
          <w:p w14:paraId="13AF4FB1" w14:textId="77777777" w:rsidR="00FF3827" w:rsidRPr="00E72DF6" w:rsidRDefault="00FF3827" w:rsidP="003C0860">
            <w:pPr>
              <w:jc w:val="right"/>
              <w:rPr>
                <w:i/>
                <w:iCs/>
                <w:sz w:val="18"/>
                <w:szCs w:val="18"/>
              </w:rPr>
            </w:pPr>
            <w:r w:rsidRPr="00E72DF6">
              <w:rPr>
                <w:i/>
                <w:iCs/>
                <w:sz w:val="18"/>
                <w:szCs w:val="18"/>
              </w:rPr>
              <w:t>$1,000</w:t>
            </w:r>
          </w:p>
        </w:tc>
        <w:tc>
          <w:tcPr>
            <w:tcW w:w="1020" w:type="dxa"/>
            <w:tcBorders>
              <w:top w:val="nil"/>
              <w:left w:val="nil"/>
              <w:bottom w:val="single" w:sz="4" w:space="0" w:color="auto"/>
              <w:right w:val="single" w:sz="4" w:space="0" w:color="auto"/>
            </w:tcBorders>
            <w:shd w:val="clear" w:color="auto" w:fill="auto"/>
            <w:vAlign w:val="center"/>
            <w:hideMark/>
          </w:tcPr>
          <w:p w14:paraId="4790E821"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6992194"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BD8BAE6" w14:textId="77777777" w:rsidR="00FF3827" w:rsidRPr="00E72DF6" w:rsidRDefault="00FF3827" w:rsidP="003C0860">
            <w:pPr>
              <w:jc w:val="left"/>
              <w:rPr>
                <w:i/>
                <w:iCs/>
                <w:sz w:val="18"/>
                <w:szCs w:val="18"/>
              </w:rPr>
            </w:pPr>
            <w:r w:rsidRPr="00E72DF6">
              <w:rPr>
                <w:i/>
                <w:iCs/>
                <w:sz w:val="18"/>
                <w:szCs w:val="18"/>
              </w:rPr>
              <w:t>23/3/2023</w:t>
            </w:r>
          </w:p>
        </w:tc>
        <w:tc>
          <w:tcPr>
            <w:tcW w:w="4054" w:type="dxa"/>
            <w:tcBorders>
              <w:top w:val="nil"/>
              <w:left w:val="nil"/>
              <w:bottom w:val="single" w:sz="4" w:space="0" w:color="auto"/>
              <w:right w:val="single" w:sz="4" w:space="0" w:color="auto"/>
            </w:tcBorders>
            <w:shd w:val="clear" w:color="auto" w:fill="auto"/>
            <w:vAlign w:val="center"/>
            <w:hideMark/>
          </w:tcPr>
          <w:p w14:paraId="2486E6EB" w14:textId="77777777" w:rsidR="00FF3827" w:rsidRPr="00E72DF6" w:rsidRDefault="00FF3827" w:rsidP="003C0860">
            <w:pPr>
              <w:jc w:val="left"/>
              <w:rPr>
                <w:i/>
                <w:iCs/>
                <w:sz w:val="18"/>
                <w:szCs w:val="18"/>
              </w:rPr>
            </w:pPr>
            <w:r w:rsidRPr="00E72DF6">
              <w:rPr>
                <w:i/>
                <w:iCs/>
                <w:sz w:val="18"/>
                <w:szCs w:val="18"/>
              </w:rPr>
              <w:t>Brisbane Performing Arts Challenge Inc.</w:t>
            </w:r>
          </w:p>
        </w:tc>
        <w:tc>
          <w:tcPr>
            <w:tcW w:w="4054" w:type="dxa"/>
            <w:tcBorders>
              <w:top w:val="nil"/>
              <w:left w:val="nil"/>
              <w:bottom w:val="single" w:sz="4" w:space="0" w:color="auto"/>
              <w:right w:val="single" w:sz="4" w:space="0" w:color="auto"/>
            </w:tcBorders>
            <w:shd w:val="clear" w:color="auto" w:fill="auto"/>
            <w:vAlign w:val="center"/>
            <w:hideMark/>
          </w:tcPr>
          <w:p w14:paraId="66558548" w14:textId="77777777" w:rsidR="00FF3827" w:rsidRPr="00E72DF6" w:rsidRDefault="00FF3827" w:rsidP="003C0860">
            <w:pPr>
              <w:jc w:val="left"/>
              <w:rPr>
                <w:i/>
                <w:iCs/>
                <w:sz w:val="18"/>
                <w:szCs w:val="18"/>
              </w:rPr>
            </w:pPr>
            <w:r w:rsidRPr="00E72DF6">
              <w:rPr>
                <w:i/>
                <w:iCs/>
                <w:sz w:val="18"/>
                <w:szCs w:val="18"/>
              </w:rPr>
              <w:t>Brisbane Performing Arts Challenge Inc.</w:t>
            </w:r>
          </w:p>
        </w:tc>
        <w:tc>
          <w:tcPr>
            <w:tcW w:w="1019" w:type="dxa"/>
            <w:tcBorders>
              <w:top w:val="nil"/>
              <w:left w:val="nil"/>
              <w:bottom w:val="single" w:sz="4" w:space="0" w:color="auto"/>
              <w:right w:val="single" w:sz="4" w:space="0" w:color="auto"/>
            </w:tcBorders>
            <w:shd w:val="clear" w:color="auto" w:fill="auto"/>
            <w:vAlign w:val="center"/>
            <w:hideMark/>
          </w:tcPr>
          <w:p w14:paraId="79E71908" w14:textId="77777777" w:rsidR="00FF3827" w:rsidRPr="00E72DF6" w:rsidRDefault="00FF3827" w:rsidP="003C0860">
            <w:pPr>
              <w:jc w:val="right"/>
              <w:rPr>
                <w:i/>
                <w:iCs/>
                <w:sz w:val="18"/>
                <w:szCs w:val="18"/>
              </w:rPr>
            </w:pPr>
            <w:r w:rsidRPr="00E72DF6">
              <w:rPr>
                <w:i/>
                <w:iCs/>
                <w:sz w:val="18"/>
                <w:szCs w:val="18"/>
              </w:rPr>
              <w:t>$6,500</w:t>
            </w:r>
          </w:p>
        </w:tc>
        <w:tc>
          <w:tcPr>
            <w:tcW w:w="1020" w:type="dxa"/>
            <w:tcBorders>
              <w:top w:val="nil"/>
              <w:left w:val="nil"/>
              <w:bottom w:val="single" w:sz="4" w:space="0" w:color="auto"/>
              <w:right w:val="single" w:sz="4" w:space="0" w:color="auto"/>
            </w:tcBorders>
            <w:shd w:val="clear" w:color="auto" w:fill="auto"/>
            <w:vAlign w:val="center"/>
            <w:hideMark/>
          </w:tcPr>
          <w:p w14:paraId="31B84E1B"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464985DB"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BA9CDFC" w14:textId="77777777" w:rsidR="00FF3827" w:rsidRPr="00E72DF6" w:rsidRDefault="00FF3827" w:rsidP="003C0860">
            <w:pPr>
              <w:jc w:val="left"/>
              <w:rPr>
                <w:i/>
                <w:iCs/>
                <w:sz w:val="18"/>
                <w:szCs w:val="18"/>
              </w:rPr>
            </w:pPr>
            <w:r w:rsidRPr="00E72DF6">
              <w:rPr>
                <w:i/>
                <w:iCs/>
                <w:sz w:val="18"/>
                <w:szCs w:val="18"/>
              </w:rPr>
              <w:t>23/3/2023</w:t>
            </w:r>
          </w:p>
        </w:tc>
        <w:tc>
          <w:tcPr>
            <w:tcW w:w="4054" w:type="dxa"/>
            <w:tcBorders>
              <w:top w:val="nil"/>
              <w:left w:val="nil"/>
              <w:bottom w:val="single" w:sz="4" w:space="0" w:color="auto"/>
              <w:right w:val="single" w:sz="4" w:space="0" w:color="auto"/>
            </w:tcBorders>
            <w:shd w:val="clear" w:color="auto" w:fill="auto"/>
            <w:vAlign w:val="center"/>
            <w:hideMark/>
          </w:tcPr>
          <w:p w14:paraId="7C4FFE41" w14:textId="77777777" w:rsidR="00FF3827" w:rsidRPr="00E72DF6" w:rsidRDefault="00FF3827" w:rsidP="003C0860">
            <w:pPr>
              <w:jc w:val="left"/>
              <w:rPr>
                <w:i/>
                <w:iCs/>
                <w:sz w:val="18"/>
                <w:szCs w:val="18"/>
              </w:rPr>
            </w:pPr>
            <w:r w:rsidRPr="00E72DF6">
              <w:rPr>
                <w:i/>
                <w:iCs/>
                <w:sz w:val="18"/>
                <w:szCs w:val="18"/>
              </w:rPr>
              <w:t>VENTspace</w:t>
            </w:r>
          </w:p>
        </w:tc>
        <w:tc>
          <w:tcPr>
            <w:tcW w:w="4054" w:type="dxa"/>
            <w:tcBorders>
              <w:top w:val="nil"/>
              <w:left w:val="nil"/>
              <w:bottom w:val="single" w:sz="4" w:space="0" w:color="auto"/>
              <w:right w:val="single" w:sz="4" w:space="0" w:color="auto"/>
            </w:tcBorders>
            <w:shd w:val="clear" w:color="auto" w:fill="auto"/>
            <w:vAlign w:val="center"/>
            <w:hideMark/>
          </w:tcPr>
          <w:p w14:paraId="23DA0F48" w14:textId="77777777" w:rsidR="00FF3827" w:rsidRPr="00E72DF6" w:rsidRDefault="00FF3827" w:rsidP="003C0860">
            <w:pPr>
              <w:jc w:val="left"/>
              <w:rPr>
                <w:i/>
                <w:iCs/>
                <w:sz w:val="18"/>
                <w:szCs w:val="18"/>
              </w:rPr>
            </w:pPr>
            <w:r w:rsidRPr="00E72DF6">
              <w:rPr>
                <w:i/>
                <w:iCs/>
                <w:sz w:val="18"/>
                <w:szCs w:val="18"/>
              </w:rPr>
              <w:t>VENTspace Presents: Resident Events Initiative</w:t>
            </w:r>
          </w:p>
        </w:tc>
        <w:tc>
          <w:tcPr>
            <w:tcW w:w="1019" w:type="dxa"/>
            <w:tcBorders>
              <w:top w:val="nil"/>
              <w:left w:val="nil"/>
              <w:bottom w:val="single" w:sz="4" w:space="0" w:color="auto"/>
              <w:right w:val="single" w:sz="4" w:space="0" w:color="auto"/>
            </w:tcBorders>
            <w:shd w:val="clear" w:color="auto" w:fill="auto"/>
            <w:vAlign w:val="center"/>
            <w:hideMark/>
          </w:tcPr>
          <w:p w14:paraId="7F8906CF" w14:textId="77777777" w:rsidR="00FF3827" w:rsidRPr="00E72DF6" w:rsidRDefault="00FF3827" w:rsidP="003C0860">
            <w:pPr>
              <w:jc w:val="right"/>
              <w:rPr>
                <w:i/>
                <w:iCs/>
                <w:sz w:val="18"/>
                <w:szCs w:val="18"/>
              </w:rPr>
            </w:pPr>
            <w:r w:rsidRPr="00E72DF6">
              <w:rPr>
                <w:i/>
                <w:iCs/>
                <w:sz w:val="18"/>
                <w:szCs w:val="18"/>
              </w:rPr>
              <w:t>$6,500</w:t>
            </w:r>
          </w:p>
        </w:tc>
        <w:tc>
          <w:tcPr>
            <w:tcW w:w="1020" w:type="dxa"/>
            <w:tcBorders>
              <w:top w:val="nil"/>
              <w:left w:val="nil"/>
              <w:bottom w:val="single" w:sz="4" w:space="0" w:color="auto"/>
              <w:right w:val="single" w:sz="4" w:space="0" w:color="auto"/>
            </w:tcBorders>
            <w:shd w:val="clear" w:color="auto" w:fill="auto"/>
            <w:vAlign w:val="center"/>
            <w:hideMark/>
          </w:tcPr>
          <w:p w14:paraId="46D7223E"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161ADEA6"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DA0FA87" w14:textId="77777777" w:rsidR="00FF3827" w:rsidRPr="00E72DF6" w:rsidRDefault="00FF3827" w:rsidP="003C0860">
            <w:pPr>
              <w:jc w:val="left"/>
              <w:rPr>
                <w:i/>
                <w:iCs/>
                <w:sz w:val="18"/>
                <w:szCs w:val="18"/>
              </w:rPr>
            </w:pPr>
            <w:r w:rsidRPr="00E72DF6">
              <w:rPr>
                <w:i/>
                <w:iCs/>
                <w:sz w:val="18"/>
                <w:szCs w:val="18"/>
              </w:rPr>
              <w:t>23/3/2023</w:t>
            </w:r>
          </w:p>
        </w:tc>
        <w:tc>
          <w:tcPr>
            <w:tcW w:w="4054" w:type="dxa"/>
            <w:tcBorders>
              <w:top w:val="nil"/>
              <w:left w:val="nil"/>
              <w:bottom w:val="single" w:sz="4" w:space="0" w:color="auto"/>
              <w:right w:val="single" w:sz="4" w:space="0" w:color="auto"/>
            </w:tcBorders>
            <w:shd w:val="clear" w:color="auto" w:fill="auto"/>
            <w:vAlign w:val="center"/>
            <w:hideMark/>
          </w:tcPr>
          <w:p w14:paraId="73B7C9F5" w14:textId="77777777" w:rsidR="00FF3827" w:rsidRPr="00E72DF6" w:rsidRDefault="00FF3827" w:rsidP="003C0860">
            <w:pPr>
              <w:jc w:val="left"/>
              <w:rPr>
                <w:i/>
                <w:iCs/>
                <w:sz w:val="18"/>
                <w:szCs w:val="18"/>
              </w:rPr>
            </w:pPr>
            <w:r w:rsidRPr="00E72DF6">
              <w:rPr>
                <w:i/>
                <w:iCs/>
                <w:sz w:val="18"/>
                <w:szCs w:val="18"/>
              </w:rPr>
              <w:t>The Churchie Emerging Arts Prize</w:t>
            </w:r>
          </w:p>
        </w:tc>
        <w:tc>
          <w:tcPr>
            <w:tcW w:w="4054" w:type="dxa"/>
            <w:tcBorders>
              <w:top w:val="nil"/>
              <w:left w:val="nil"/>
              <w:bottom w:val="single" w:sz="4" w:space="0" w:color="auto"/>
              <w:right w:val="single" w:sz="4" w:space="0" w:color="auto"/>
            </w:tcBorders>
            <w:shd w:val="clear" w:color="auto" w:fill="auto"/>
            <w:vAlign w:val="center"/>
            <w:hideMark/>
          </w:tcPr>
          <w:p w14:paraId="6CCBAFB1" w14:textId="77777777" w:rsidR="00FF3827" w:rsidRPr="00E72DF6" w:rsidRDefault="00FF3827" w:rsidP="003C0860">
            <w:pPr>
              <w:jc w:val="left"/>
              <w:rPr>
                <w:i/>
                <w:iCs/>
                <w:sz w:val="18"/>
                <w:szCs w:val="18"/>
              </w:rPr>
            </w:pPr>
            <w:r w:rsidRPr="00E72DF6">
              <w:rPr>
                <w:i/>
                <w:iCs/>
                <w:sz w:val="18"/>
                <w:szCs w:val="18"/>
              </w:rPr>
              <w:t>The churchie emerging art prize 2023</w:t>
            </w:r>
          </w:p>
        </w:tc>
        <w:tc>
          <w:tcPr>
            <w:tcW w:w="1019" w:type="dxa"/>
            <w:tcBorders>
              <w:top w:val="nil"/>
              <w:left w:val="nil"/>
              <w:bottom w:val="single" w:sz="4" w:space="0" w:color="auto"/>
              <w:right w:val="single" w:sz="4" w:space="0" w:color="auto"/>
            </w:tcBorders>
            <w:shd w:val="clear" w:color="auto" w:fill="auto"/>
            <w:vAlign w:val="center"/>
            <w:hideMark/>
          </w:tcPr>
          <w:p w14:paraId="5D200486" w14:textId="77777777" w:rsidR="00FF3827" w:rsidRPr="00E72DF6" w:rsidRDefault="00FF3827" w:rsidP="003C0860">
            <w:pPr>
              <w:jc w:val="right"/>
              <w:rPr>
                <w:i/>
                <w:iCs/>
                <w:sz w:val="18"/>
                <w:szCs w:val="18"/>
              </w:rPr>
            </w:pPr>
            <w:r w:rsidRPr="00E72DF6">
              <w:rPr>
                <w:i/>
                <w:iCs/>
                <w:sz w:val="18"/>
                <w:szCs w:val="18"/>
              </w:rPr>
              <w:t>$1,000</w:t>
            </w:r>
          </w:p>
        </w:tc>
        <w:tc>
          <w:tcPr>
            <w:tcW w:w="1020" w:type="dxa"/>
            <w:tcBorders>
              <w:top w:val="nil"/>
              <w:left w:val="nil"/>
              <w:bottom w:val="single" w:sz="4" w:space="0" w:color="auto"/>
              <w:right w:val="single" w:sz="4" w:space="0" w:color="auto"/>
            </w:tcBorders>
            <w:shd w:val="clear" w:color="auto" w:fill="auto"/>
            <w:vAlign w:val="center"/>
            <w:hideMark/>
          </w:tcPr>
          <w:p w14:paraId="305A5FD3"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70CFC16"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FDC343D" w14:textId="77777777" w:rsidR="00FF3827" w:rsidRPr="00E72DF6" w:rsidRDefault="00FF3827" w:rsidP="003C0860">
            <w:pPr>
              <w:jc w:val="left"/>
              <w:rPr>
                <w:i/>
                <w:iCs/>
                <w:sz w:val="18"/>
                <w:szCs w:val="18"/>
              </w:rPr>
            </w:pPr>
            <w:r w:rsidRPr="00E72DF6">
              <w:rPr>
                <w:i/>
                <w:iCs/>
                <w:sz w:val="18"/>
                <w:szCs w:val="18"/>
              </w:rPr>
              <w:lastRenderedPageBreak/>
              <w:t>23/3/2023</w:t>
            </w:r>
          </w:p>
        </w:tc>
        <w:tc>
          <w:tcPr>
            <w:tcW w:w="4054" w:type="dxa"/>
            <w:tcBorders>
              <w:top w:val="nil"/>
              <w:left w:val="nil"/>
              <w:bottom w:val="single" w:sz="4" w:space="0" w:color="auto"/>
              <w:right w:val="single" w:sz="4" w:space="0" w:color="auto"/>
            </w:tcBorders>
            <w:shd w:val="clear" w:color="auto" w:fill="auto"/>
            <w:vAlign w:val="center"/>
            <w:hideMark/>
          </w:tcPr>
          <w:p w14:paraId="5DCCC8E6" w14:textId="77777777" w:rsidR="00FF3827" w:rsidRPr="00E72DF6" w:rsidRDefault="00FF3827" w:rsidP="003C0860">
            <w:pPr>
              <w:jc w:val="left"/>
              <w:rPr>
                <w:i/>
                <w:iCs/>
                <w:sz w:val="18"/>
                <w:szCs w:val="18"/>
              </w:rPr>
            </w:pPr>
            <w:r w:rsidRPr="00E72DF6">
              <w:rPr>
                <w:i/>
                <w:iCs/>
                <w:sz w:val="18"/>
                <w:szCs w:val="18"/>
              </w:rPr>
              <w:t>Champion Sound Ltd.</w:t>
            </w:r>
          </w:p>
        </w:tc>
        <w:tc>
          <w:tcPr>
            <w:tcW w:w="4054" w:type="dxa"/>
            <w:tcBorders>
              <w:top w:val="nil"/>
              <w:left w:val="nil"/>
              <w:bottom w:val="single" w:sz="4" w:space="0" w:color="auto"/>
              <w:right w:val="single" w:sz="4" w:space="0" w:color="auto"/>
            </w:tcBorders>
            <w:shd w:val="clear" w:color="auto" w:fill="auto"/>
            <w:vAlign w:val="center"/>
            <w:hideMark/>
          </w:tcPr>
          <w:p w14:paraId="1443F700" w14:textId="77777777" w:rsidR="00FF3827" w:rsidRPr="00E72DF6" w:rsidRDefault="00FF3827" w:rsidP="003C0860">
            <w:pPr>
              <w:jc w:val="left"/>
              <w:rPr>
                <w:i/>
                <w:iCs/>
                <w:sz w:val="18"/>
                <w:szCs w:val="18"/>
              </w:rPr>
            </w:pPr>
            <w:r w:rsidRPr="00E72DF6">
              <w:rPr>
                <w:i/>
                <w:iCs/>
                <w:sz w:val="18"/>
                <w:szCs w:val="18"/>
              </w:rPr>
              <w:t>Inala Sub Culture Festival / Inala Urban Music Festival</w:t>
            </w:r>
          </w:p>
        </w:tc>
        <w:tc>
          <w:tcPr>
            <w:tcW w:w="1019" w:type="dxa"/>
            <w:tcBorders>
              <w:top w:val="nil"/>
              <w:left w:val="nil"/>
              <w:bottom w:val="single" w:sz="4" w:space="0" w:color="auto"/>
              <w:right w:val="single" w:sz="4" w:space="0" w:color="auto"/>
            </w:tcBorders>
            <w:shd w:val="clear" w:color="auto" w:fill="auto"/>
            <w:vAlign w:val="center"/>
            <w:hideMark/>
          </w:tcPr>
          <w:p w14:paraId="0E676D81" w14:textId="77777777" w:rsidR="00FF3827" w:rsidRPr="00E72DF6" w:rsidRDefault="00FF3827" w:rsidP="003C0860">
            <w:pPr>
              <w:jc w:val="right"/>
              <w:rPr>
                <w:i/>
                <w:iCs/>
                <w:sz w:val="18"/>
                <w:szCs w:val="18"/>
              </w:rPr>
            </w:pPr>
            <w:r w:rsidRPr="00E72DF6">
              <w:rPr>
                <w:i/>
                <w:iCs/>
                <w:sz w:val="18"/>
                <w:szCs w:val="18"/>
              </w:rPr>
              <w:t>$5,000</w:t>
            </w:r>
          </w:p>
        </w:tc>
        <w:tc>
          <w:tcPr>
            <w:tcW w:w="1020" w:type="dxa"/>
            <w:tcBorders>
              <w:top w:val="nil"/>
              <w:left w:val="nil"/>
              <w:bottom w:val="single" w:sz="4" w:space="0" w:color="auto"/>
              <w:right w:val="single" w:sz="4" w:space="0" w:color="auto"/>
            </w:tcBorders>
            <w:shd w:val="clear" w:color="auto" w:fill="auto"/>
            <w:vAlign w:val="center"/>
            <w:hideMark/>
          </w:tcPr>
          <w:p w14:paraId="30E0B1AD"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40083DB"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82FA15A" w14:textId="77777777" w:rsidR="00FF3827" w:rsidRPr="00E72DF6" w:rsidRDefault="00FF3827" w:rsidP="003C0860">
            <w:pPr>
              <w:jc w:val="left"/>
              <w:rPr>
                <w:i/>
                <w:iCs/>
                <w:sz w:val="18"/>
                <w:szCs w:val="18"/>
              </w:rPr>
            </w:pPr>
            <w:r w:rsidRPr="00E72DF6">
              <w:rPr>
                <w:i/>
                <w:iCs/>
                <w:sz w:val="18"/>
                <w:szCs w:val="18"/>
              </w:rPr>
              <w:t>6/4/2023</w:t>
            </w:r>
          </w:p>
        </w:tc>
        <w:tc>
          <w:tcPr>
            <w:tcW w:w="4054" w:type="dxa"/>
            <w:tcBorders>
              <w:top w:val="nil"/>
              <w:left w:val="nil"/>
              <w:bottom w:val="single" w:sz="4" w:space="0" w:color="auto"/>
              <w:right w:val="single" w:sz="4" w:space="0" w:color="auto"/>
            </w:tcBorders>
            <w:shd w:val="clear" w:color="auto" w:fill="auto"/>
            <w:vAlign w:val="center"/>
            <w:hideMark/>
          </w:tcPr>
          <w:p w14:paraId="264DA681" w14:textId="77777777" w:rsidR="00FF3827" w:rsidRPr="00E72DF6" w:rsidRDefault="00FF3827" w:rsidP="003C0860">
            <w:pPr>
              <w:jc w:val="left"/>
              <w:rPr>
                <w:i/>
                <w:iCs/>
                <w:sz w:val="18"/>
                <w:szCs w:val="18"/>
              </w:rPr>
            </w:pPr>
            <w:r w:rsidRPr="00E72DF6">
              <w:rPr>
                <w:i/>
                <w:iCs/>
                <w:sz w:val="18"/>
                <w:szCs w:val="18"/>
              </w:rPr>
              <w:t>Australasian Dance Collective</w:t>
            </w:r>
          </w:p>
        </w:tc>
        <w:tc>
          <w:tcPr>
            <w:tcW w:w="4054" w:type="dxa"/>
            <w:tcBorders>
              <w:top w:val="nil"/>
              <w:left w:val="nil"/>
              <w:bottom w:val="single" w:sz="4" w:space="0" w:color="auto"/>
              <w:right w:val="single" w:sz="4" w:space="0" w:color="auto"/>
            </w:tcBorders>
            <w:shd w:val="clear" w:color="auto" w:fill="auto"/>
            <w:vAlign w:val="center"/>
            <w:hideMark/>
          </w:tcPr>
          <w:p w14:paraId="0BF96E2B" w14:textId="77777777" w:rsidR="00FF3827" w:rsidRPr="00E72DF6" w:rsidRDefault="00FF3827" w:rsidP="003C0860">
            <w:pPr>
              <w:jc w:val="left"/>
              <w:rPr>
                <w:i/>
                <w:iCs/>
                <w:sz w:val="18"/>
                <w:szCs w:val="18"/>
              </w:rPr>
            </w:pPr>
            <w:r w:rsidRPr="00E72DF6">
              <w:rPr>
                <w:i/>
                <w:iCs/>
                <w:sz w:val="18"/>
                <w:szCs w:val="18"/>
              </w:rPr>
              <w:t>Lucie In The Sky - Insight Matinees</w:t>
            </w:r>
          </w:p>
        </w:tc>
        <w:tc>
          <w:tcPr>
            <w:tcW w:w="1019" w:type="dxa"/>
            <w:tcBorders>
              <w:top w:val="nil"/>
              <w:left w:val="nil"/>
              <w:bottom w:val="single" w:sz="4" w:space="0" w:color="auto"/>
              <w:right w:val="single" w:sz="4" w:space="0" w:color="auto"/>
            </w:tcBorders>
            <w:shd w:val="clear" w:color="auto" w:fill="auto"/>
            <w:vAlign w:val="center"/>
            <w:hideMark/>
          </w:tcPr>
          <w:p w14:paraId="7B043026" w14:textId="77777777" w:rsidR="00FF3827" w:rsidRPr="00E72DF6" w:rsidRDefault="00FF3827" w:rsidP="003C0860">
            <w:pPr>
              <w:jc w:val="right"/>
              <w:rPr>
                <w:i/>
                <w:iCs/>
                <w:sz w:val="18"/>
                <w:szCs w:val="18"/>
              </w:rPr>
            </w:pPr>
            <w:r w:rsidRPr="00E72DF6">
              <w:rPr>
                <w:i/>
                <w:iCs/>
                <w:sz w:val="18"/>
                <w:szCs w:val="18"/>
              </w:rPr>
              <w:t>$5,000</w:t>
            </w:r>
          </w:p>
        </w:tc>
        <w:tc>
          <w:tcPr>
            <w:tcW w:w="1020" w:type="dxa"/>
            <w:tcBorders>
              <w:top w:val="nil"/>
              <w:left w:val="nil"/>
              <w:bottom w:val="single" w:sz="4" w:space="0" w:color="auto"/>
              <w:right w:val="single" w:sz="4" w:space="0" w:color="auto"/>
            </w:tcBorders>
            <w:shd w:val="clear" w:color="auto" w:fill="auto"/>
            <w:vAlign w:val="center"/>
            <w:hideMark/>
          </w:tcPr>
          <w:p w14:paraId="6AB81B69"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E3AE47D"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2CF33F1" w14:textId="77777777" w:rsidR="00FF3827" w:rsidRPr="00E72DF6" w:rsidRDefault="00FF3827" w:rsidP="003C0860">
            <w:pPr>
              <w:jc w:val="left"/>
              <w:rPr>
                <w:i/>
                <w:iCs/>
                <w:sz w:val="18"/>
                <w:szCs w:val="18"/>
              </w:rPr>
            </w:pPr>
            <w:r w:rsidRPr="00E72DF6">
              <w:rPr>
                <w:i/>
                <w:iCs/>
                <w:sz w:val="18"/>
                <w:szCs w:val="18"/>
              </w:rPr>
              <w:t>6/4/2023</w:t>
            </w:r>
          </w:p>
        </w:tc>
        <w:tc>
          <w:tcPr>
            <w:tcW w:w="4054" w:type="dxa"/>
            <w:tcBorders>
              <w:top w:val="nil"/>
              <w:left w:val="nil"/>
              <w:bottom w:val="single" w:sz="4" w:space="0" w:color="auto"/>
              <w:right w:val="single" w:sz="4" w:space="0" w:color="auto"/>
            </w:tcBorders>
            <w:shd w:val="clear" w:color="auto" w:fill="auto"/>
            <w:vAlign w:val="center"/>
            <w:hideMark/>
          </w:tcPr>
          <w:p w14:paraId="32084DB0" w14:textId="77777777" w:rsidR="00FF3827" w:rsidRPr="00E72DF6" w:rsidRDefault="00FF3827" w:rsidP="003C0860">
            <w:pPr>
              <w:jc w:val="left"/>
              <w:rPr>
                <w:i/>
                <w:iCs/>
                <w:sz w:val="18"/>
                <w:szCs w:val="18"/>
              </w:rPr>
            </w:pPr>
            <w:r w:rsidRPr="00E72DF6">
              <w:rPr>
                <w:i/>
                <w:iCs/>
                <w:sz w:val="18"/>
                <w:szCs w:val="18"/>
              </w:rPr>
              <w:t>Somali Community Association of Queensland Inc.</w:t>
            </w:r>
          </w:p>
        </w:tc>
        <w:tc>
          <w:tcPr>
            <w:tcW w:w="4054" w:type="dxa"/>
            <w:tcBorders>
              <w:top w:val="nil"/>
              <w:left w:val="nil"/>
              <w:bottom w:val="single" w:sz="4" w:space="0" w:color="auto"/>
              <w:right w:val="single" w:sz="4" w:space="0" w:color="auto"/>
            </w:tcBorders>
            <w:shd w:val="clear" w:color="auto" w:fill="auto"/>
            <w:vAlign w:val="center"/>
            <w:hideMark/>
          </w:tcPr>
          <w:p w14:paraId="03992811" w14:textId="77777777" w:rsidR="00FF3827" w:rsidRPr="00E72DF6" w:rsidRDefault="00FF3827" w:rsidP="003C0860">
            <w:pPr>
              <w:jc w:val="left"/>
              <w:rPr>
                <w:i/>
                <w:iCs/>
                <w:sz w:val="18"/>
                <w:szCs w:val="18"/>
              </w:rPr>
            </w:pPr>
            <w:r w:rsidRPr="00E72DF6">
              <w:rPr>
                <w:i/>
                <w:iCs/>
                <w:sz w:val="18"/>
                <w:szCs w:val="18"/>
              </w:rPr>
              <w:t>Somali Day 2023</w:t>
            </w:r>
          </w:p>
        </w:tc>
        <w:tc>
          <w:tcPr>
            <w:tcW w:w="1019" w:type="dxa"/>
            <w:tcBorders>
              <w:top w:val="nil"/>
              <w:left w:val="nil"/>
              <w:bottom w:val="single" w:sz="4" w:space="0" w:color="auto"/>
              <w:right w:val="single" w:sz="4" w:space="0" w:color="auto"/>
            </w:tcBorders>
            <w:shd w:val="clear" w:color="auto" w:fill="auto"/>
            <w:vAlign w:val="center"/>
            <w:hideMark/>
          </w:tcPr>
          <w:p w14:paraId="25A2C076" w14:textId="77777777" w:rsidR="00FF3827" w:rsidRPr="00E72DF6" w:rsidRDefault="00FF3827" w:rsidP="003C0860">
            <w:pPr>
              <w:jc w:val="right"/>
              <w:rPr>
                <w:i/>
                <w:iCs/>
                <w:sz w:val="18"/>
                <w:szCs w:val="18"/>
              </w:rPr>
            </w:pPr>
            <w:r w:rsidRPr="00E72DF6">
              <w:rPr>
                <w:i/>
                <w:iCs/>
                <w:sz w:val="18"/>
                <w:szCs w:val="18"/>
              </w:rPr>
              <w:t>$5,000</w:t>
            </w:r>
          </w:p>
        </w:tc>
        <w:tc>
          <w:tcPr>
            <w:tcW w:w="1020" w:type="dxa"/>
            <w:tcBorders>
              <w:top w:val="nil"/>
              <w:left w:val="nil"/>
              <w:bottom w:val="single" w:sz="4" w:space="0" w:color="auto"/>
              <w:right w:val="single" w:sz="4" w:space="0" w:color="auto"/>
            </w:tcBorders>
            <w:shd w:val="clear" w:color="auto" w:fill="auto"/>
            <w:vAlign w:val="center"/>
            <w:hideMark/>
          </w:tcPr>
          <w:p w14:paraId="6FBE2FC1"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401F2A23"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45C8678" w14:textId="77777777" w:rsidR="00FF3827" w:rsidRPr="00E72DF6" w:rsidRDefault="00FF3827" w:rsidP="003C0860">
            <w:pPr>
              <w:jc w:val="left"/>
              <w:rPr>
                <w:i/>
                <w:iCs/>
                <w:sz w:val="18"/>
                <w:szCs w:val="18"/>
              </w:rPr>
            </w:pPr>
            <w:r w:rsidRPr="00E72DF6">
              <w:rPr>
                <w:i/>
                <w:iCs/>
                <w:sz w:val="18"/>
                <w:szCs w:val="18"/>
              </w:rPr>
              <w:t>6/4/2023</w:t>
            </w:r>
          </w:p>
        </w:tc>
        <w:tc>
          <w:tcPr>
            <w:tcW w:w="4054" w:type="dxa"/>
            <w:tcBorders>
              <w:top w:val="nil"/>
              <w:left w:val="nil"/>
              <w:bottom w:val="single" w:sz="4" w:space="0" w:color="auto"/>
              <w:right w:val="single" w:sz="4" w:space="0" w:color="auto"/>
            </w:tcBorders>
            <w:shd w:val="clear" w:color="auto" w:fill="auto"/>
            <w:vAlign w:val="center"/>
            <w:hideMark/>
          </w:tcPr>
          <w:p w14:paraId="4C9F9B8F" w14:textId="77777777" w:rsidR="00FF3827" w:rsidRPr="00E72DF6" w:rsidRDefault="00FF3827" w:rsidP="003C0860">
            <w:pPr>
              <w:jc w:val="left"/>
              <w:rPr>
                <w:i/>
                <w:iCs/>
                <w:sz w:val="18"/>
                <w:szCs w:val="18"/>
              </w:rPr>
            </w:pPr>
            <w:r w:rsidRPr="00E72DF6">
              <w:rPr>
                <w:i/>
                <w:iCs/>
                <w:sz w:val="18"/>
                <w:szCs w:val="18"/>
              </w:rPr>
              <w:t>Kairali Brisbane Inc.</w:t>
            </w:r>
          </w:p>
        </w:tc>
        <w:tc>
          <w:tcPr>
            <w:tcW w:w="4054" w:type="dxa"/>
            <w:tcBorders>
              <w:top w:val="nil"/>
              <w:left w:val="nil"/>
              <w:bottom w:val="single" w:sz="4" w:space="0" w:color="auto"/>
              <w:right w:val="single" w:sz="4" w:space="0" w:color="auto"/>
            </w:tcBorders>
            <w:shd w:val="clear" w:color="auto" w:fill="auto"/>
            <w:vAlign w:val="center"/>
            <w:hideMark/>
          </w:tcPr>
          <w:p w14:paraId="221FA15B" w14:textId="77777777" w:rsidR="00FF3827" w:rsidRPr="00E72DF6" w:rsidRDefault="00FF3827" w:rsidP="003C0860">
            <w:pPr>
              <w:jc w:val="left"/>
              <w:rPr>
                <w:i/>
                <w:iCs/>
                <w:sz w:val="18"/>
                <w:szCs w:val="18"/>
              </w:rPr>
            </w:pPr>
            <w:r w:rsidRPr="00E72DF6">
              <w:rPr>
                <w:i/>
                <w:iCs/>
                <w:sz w:val="18"/>
                <w:szCs w:val="18"/>
              </w:rPr>
              <w:t>Fusion Festival 2023</w:t>
            </w:r>
          </w:p>
        </w:tc>
        <w:tc>
          <w:tcPr>
            <w:tcW w:w="1019" w:type="dxa"/>
            <w:tcBorders>
              <w:top w:val="nil"/>
              <w:left w:val="nil"/>
              <w:bottom w:val="single" w:sz="4" w:space="0" w:color="auto"/>
              <w:right w:val="single" w:sz="4" w:space="0" w:color="auto"/>
            </w:tcBorders>
            <w:shd w:val="clear" w:color="auto" w:fill="auto"/>
            <w:vAlign w:val="center"/>
            <w:hideMark/>
          </w:tcPr>
          <w:p w14:paraId="327DE2D2" w14:textId="77777777" w:rsidR="00FF3827" w:rsidRPr="00E72DF6" w:rsidRDefault="00FF3827" w:rsidP="003C0860">
            <w:pPr>
              <w:jc w:val="right"/>
              <w:rPr>
                <w:i/>
                <w:iCs/>
                <w:sz w:val="18"/>
                <w:szCs w:val="18"/>
              </w:rPr>
            </w:pPr>
            <w:r w:rsidRPr="00E72DF6">
              <w:rPr>
                <w:i/>
                <w:iCs/>
                <w:sz w:val="18"/>
                <w:szCs w:val="18"/>
              </w:rPr>
              <w:t>$4,500</w:t>
            </w:r>
          </w:p>
        </w:tc>
        <w:tc>
          <w:tcPr>
            <w:tcW w:w="1020" w:type="dxa"/>
            <w:tcBorders>
              <w:top w:val="nil"/>
              <w:left w:val="nil"/>
              <w:bottom w:val="single" w:sz="4" w:space="0" w:color="auto"/>
              <w:right w:val="single" w:sz="4" w:space="0" w:color="auto"/>
            </w:tcBorders>
            <w:shd w:val="clear" w:color="auto" w:fill="auto"/>
            <w:vAlign w:val="center"/>
            <w:hideMark/>
          </w:tcPr>
          <w:p w14:paraId="22736610"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5508457"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6A04EA5" w14:textId="77777777" w:rsidR="00FF3827" w:rsidRPr="00E72DF6" w:rsidRDefault="00FF3827" w:rsidP="003C0860">
            <w:pPr>
              <w:jc w:val="left"/>
              <w:rPr>
                <w:i/>
                <w:iCs/>
                <w:sz w:val="18"/>
                <w:szCs w:val="18"/>
              </w:rPr>
            </w:pPr>
            <w:r w:rsidRPr="00E72DF6">
              <w:rPr>
                <w:i/>
                <w:iCs/>
                <w:sz w:val="18"/>
                <w:szCs w:val="18"/>
              </w:rPr>
              <w:t>6/4/2023</w:t>
            </w:r>
          </w:p>
        </w:tc>
        <w:tc>
          <w:tcPr>
            <w:tcW w:w="4054" w:type="dxa"/>
            <w:tcBorders>
              <w:top w:val="nil"/>
              <w:left w:val="nil"/>
              <w:bottom w:val="single" w:sz="4" w:space="0" w:color="auto"/>
              <w:right w:val="single" w:sz="4" w:space="0" w:color="auto"/>
            </w:tcBorders>
            <w:shd w:val="clear" w:color="auto" w:fill="auto"/>
            <w:vAlign w:val="center"/>
            <w:hideMark/>
          </w:tcPr>
          <w:p w14:paraId="4EF5BFD2" w14:textId="77777777" w:rsidR="00FF3827" w:rsidRPr="00E72DF6" w:rsidRDefault="00FF3827" w:rsidP="003C0860">
            <w:pPr>
              <w:jc w:val="left"/>
              <w:rPr>
                <w:i/>
                <w:iCs/>
                <w:sz w:val="18"/>
                <w:szCs w:val="18"/>
              </w:rPr>
            </w:pPr>
            <w:r w:rsidRPr="00E72DF6">
              <w:rPr>
                <w:i/>
                <w:iCs/>
                <w:sz w:val="18"/>
                <w:szCs w:val="18"/>
              </w:rPr>
              <w:t>Women's Health and Equality Queensland</w:t>
            </w:r>
          </w:p>
        </w:tc>
        <w:tc>
          <w:tcPr>
            <w:tcW w:w="4054" w:type="dxa"/>
            <w:tcBorders>
              <w:top w:val="nil"/>
              <w:left w:val="nil"/>
              <w:bottom w:val="single" w:sz="4" w:space="0" w:color="auto"/>
              <w:right w:val="single" w:sz="4" w:space="0" w:color="auto"/>
            </w:tcBorders>
            <w:shd w:val="clear" w:color="auto" w:fill="auto"/>
            <w:vAlign w:val="center"/>
            <w:hideMark/>
          </w:tcPr>
          <w:p w14:paraId="44CCB7C0" w14:textId="77777777" w:rsidR="00FF3827" w:rsidRPr="00E72DF6" w:rsidRDefault="00FF3827" w:rsidP="003C0860">
            <w:pPr>
              <w:jc w:val="left"/>
              <w:rPr>
                <w:i/>
                <w:iCs/>
                <w:sz w:val="18"/>
                <w:szCs w:val="18"/>
              </w:rPr>
            </w:pPr>
            <w:r w:rsidRPr="00E72DF6">
              <w:rPr>
                <w:i/>
                <w:iCs/>
                <w:sz w:val="18"/>
                <w:szCs w:val="18"/>
              </w:rPr>
              <w:t xml:space="preserve">Understanding Pathways to Safety: Brisbane Domestic and Family Violence Forum </w:t>
            </w:r>
          </w:p>
        </w:tc>
        <w:tc>
          <w:tcPr>
            <w:tcW w:w="1019" w:type="dxa"/>
            <w:tcBorders>
              <w:top w:val="nil"/>
              <w:left w:val="nil"/>
              <w:bottom w:val="single" w:sz="4" w:space="0" w:color="auto"/>
              <w:right w:val="single" w:sz="4" w:space="0" w:color="auto"/>
            </w:tcBorders>
            <w:shd w:val="clear" w:color="auto" w:fill="auto"/>
            <w:vAlign w:val="center"/>
            <w:hideMark/>
          </w:tcPr>
          <w:p w14:paraId="7CB22021" w14:textId="77777777" w:rsidR="00FF3827" w:rsidRPr="00E72DF6" w:rsidRDefault="00FF3827" w:rsidP="003C0860">
            <w:pPr>
              <w:jc w:val="right"/>
              <w:rPr>
                <w:i/>
                <w:iCs/>
                <w:sz w:val="18"/>
                <w:szCs w:val="18"/>
              </w:rPr>
            </w:pPr>
            <w:r w:rsidRPr="00E72DF6">
              <w:rPr>
                <w:i/>
                <w:iCs/>
                <w:sz w:val="18"/>
                <w:szCs w:val="18"/>
              </w:rPr>
              <w:t>$10,000</w:t>
            </w:r>
          </w:p>
        </w:tc>
        <w:tc>
          <w:tcPr>
            <w:tcW w:w="1020" w:type="dxa"/>
            <w:tcBorders>
              <w:top w:val="nil"/>
              <w:left w:val="nil"/>
              <w:bottom w:val="single" w:sz="4" w:space="0" w:color="auto"/>
              <w:right w:val="single" w:sz="4" w:space="0" w:color="auto"/>
            </w:tcBorders>
            <w:shd w:val="clear" w:color="auto" w:fill="auto"/>
            <w:vAlign w:val="center"/>
            <w:hideMark/>
          </w:tcPr>
          <w:p w14:paraId="58879AF5"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2D9324D"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CF1E78D" w14:textId="77777777" w:rsidR="00FF3827" w:rsidRPr="00E72DF6" w:rsidRDefault="00FF3827" w:rsidP="003C0860">
            <w:pPr>
              <w:jc w:val="left"/>
              <w:rPr>
                <w:i/>
                <w:iCs/>
                <w:sz w:val="18"/>
                <w:szCs w:val="18"/>
              </w:rPr>
            </w:pPr>
            <w:r w:rsidRPr="00E72DF6">
              <w:rPr>
                <w:i/>
                <w:iCs/>
                <w:sz w:val="18"/>
                <w:szCs w:val="18"/>
              </w:rPr>
              <w:t>17/4/2023</w:t>
            </w:r>
          </w:p>
        </w:tc>
        <w:tc>
          <w:tcPr>
            <w:tcW w:w="4054" w:type="dxa"/>
            <w:tcBorders>
              <w:top w:val="nil"/>
              <w:left w:val="nil"/>
              <w:bottom w:val="single" w:sz="4" w:space="0" w:color="auto"/>
              <w:right w:val="single" w:sz="4" w:space="0" w:color="auto"/>
            </w:tcBorders>
            <w:shd w:val="clear" w:color="auto" w:fill="auto"/>
            <w:vAlign w:val="center"/>
            <w:hideMark/>
          </w:tcPr>
          <w:p w14:paraId="474D0648" w14:textId="77777777" w:rsidR="00FF3827" w:rsidRPr="00E72DF6" w:rsidRDefault="00FF3827" w:rsidP="003C0860">
            <w:pPr>
              <w:jc w:val="left"/>
              <w:rPr>
                <w:i/>
                <w:iCs/>
                <w:sz w:val="18"/>
                <w:szCs w:val="18"/>
              </w:rPr>
            </w:pPr>
            <w:r w:rsidRPr="00E72DF6">
              <w:rPr>
                <w:i/>
                <w:iCs/>
                <w:sz w:val="18"/>
                <w:szCs w:val="18"/>
              </w:rPr>
              <w:t xml:space="preserve">Gaming, </w:t>
            </w:r>
            <w:proofErr w:type="gramStart"/>
            <w:r w:rsidRPr="00E72DF6">
              <w:rPr>
                <w:i/>
                <w:iCs/>
                <w:sz w:val="18"/>
                <w:szCs w:val="18"/>
              </w:rPr>
              <w:t>Hobby</w:t>
            </w:r>
            <w:proofErr w:type="gramEnd"/>
            <w:r w:rsidRPr="00E72DF6">
              <w:rPr>
                <w:i/>
                <w:iCs/>
                <w:sz w:val="18"/>
                <w:szCs w:val="18"/>
              </w:rPr>
              <w:t xml:space="preserve"> and Model Expo (GhMX)</w:t>
            </w:r>
          </w:p>
        </w:tc>
        <w:tc>
          <w:tcPr>
            <w:tcW w:w="4054" w:type="dxa"/>
            <w:tcBorders>
              <w:top w:val="nil"/>
              <w:left w:val="nil"/>
              <w:bottom w:val="single" w:sz="4" w:space="0" w:color="auto"/>
              <w:right w:val="single" w:sz="4" w:space="0" w:color="auto"/>
            </w:tcBorders>
            <w:shd w:val="clear" w:color="auto" w:fill="auto"/>
            <w:vAlign w:val="center"/>
            <w:hideMark/>
          </w:tcPr>
          <w:p w14:paraId="70F6CDDF" w14:textId="77777777" w:rsidR="00FF3827" w:rsidRPr="00E72DF6" w:rsidRDefault="00FF3827" w:rsidP="003C0860">
            <w:pPr>
              <w:jc w:val="left"/>
              <w:rPr>
                <w:i/>
                <w:iCs/>
                <w:sz w:val="18"/>
                <w:szCs w:val="18"/>
              </w:rPr>
            </w:pPr>
            <w:r w:rsidRPr="00E72DF6">
              <w:rPr>
                <w:i/>
                <w:iCs/>
                <w:sz w:val="18"/>
                <w:szCs w:val="18"/>
              </w:rPr>
              <w:t xml:space="preserve">Gaming, </w:t>
            </w:r>
            <w:proofErr w:type="gramStart"/>
            <w:r w:rsidRPr="00E72DF6">
              <w:rPr>
                <w:i/>
                <w:iCs/>
                <w:sz w:val="18"/>
                <w:szCs w:val="18"/>
              </w:rPr>
              <w:t>Hobby</w:t>
            </w:r>
            <w:proofErr w:type="gramEnd"/>
            <w:r w:rsidRPr="00E72DF6">
              <w:rPr>
                <w:i/>
                <w:iCs/>
                <w:sz w:val="18"/>
                <w:szCs w:val="18"/>
              </w:rPr>
              <w:t xml:space="preserve"> and Model Expo</w:t>
            </w:r>
          </w:p>
        </w:tc>
        <w:tc>
          <w:tcPr>
            <w:tcW w:w="1019" w:type="dxa"/>
            <w:tcBorders>
              <w:top w:val="nil"/>
              <w:left w:val="nil"/>
              <w:bottom w:val="single" w:sz="4" w:space="0" w:color="auto"/>
              <w:right w:val="single" w:sz="4" w:space="0" w:color="auto"/>
            </w:tcBorders>
            <w:shd w:val="clear" w:color="auto" w:fill="auto"/>
            <w:vAlign w:val="center"/>
            <w:hideMark/>
          </w:tcPr>
          <w:p w14:paraId="4744DC6C" w14:textId="77777777" w:rsidR="00FF3827" w:rsidRPr="00E72DF6" w:rsidRDefault="00FF3827" w:rsidP="003C0860">
            <w:pPr>
              <w:jc w:val="right"/>
              <w:rPr>
                <w:i/>
                <w:iCs/>
                <w:sz w:val="18"/>
                <w:szCs w:val="18"/>
              </w:rPr>
            </w:pPr>
            <w:r w:rsidRPr="00E72DF6">
              <w:rPr>
                <w:i/>
                <w:iCs/>
                <w:sz w:val="18"/>
                <w:szCs w:val="18"/>
              </w:rPr>
              <w:t>$5,000</w:t>
            </w:r>
          </w:p>
        </w:tc>
        <w:tc>
          <w:tcPr>
            <w:tcW w:w="1020" w:type="dxa"/>
            <w:tcBorders>
              <w:top w:val="nil"/>
              <w:left w:val="nil"/>
              <w:bottom w:val="single" w:sz="4" w:space="0" w:color="auto"/>
              <w:right w:val="single" w:sz="4" w:space="0" w:color="auto"/>
            </w:tcBorders>
            <w:shd w:val="clear" w:color="auto" w:fill="auto"/>
            <w:vAlign w:val="center"/>
            <w:hideMark/>
          </w:tcPr>
          <w:p w14:paraId="37C8F12E"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465E04F7"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16B7D7A" w14:textId="77777777" w:rsidR="00FF3827" w:rsidRPr="00E72DF6" w:rsidRDefault="00FF3827" w:rsidP="003C0860">
            <w:pPr>
              <w:jc w:val="left"/>
              <w:rPr>
                <w:i/>
                <w:iCs/>
                <w:sz w:val="18"/>
                <w:szCs w:val="18"/>
              </w:rPr>
            </w:pPr>
            <w:r w:rsidRPr="00E72DF6">
              <w:rPr>
                <w:i/>
                <w:iCs/>
                <w:sz w:val="18"/>
                <w:szCs w:val="18"/>
              </w:rPr>
              <w:t>20/4/2023</w:t>
            </w:r>
          </w:p>
        </w:tc>
        <w:tc>
          <w:tcPr>
            <w:tcW w:w="4054" w:type="dxa"/>
            <w:tcBorders>
              <w:top w:val="nil"/>
              <w:left w:val="nil"/>
              <w:bottom w:val="single" w:sz="4" w:space="0" w:color="auto"/>
              <w:right w:val="single" w:sz="4" w:space="0" w:color="auto"/>
            </w:tcBorders>
            <w:shd w:val="clear" w:color="auto" w:fill="auto"/>
            <w:vAlign w:val="center"/>
            <w:hideMark/>
          </w:tcPr>
          <w:p w14:paraId="23B9926E" w14:textId="77777777" w:rsidR="00FF3827" w:rsidRPr="00E72DF6" w:rsidRDefault="00FF3827" w:rsidP="003C0860">
            <w:pPr>
              <w:jc w:val="left"/>
              <w:rPr>
                <w:i/>
                <w:iCs/>
                <w:sz w:val="18"/>
                <w:szCs w:val="18"/>
              </w:rPr>
            </w:pPr>
            <w:r w:rsidRPr="00E72DF6">
              <w:rPr>
                <w:i/>
                <w:iCs/>
                <w:sz w:val="18"/>
                <w:szCs w:val="18"/>
              </w:rPr>
              <w:t>You Are Not Alone</w:t>
            </w:r>
          </w:p>
        </w:tc>
        <w:tc>
          <w:tcPr>
            <w:tcW w:w="4054" w:type="dxa"/>
            <w:tcBorders>
              <w:top w:val="nil"/>
              <w:left w:val="nil"/>
              <w:bottom w:val="single" w:sz="4" w:space="0" w:color="auto"/>
              <w:right w:val="single" w:sz="4" w:space="0" w:color="auto"/>
            </w:tcBorders>
            <w:shd w:val="clear" w:color="auto" w:fill="auto"/>
            <w:vAlign w:val="center"/>
            <w:hideMark/>
          </w:tcPr>
          <w:p w14:paraId="21334906" w14:textId="77777777" w:rsidR="00FF3827" w:rsidRPr="00E72DF6" w:rsidRDefault="00FF3827" w:rsidP="003C0860">
            <w:pPr>
              <w:jc w:val="left"/>
              <w:rPr>
                <w:i/>
                <w:iCs/>
                <w:sz w:val="18"/>
                <w:szCs w:val="18"/>
              </w:rPr>
            </w:pPr>
            <w:r w:rsidRPr="00E72DF6">
              <w:rPr>
                <w:i/>
                <w:iCs/>
                <w:sz w:val="18"/>
                <w:szCs w:val="18"/>
              </w:rPr>
              <w:t>You are not alone fun run and festival</w:t>
            </w:r>
          </w:p>
        </w:tc>
        <w:tc>
          <w:tcPr>
            <w:tcW w:w="1019" w:type="dxa"/>
            <w:tcBorders>
              <w:top w:val="nil"/>
              <w:left w:val="nil"/>
              <w:bottom w:val="single" w:sz="4" w:space="0" w:color="auto"/>
              <w:right w:val="single" w:sz="4" w:space="0" w:color="auto"/>
            </w:tcBorders>
            <w:shd w:val="clear" w:color="auto" w:fill="auto"/>
            <w:vAlign w:val="center"/>
            <w:hideMark/>
          </w:tcPr>
          <w:p w14:paraId="47853476" w14:textId="77777777" w:rsidR="00FF3827" w:rsidRPr="00E72DF6" w:rsidRDefault="00FF3827" w:rsidP="003C0860">
            <w:pPr>
              <w:jc w:val="right"/>
              <w:rPr>
                <w:i/>
                <w:iCs/>
                <w:sz w:val="18"/>
                <w:szCs w:val="18"/>
              </w:rPr>
            </w:pPr>
            <w:r w:rsidRPr="00E72DF6">
              <w:rPr>
                <w:i/>
                <w:iCs/>
                <w:sz w:val="18"/>
                <w:szCs w:val="18"/>
              </w:rPr>
              <w:t>$2,000</w:t>
            </w:r>
          </w:p>
        </w:tc>
        <w:tc>
          <w:tcPr>
            <w:tcW w:w="1020" w:type="dxa"/>
            <w:tcBorders>
              <w:top w:val="nil"/>
              <w:left w:val="nil"/>
              <w:bottom w:val="single" w:sz="4" w:space="0" w:color="auto"/>
              <w:right w:val="single" w:sz="4" w:space="0" w:color="auto"/>
            </w:tcBorders>
            <w:shd w:val="clear" w:color="auto" w:fill="auto"/>
            <w:vAlign w:val="center"/>
            <w:hideMark/>
          </w:tcPr>
          <w:p w14:paraId="5C3A5F11"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CA2033F"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FF13FE4" w14:textId="77777777" w:rsidR="00FF3827" w:rsidRPr="00E72DF6" w:rsidRDefault="00FF3827" w:rsidP="003C0860">
            <w:pPr>
              <w:jc w:val="left"/>
              <w:rPr>
                <w:i/>
                <w:iCs/>
                <w:sz w:val="18"/>
                <w:szCs w:val="18"/>
              </w:rPr>
            </w:pPr>
            <w:r w:rsidRPr="00E72DF6">
              <w:rPr>
                <w:i/>
                <w:iCs/>
                <w:sz w:val="18"/>
                <w:szCs w:val="18"/>
              </w:rPr>
              <w:t>20/4/2023</w:t>
            </w:r>
          </w:p>
        </w:tc>
        <w:tc>
          <w:tcPr>
            <w:tcW w:w="4054" w:type="dxa"/>
            <w:tcBorders>
              <w:top w:val="nil"/>
              <w:left w:val="nil"/>
              <w:bottom w:val="single" w:sz="4" w:space="0" w:color="auto"/>
              <w:right w:val="single" w:sz="4" w:space="0" w:color="auto"/>
            </w:tcBorders>
            <w:shd w:val="clear" w:color="auto" w:fill="auto"/>
            <w:vAlign w:val="center"/>
            <w:hideMark/>
          </w:tcPr>
          <w:p w14:paraId="052CBE3C" w14:textId="77777777" w:rsidR="00FF3827" w:rsidRPr="00E72DF6" w:rsidRDefault="00FF3827" w:rsidP="003C0860">
            <w:pPr>
              <w:jc w:val="left"/>
              <w:rPr>
                <w:i/>
                <w:iCs/>
                <w:sz w:val="18"/>
                <w:szCs w:val="18"/>
              </w:rPr>
            </w:pPr>
            <w:r w:rsidRPr="00E72DF6">
              <w:rPr>
                <w:i/>
                <w:iCs/>
                <w:sz w:val="18"/>
                <w:szCs w:val="18"/>
              </w:rPr>
              <w:t>Planning Institute of Australia - Queensland Division</w:t>
            </w:r>
          </w:p>
        </w:tc>
        <w:tc>
          <w:tcPr>
            <w:tcW w:w="4054" w:type="dxa"/>
            <w:tcBorders>
              <w:top w:val="nil"/>
              <w:left w:val="nil"/>
              <w:bottom w:val="single" w:sz="4" w:space="0" w:color="auto"/>
              <w:right w:val="single" w:sz="4" w:space="0" w:color="auto"/>
            </w:tcBorders>
            <w:shd w:val="clear" w:color="auto" w:fill="auto"/>
            <w:vAlign w:val="center"/>
            <w:hideMark/>
          </w:tcPr>
          <w:p w14:paraId="208AC450" w14:textId="77777777" w:rsidR="00FF3827" w:rsidRPr="00E72DF6" w:rsidRDefault="00FF3827" w:rsidP="003C0860">
            <w:pPr>
              <w:jc w:val="left"/>
              <w:rPr>
                <w:i/>
                <w:iCs/>
                <w:sz w:val="18"/>
                <w:szCs w:val="18"/>
              </w:rPr>
            </w:pPr>
            <w:r w:rsidRPr="00E72DF6">
              <w:rPr>
                <w:i/>
                <w:iCs/>
                <w:sz w:val="18"/>
                <w:szCs w:val="18"/>
              </w:rPr>
              <w:t xml:space="preserve">Queensland Awards for Planning Excellence and Wendy Chadwick Bursary 2023 </w:t>
            </w:r>
          </w:p>
        </w:tc>
        <w:tc>
          <w:tcPr>
            <w:tcW w:w="1019" w:type="dxa"/>
            <w:tcBorders>
              <w:top w:val="nil"/>
              <w:left w:val="nil"/>
              <w:bottom w:val="single" w:sz="4" w:space="0" w:color="auto"/>
              <w:right w:val="single" w:sz="4" w:space="0" w:color="auto"/>
            </w:tcBorders>
            <w:shd w:val="clear" w:color="auto" w:fill="auto"/>
            <w:vAlign w:val="center"/>
            <w:hideMark/>
          </w:tcPr>
          <w:p w14:paraId="0699F39A" w14:textId="77777777" w:rsidR="00FF3827" w:rsidRPr="00E72DF6" w:rsidRDefault="00FF3827" w:rsidP="003C0860">
            <w:pPr>
              <w:jc w:val="right"/>
              <w:rPr>
                <w:i/>
                <w:iCs/>
                <w:sz w:val="18"/>
                <w:szCs w:val="18"/>
              </w:rPr>
            </w:pPr>
            <w:r w:rsidRPr="00E72DF6">
              <w:rPr>
                <w:i/>
                <w:iCs/>
                <w:sz w:val="18"/>
                <w:szCs w:val="18"/>
              </w:rPr>
              <w:t>$14,550</w:t>
            </w:r>
          </w:p>
        </w:tc>
        <w:tc>
          <w:tcPr>
            <w:tcW w:w="1020" w:type="dxa"/>
            <w:tcBorders>
              <w:top w:val="nil"/>
              <w:left w:val="nil"/>
              <w:bottom w:val="single" w:sz="4" w:space="0" w:color="auto"/>
              <w:right w:val="single" w:sz="4" w:space="0" w:color="auto"/>
            </w:tcBorders>
            <w:shd w:val="clear" w:color="auto" w:fill="auto"/>
            <w:vAlign w:val="center"/>
            <w:hideMark/>
          </w:tcPr>
          <w:p w14:paraId="5B2319CF"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F3333F2" w14:textId="77777777" w:rsidTr="00F5377E">
        <w:trPr>
          <w:trHeight w:val="109"/>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E637B0E" w14:textId="77777777" w:rsidR="00FF3827" w:rsidRPr="00E72DF6" w:rsidRDefault="00FF3827" w:rsidP="003C0860">
            <w:pPr>
              <w:jc w:val="left"/>
              <w:rPr>
                <w:i/>
                <w:iCs/>
                <w:sz w:val="18"/>
                <w:szCs w:val="18"/>
              </w:rPr>
            </w:pPr>
            <w:r w:rsidRPr="00E72DF6">
              <w:rPr>
                <w:i/>
                <w:iCs/>
                <w:sz w:val="18"/>
                <w:szCs w:val="18"/>
              </w:rPr>
              <w:t>20/4/2023</w:t>
            </w:r>
          </w:p>
        </w:tc>
        <w:tc>
          <w:tcPr>
            <w:tcW w:w="4054" w:type="dxa"/>
            <w:tcBorders>
              <w:top w:val="nil"/>
              <w:left w:val="nil"/>
              <w:bottom w:val="single" w:sz="4" w:space="0" w:color="auto"/>
              <w:right w:val="single" w:sz="4" w:space="0" w:color="auto"/>
            </w:tcBorders>
            <w:shd w:val="clear" w:color="auto" w:fill="auto"/>
            <w:vAlign w:val="center"/>
            <w:hideMark/>
          </w:tcPr>
          <w:p w14:paraId="6974829A" w14:textId="77777777" w:rsidR="00FF3827" w:rsidRPr="00E72DF6" w:rsidRDefault="00FF3827" w:rsidP="003C0860">
            <w:pPr>
              <w:jc w:val="left"/>
              <w:rPr>
                <w:i/>
                <w:iCs/>
                <w:sz w:val="18"/>
                <w:szCs w:val="18"/>
              </w:rPr>
            </w:pPr>
            <w:r w:rsidRPr="00E72DF6">
              <w:rPr>
                <w:i/>
                <w:iCs/>
                <w:sz w:val="18"/>
                <w:szCs w:val="18"/>
              </w:rPr>
              <w:t>Challenge DV</w:t>
            </w:r>
          </w:p>
        </w:tc>
        <w:tc>
          <w:tcPr>
            <w:tcW w:w="4054" w:type="dxa"/>
            <w:tcBorders>
              <w:top w:val="nil"/>
              <w:left w:val="nil"/>
              <w:bottom w:val="single" w:sz="4" w:space="0" w:color="auto"/>
              <w:right w:val="single" w:sz="4" w:space="0" w:color="auto"/>
            </w:tcBorders>
            <w:shd w:val="clear" w:color="auto" w:fill="auto"/>
            <w:vAlign w:val="center"/>
            <w:hideMark/>
          </w:tcPr>
          <w:p w14:paraId="35C348D4" w14:textId="77777777" w:rsidR="00FF3827" w:rsidRPr="00E72DF6" w:rsidRDefault="00FF3827" w:rsidP="003C0860">
            <w:pPr>
              <w:jc w:val="left"/>
              <w:rPr>
                <w:i/>
                <w:iCs/>
                <w:sz w:val="18"/>
                <w:szCs w:val="18"/>
              </w:rPr>
            </w:pPr>
            <w:r w:rsidRPr="00E72DF6">
              <w:rPr>
                <w:i/>
                <w:iCs/>
                <w:sz w:val="18"/>
                <w:szCs w:val="18"/>
              </w:rPr>
              <w:t xml:space="preserve">Darkness to Daylight </w:t>
            </w:r>
          </w:p>
        </w:tc>
        <w:tc>
          <w:tcPr>
            <w:tcW w:w="1019" w:type="dxa"/>
            <w:tcBorders>
              <w:top w:val="nil"/>
              <w:left w:val="nil"/>
              <w:bottom w:val="single" w:sz="4" w:space="0" w:color="auto"/>
              <w:right w:val="single" w:sz="4" w:space="0" w:color="auto"/>
            </w:tcBorders>
            <w:shd w:val="clear" w:color="auto" w:fill="auto"/>
            <w:vAlign w:val="center"/>
            <w:hideMark/>
          </w:tcPr>
          <w:p w14:paraId="1FCDC2A9" w14:textId="77777777" w:rsidR="00FF3827" w:rsidRPr="00E72DF6" w:rsidRDefault="00FF3827" w:rsidP="003C0860">
            <w:pPr>
              <w:jc w:val="right"/>
              <w:rPr>
                <w:i/>
                <w:iCs/>
                <w:sz w:val="18"/>
                <w:szCs w:val="18"/>
              </w:rPr>
            </w:pPr>
            <w:r w:rsidRPr="00E72DF6">
              <w:rPr>
                <w:i/>
                <w:iCs/>
                <w:sz w:val="18"/>
                <w:szCs w:val="18"/>
              </w:rPr>
              <w:t>$10,000</w:t>
            </w:r>
          </w:p>
        </w:tc>
        <w:tc>
          <w:tcPr>
            <w:tcW w:w="1020" w:type="dxa"/>
            <w:tcBorders>
              <w:top w:val="nil"/>
              <w:left w:val="nil"/>
              <w:bottom w:val="single" w:sz="4" w:space="0" w:color="auto"/>
              <w:right w:val="single" w:sz="4" w:space="0" w:color="auto"/>
            </w:tcBorders>
            <w:shd w:val="clear" w:color="auto" w:fill="auto"/>
            <w:vAlign w:val="center"/>
            <w:hideMark/>
          </w:tcPr>
          <w:p w14:paraId="33B19879"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10E577A"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A5CAA86" w14:textId="77777777" w:rsidR="00FF3827" w:rsidRPr="00E72DF6" w:rsidRDefault="00FF3827" w:rsidP="003C0860">
            <w:pPr>
              <w:jc w:val="left"/>
              <w:rPr>
                <w:i/>
                <w:iCs/>
                <w:sz w:val="18"/>
                <w:szCs w:val="18"/>
              </w:rPr>
            </w:pPr>
            <w:r w:rsidRPr="00E72DF6">
              <w:rPr>
                <w:i/>
                <w:iCs/>
                <w:sz w:val="18"/>
                <w:szCs w:val="18"/>
              </w:rPr>
              <w:t>20/4/2023</w:t>
            </w:r>
          </w:p>
        </w:tc>
        <w:tc>
          <w:tcPr>
            <w:tcW w:w="4054" w:type="dxa"/>
            <w:tcBorders>
              <w:top w:val="nil"/>
              <w:left w:val="nil"/>
              <w:bottom w:val="single" w:sz="4" w:space="0" w:color="auto"/>
              <w:right w:val="single" w:sz="4" w:space="0" w:color="auto"/>
            </w:tcBorders>
            <w:shd w:val="clear" w:color="auto" w:fill="auto"/>
            <w:vAlign w:val="center"/>
            <w:hideMark/>
          </w:tcPr>
          <w:p w14:paraId="4006A7D4" w14:textId="77777777" w:rsidR="00FF3827" w:rsidRPr="00E72DF6" w:rsidRDefault="00FF3827" w:rsidP="003C0860">
            <w:pPr>
              <w:jc w:val="left"/>
              <w:rPr>
                <w:i/>
                <w:iCs/>
                <w:sz w:val="18"/>
                <w:szCs w:val="18"/>
              </w:rPr>
            </w:pPr>
            <w:r w:rsidRPr="00E72DF6">
              <w:rPr>
                <w:i/>
                <w:iCs/>
                <w:sz w:val="18"/>
                <w:szCs w:val="18"/>
              </w:rPr>
              <w:t>Royal Society for the Prevention of Cruelty to Animals Queensland</w:t>
            </w:r>
          </w:p>
        </w:tc>
        <w:tc>
          <w:tcPr>
            <w:tcW w:w="4054" w:type="dxa"/>
            <w:tcBorders>
              <w:top w:val="nil"/>
              <w:left w:val="nil"/>
              <w:bottom w:val="single" w:sz="4" w:space="0" w:color="auto"/>
              <w:right w:val="single" w:sz="4" w:space="0" w:color="auto"/>
            </w:tcBorders>
            <w:shd w:val="clear" w:color="auto" w:fill="auto"/>
            <w:vAlign w:val="center"/>
            <w:hideMark/>
          </w:tcPr>
          <w:p w14:paraId="5A613EFD" w14:textId="77777777" w:rsidR="00FF3827" w:rsidRPr="00E72DF6" w:rsidRDefault="00FF3827" w:rsidP="003C0860">
            <w:pPr>
              <w:jc w:val="left"/>
              <w:rPr>
                <w:i/>
                <w:iCs/>
                <w:sz w:val="18"/>
                <w:szCs w:val="18"/>
              </w:rPr>
            </w:pPr>
            <w:r w:rsidRPr="00E72DF6">
              <w:rPr>
                <w:i/>
                <w:iCs/>
                <w:sz w:val="18"/>
                <w:szCs w:val="18"/>
              </w:rPr>
              <w:t>Operation Wanted 2023</w:t>
            </w:r>
          </w:p>
        </w:tc>
        <w:tc>
          <w:tcPr>
            <w:tcW w:w="1019" w:type="dxa"/>
            <w:tcBorders>
              <w:top w:val="nil"/>
              <w:left w:val="nil"/>
              <w:bottom w:val="single" w:sz="4" w:space="0" w:color="auto"/>
              <w:right w:val="single" w:sz="4" w:space="0" w:color="auto"/>
            </w:tcBorders>
            <w:shd w:val="clear" w:color="auto" w:fill="auto"/>
            <w:vAlign w:val="center"/>
            <w:hideMark/>
          </w:tcPr>
          <w:p w14:paraId="5FBA5AFB" w14:textId="77777777" w:rsidR="00FF3827" w:rsidRPr="00E72DF6" w:rsidRDefault="00FF3827" w:rsidP="003C0860">
            <w:pPr>
              <w:jc w:val="right"/>
              <w:rPr>
                <w:i/>
                <w:iCs/>
                <w:sz w:val="18"/>
                <w:szCs w:val="18"/>
              </w:rPr>
            </w:pPr>
            <w:r w:rsidRPr="00E72DF6">
              <w:rPr>
                <w:i/>
                <w:iCs/>
                <w:sz w:val="18"/>
                <w:szCs w:val="18"/>
              </w:rPr>
              <w:t>$20,000</w:t>
            </w:r>
          </w:p>
        </w:tc>
        <w:tc>
          <w:tcPr>
            <w:tcW w:w="1020" w:type="dxa"/>
            <w:tcBorders>
              <w:top w:val="nil"/>
              <w:left w:val="nil"/>
              <w:bottom w:val="single" w:sz="4" w:space="0" w:color="auto"/>
              <w:right w:val="single" w:sz="4" w:space="0" w:color="auto"/>
            </w:tcBorders>
            <w:shd w:val="clear" w:color="auto" w:fill="auto"/>
            <w:vAlign w:val="center"/>
            <w:hideMark/>
          </w:tcPr>
          <w:p w14:paraId="0B413EAE"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1AEFEBE1"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E3EBAFC" w14:textId="77777777" w:rsidR="00FF3827" w:rsidRPr="00E72DF6" w:rsidRDefault="00FF3827" w:rsidP="003C0860">
            <w:pPr>
              <w:jc w:val="left"/>
              <w:rPr>
                <w:i/>
                <w:iCs/>
                <w:sz w:val="18"/>
                <w:szCs w:val="18"/>
              </w:rPr>
            </w:pPr>
            <w:r w:rsidRPr="00E72DF6">
              <w:rPr>
                <w:i/>
                <w:iCs/>
                <w:sz w:val="18"/>
                <w:szCs w:val="18"/>
              </w:rPr>
              <w:t>20/4/2023</w:t>
            </w:r>
          </w:p>
        </w:tc>
        <w:tc>
          <w:tcPr>
            <w:tcW w:w="4054" w:type="dxa"/>
            <w:tcBorders>
              <w:top w:val="nil"/>
              <w:left w:val="nil"/>
              <w:bottom w:val="single" w:sz="4" w:space="0" w:color="auto"/>
              <w:right w:val="single" w:sz="4" w:space="0" w:color="auto"/>
            </w:tcBorders>
            <w:shd w:val="clear" w:color="auto" w:fill="auto"/>
            <w:vAlign w:val="center"/>
            <w:hideMark/>
          </w:tcPr>
          <w:p w14:paraId="47984351" w14:textId="77777777" w:rsidR="00FF3827" w:rsidRPr="00E72DF6" w:rsidRDefault="00FF3827" w:rsidP="003C0860">
            <w:pPr>
              <w:jc w:val="left"/>
              <w:rPr>
                <w:i/>
                <w:iCs/>
                <w:sz w:val="18"/>
                <w:szCs w:val="18"/>
              </w:rPr>
            </w:pPr>
            <w:r w:rsidRPr="00E72DF6">
              <w:rPr>
                <w:i/>
                <w:iCs/>
                <w:sz w:val="18"/>
                <w:szCs w:val="18"/>
              </w:rPr>
              <w:t>Lord Mayors's Charitable Trust</w:t>
            </w:r>
          </w:p>
        </w:tc>
        <w:tc>
          <w:tcPr>
            <w:tcW w:w="4054" w:type="dxa"/>
            <w:tcBorders>
              <w:top w:val="nil"/>
              <w:left w:val="nil"/>
              <w:bottom w:val="single" w:sz="4" w:space="0" w:color="auto"/>
              <w:right w:val="single" w:sz="4" w:space="0" w:color="auto"/>
            </w:tcBorders>
            <w:shd w:val="clear" w:color="auto" w:fill="auto"/>
            <w:vAlign w:val="center"/>
            <w:hideMark/>
          </w:tcPr>
          <w:p w14:paraId="375B5850" w14:textId="77777777" w:rsidR="00FF3827" w:rsidRPr="00E72DF6" w:rsidRDefault="00FF3827" w:rsidP="003C0860">
            <w:pPr>
              <w:jc w:val="left"/>
              <w:rPr>
                <w:i/>
                <w:iCs/>
                <w:sz w:val="18"/>
                <w:szCs w:val="18"/>
              </w:rPr>
            </w:pPr>
            <w:r w:rsidRPr="00E72DF6">
              <w:rPr>
                <w:i/>
                <w:iCs/>
                <w:sz w:val="18"/>
                <w:szCs w:val="18"/>
              </w:rPr>
              <w:t>Brissizzle and Sounds 2023 (previously Big City BBQ)</w:t>
            </w:r>
          </w:p>
        </w:tc>
        <w:tc>
          <w:tcPr>
            <w:tcW w:w="1019" w:type="dxa"/>
            <w:tcBorders>
              <w:top w:val="nil"/>
              <w:left w:val="nil"/>
              <w:bottom w:val="single" w:sz="4" w:space="0" w:color="auto"/>
              <w:right w:val="single" w:sz="4" w:space="0" w:color="auto"/>
            </w:tcBorders>
            <w:shd w:val="clear" w:color="auto" w:fill="auto"/>
            <w:vAlign w:val="center"/>
            <w:hideMark/>
          </w:tcPr>
          <w:p w14:paraId="4657BF64" w14:textId="77777777" w:rsidR="00FF3827" w:rsidRPr="00E72DF6" w:rsidRDefault="00FF3827" w:rsidP="003C0860">
            <w:pPr>
              <w:jc w:val="right"/>
              <w:rPr>
                <w:i/>
                <w:iCs/>
                <w:sz w:val="18"/>
                <w:szCs w:val="18"/>
              </w:rPr>
            </w:pPr>
            <w:r w:rsidRPr="00E72DF6">
              <w:rPr>
                <w:i/>
                <w:iCs/>
                <w:sz w:val="18"/>
                <w:szCs w:val="18"/>
              </w:rPr>
              <w:t>$16,500</w:t>
            </w:r>
          </w:p>
        </w:tc>
        <w:tc>
          <w:tcPr>
            <w:tcW w:w="1020" w:type="dxa"/>
            <w:tcBorders>
              <w:top w:val="nil"/>
              <w:left w:val="nil"/>
              <w:bottom w:val="single" w:sz="4" w:space="0" w:color="auto"/>
              <w:right w:val="single" w:sz="4" w:space="0" w:color="auto"/>
            </w:tcBorders>
            <w:shd w:val="clear" w:color="auto" w:fill="auto"/>
            <w:vAlign w:val="center"/>
            <w:hideMark/>
          </w:tcPr>
          <w:p w14:paraId="2F56405D"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AAA189B"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138E425" w14:textId="77777777" w:rsidR="00FF3827" w:rsidRPr="00E72DF6" w:rsidRDefault="00FF3827" w:rsidP="003C0860">
            <w:pPr>
              <w:jc w:val="left"/>
              <w:rPr>
                <w:i/>
                <w:iCs/>
                <w:sz w:val="18"/>
                <w:szCs w:val="18"/>
              </w:rPr>
            </w:pPr>
            <w:r w:rsidRPr="00E72DF6">
              <w:rPr>
                <w:i/>
                <w:iCs/>
                <w:sz w:val="18"/>
                <w:szCs w:val="18"/>
              </w:rPr>
              <w:t>5/5/2023</w:t>
            </w:r>
          </w:p>
        </w:tc>
        <w:tc>
          <w:tcPr>
            <w:tcW w:w="4054" w:type="dxa"/>
            <w:tcBorders>
              <w:top w:val="nil"/>
              <w:left w:val="nil"/>
              <w:bottom w:val="single" w:sz="4" w:space="0" w:color="auto"/>
              <w:right w:val="single" w:sz="4" w:space="0" w:color="auto"/>
            </w:tcBorders>
            <w:shd w:val="clear" w:color="auto" w:fill="auto"/>
            <w:vAlign w:val="center"/>
            <w:hideMark/>
          </w:tcPr>
          <w:p w14:paraId="7E9504E7" w14:textId="77777777" w:rsidR="00FF3827" w:rsidRPr="00E72DF6" w:rsidRDefault="00FF3827" w:rsidP="003C0860">
            <w:pPr>
              <w:jc w:val="left"/>
              <w:rPr>
                <w:i/>
                <w:iCs/>
                <w:sz w:val="18"/>
                <w:szCs w:val="18"/>
              </w:rPr>
            </w:pPr>
            <w:r w:rsidRPr="00E72DF6">
              <w:rPr>
                <w:i/>
                <w:iCs/>
                <w:sz w:val="18"/>
                <w:szCs w:val="18"/>
              </w:rPr>
              <w:t>Voxalis</w:t>
            </w:r>
          </w:p>
        </w:tc>
        <w:tc>
          <w:tcPr>
            <w:tcW w:w="4054" w:type="dxa"/>
            <w:tcBorders>
              <w:top w:val="nil"/>
              <w:left w:val="nil"/>
              <w:bottom w:val="single" w:sz="4" w:space="0" w:color="auto"/>
              <w:right w:val="single" w:sz="4" w:space="0" w:color="auto"/>
            </w:tcBorders>
            <w:shd w:val="clear" w:color="auto" w:fill="auto"/>
            <w:vAlign w:val="center"/>
            <w:hideMark/>
          </w:tcPr>
          <w:p w14:paraId="35EA0B3B" w14:textId="77777777" w:rsidR="00FF3827" w:rsidRPr="00E72DF6" w:rsidRDefault="00FF3827" w:rsidP="003C0860">
            <w:pPr>
              <w:jc w:val="left"/>
              <w:rPr>
                <w:i/>
                <w:iCs/>
                <w:sz w:val="18"/>
                <w:szCs w:val="18"/>
              </w:rPr>
            </w:pPr>
            <w:r w:rsidRPr="00E72DF6">
              <w:rPr>
                <w:i/>
                <w:iCs/>
                <w:sz w:val="18"/>
                <w:szCs w:val="18"/>
              </w:rPr>
              <w:t>The Two Queens</w:t>
            </w:r>
          </w:p>
        </w:tc>
        <w:tc>
          <w:tcPr>
            <w:tcW w:w="1019" w:type="dxa"/>
            <w:tcBorders>
              <w:top w:val="nil"/>
              <w:left w:val="nil"/>
              <w:bottom w:val="single" w:sz="4" w:space="0" w:color="auto"/>
              <w:right w:val="single" w:sz="4" w:space="0" w:color="auto"/>
            </w:tcBorders>
            <w:shd w:val="clear" w:color="auto" w:fill="auto"/>
            <w:vAlign w:val="center"/>
            <w:hideMark/>
          </w:tcPr>
          <w:p w14:paraId="6EBD9871" w14:textId="77777777" w:rsidR="00FF3827" w:rsidRPr="00E72DF6" w:rsidRDefault="00FF3827" w:rsidP="003C0860">
            <w:pPr>
              <w:jc w:val="right"/>
              <w:rPr>
                <w:i/>
                <w:iCs/>
                <w:sz w:val="18"/>
                <w:szCs w:val="18"/>
              </w:rPr>
            </w:pPr>
            <w:r w:rsidRPr="00E72DF6">
              <w:rPr>
                <w:i/>
                <w:iCs/>
                <w:sz w:val="18"/>
                <w:szCs w:val="18"/>
              </w:rPr>
              <w:t>$5,000</w:t>
            </w:r>
          </w:p>
        </w:tc>
        <w:tc>
          <w:tcPr>
            <w:tcW w:w="1020" w:type="dxa"/>
            <w:tcBorders>
              <w:top w:val="nil"/>
              <w:left w:val="nil"/>
              <w:bottom w:val="single" w:sz="4" w:space="0" w:color="auto"/>
              <w:right w:val="single" w:sz="4" w:space="0" w:color="auto"/>
            </w:tcBorders>
            <w:shd w:val="clear" w:color="auto" w:fill="auto"/>
            <w:vAlign w:val="center"/>
            <w:hideMark/>
          </w:tcPr>
          <w:p w14:paraId="7A8E2839"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7687FA4"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A7EBC90" w14:textId="77777777" w:rsidR="00FF3827" w:rsidRPr="00E72DF6" w:rsidRDefault="00FF3827" w:rsidP="003C0860">
            <w:pPr>
              <w:jc w:val="left"/>
              <w:rPr>
                <w:i/>
                <w:iCs/>
                <w:sz w:val="18"/>
                <w:szCs w:val="18"/>
              </w:rPr>
            </w:pPr>
            <w:r w:rsidRPr="00E72DF6">
              <w:rPr>
                <w:i/>
                <w:iCs/>
                <w:sz w:val="18"/>
                <w:szCs w:val="18"/>
              </w:rPr>
              <w:t>9/5/2023</w:t>
            </w:r>
          </w:p>
        </w:tc>
        <w:tc>
          <w:tcPr>
            <w:tcW w:w="4054" w:type="dxa"/>
            <w:tcBorders>
              <w:top w:val="nil"/>
              <w:left w:val="nil"/>
              <w:bottom w:val="single" w:sz="4" w:space="0" w:color="auto"/>
              <w:right w:val="single" w:sz="4" w:space="0" w:color="auto"/>
            </w:tcBorders>
            <w:shd w:val="clear" w:color="auto" w:fill="auto"/>
            <w:vAlign w:val="center"/>
            <w:hideMark/>
          </w:tcPr>
          <w:p w14:paraId="5B14BA60" w14:textId="77777777" w:rsidR="00FF3827" w:rsidRPr="00E72DF6" w:rsidRDefault="00FF3827" w:rsidP="003C0860">
            <w:pPr>
              <w:jc w:val="left"/>
              <w:rPr>
                <w:i/>
                <w:iCs/>
                <w:sz w:val="18"/>
                <w:szCs w:val="18"/>
              </w:rPr>
            </w:pPr>
            <w:r w:rsidRPr="00E72DF6">
              <w:rPr>
                <w:i/>
                <w:iCs/>
                <w:sz w:val="18"/>
                <w:szCs w:val="18"/>
              </w:rPr>
              <w:t>Mama Dojo</w:t>
            </w:r>
          </w:p>
        </w:tc>
        <w:tc>
          <w:tcPr>
            <w:tcW w:w="4054" w:type="dxa"/>
            <w:tcBorders>
              <w:top w:val="nil"/>
              <w:left w:val="nil"/>
              <w:bottom w:val="single" w:sz="4" w:space="0" w:color="auto"/>
              <w:right w:val="single" w:sz="4" w:space="0" w:color="auto"/>
            </w:tcBorders>
            <w:shd w:val="clear" w:color="auto" w:fill="auto"/>
            <w:vAlign w:val="center"/>
            <w:hideMark/>
          </w:tcPr>
          <w:p w14:paraId="453EDB74" w14:textId="77777777" w:rsidR="00FF3827" w:rsidRPr="00E72DF6" w:rsidRDefault="00FF3827" w:rsidP="003C0860">
            <w:pPr>
              <w:jc w:val="left"/>
              <w:rPr>
                <w:i/>
                <w:iCs/>
                <w:sz w:val="18"/>
                <w:szCs w:val="18"/>
              </w:rPr>
            </w:pPr>
            <w:r w:rsidRPr="00E72DF6">
              <w:rPr>
                <w:i/>
                <w:iCs/>
                <w:sz w:val="18"/>
                <w:szCs w:val="18"/>
              </w:rPr>
              <w:t xml:space="preserve">Wantok Brisbane 2023 </w:t>
            </w:r>
          </w:p>
        </w:tc>
        <w:tc>
          <w:tcPr>
            <w:tcW w:w="1019" w:type="dxa"/>
            <w:tcBorders>
              <w:top w:val="nil"/>
              <w:left w:val="nil"/>
              <w:bottom w:val="single" w:sz="4" w:space="0" w:color="auto"/>
              <w:right w:val="single" w:sz="4" w:space="0" w:color="auto"/>
            </w:tcBorders>
            <w:shd w:val="clear" w:color="auto" w:fill="auto"/>
            <w:vAlign w:val="center"/>
            <w:hideMark/>
          </w:tcPr>
          <w:p w14:paraId="1775BE2B" w14:textId="77777777" w:rsidR="00FF3827" w:rsidRPr="00E72DF6" w:rsidRDefault="00FF3827" w:rsidP="003C0860">
            <w:pPr>
              <w:jc w:val="right"/>
              <w:rPr>
                <w:i/>
                <w:iCs/>
                <w:sz w:val="18"/>
                <w:szCs w:val="18"/>
              </w:rPr>
            </w:pPr>
            <w:r w:rsidRPr="00E72DF6">
              <w:rPr>
                <w:i/>
                <w:iCs/>
                <w:sz w:val="18"/>
                <w:szCs w:val="18"/>
              </w:rPr>
              <w:t>$1,000</w:t>
            </w:r>
          </w:p>
        </w:tc>
        <w:tc>
          <w:tcPr>
            <w:tcW w:w="1020" w:type="dxa"/>
            <w:tcBorders>
              <w:top w:val="nil"/>
              <w:left w:val="nil"/>
              <w:bottom w:val="single" w:sz="4" w:space="0" w:color="auto"/>
              <w:right w:val="single" w:sz="4" w:space="0" w:color="auto"/>
            </w:tcBorders>
            <w:shd w:val="clear" w:color="auto" w:fill="auto"/>
            <w:vAlign w:val="center"/>
            <w:hideMark/>
          </w:tcPr>
          <w:p w14:paraId="1B0D46F9"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429E74AB"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EF5B7D5" w14:textId="77777777" w:rsidR="00FF3827" w:rsidRPr="00E72DF6" w:rsidRDefault="00FF3827" w:rsidP="003C0860">
            <w:pPr>
              <w:jc w:val="left"/>
              <w:rPr>
                <w:i/>
                <w:iCs/>
                <w:sz w:val="18"/>
                <w:szCs w:val="18"/>
              </w:rPr>
            </w:pPr>
            <w:r w:rsidRPr="00E72DF6">
              <w:rPr>
                <w:i/>
                <w:iCs/>
                <w:sz w:val="18"/>
                <w:szCs w:val="18"/>
              </w:rPr>
              <w:t>9/5/2023</w:t>
            </w:r>
          </w:p>
        </w:tc>
        <w:tc>
          <w:tcPr>
            <w:tcW w:w="4054" w:type="dxa"/>
            <w:tcBorders>
              <w:top w:val="nil"/>
              <w:left w:val="nil"/>
              <w:bottom w:val="single" w:sz="4" w:space="0" w:color="auto"/>
              <w:right w:val="single" w:sz="4" w:space="0" w:color="auto"/>
            </w:tcBorders>
            <w:shd w:val="clear" w:color="auto" w:fill="auto"/>
            <w:vAlign w:val="center"/>
            <w:hideMark/>
          </w:tcPr>
          <w:p w14:paraId="239A2685" w14:textId="77777777" w:rsidR="00FF3827" w:rsidRPr="00E72DF6" w:rsidRDefault="00FF3827" w:rsidP="003C0860">
            <w:pPr>
              <w:jc w:val="left"/>
              <w:rPr>
                <w:i/>
                <w:iCs/>
                <w:sz w:val="18"/>
                <w:szCs w:val="18"/>
              </w:rPr>
            </w:pPr>
            <w:r w:rsidRPr="00E72DF6">
              <w:rPr>
                <w:i/>
                <w:iCs/>
                <w:sz w:val="18"/>
                <w:szCs w:val="18"/>
              </w:rPr>
              <w:t>TRACTION For Young People</w:t>
            </w:r>
          </w:p>
        </w:tc>
        <w:tc>
          <w:tcPr>
            <w:tcW w:w="4054" w:type="dxa"/>
            <w:tcBorders>
              <w:top w:val="nil"/>
              <w:left w:val="nil"/>
              <w:bottom w:val="single" w:sz="4" w:space="0" w:color="auto"/>
              <w:right w:val="single" w:sz="4" w:space="0" w:color="auto"/>
            </w:tcBorders>
            <w:shd w:val="clear" w:color="auto" w:fill="auto"/>
            <w:vAlign w:val="center"/>
            <w:hideMark/>
          </w:tcPr>
          <w:p w14:paraId="6BC4825F" w14:textId="77777777" w:rsidR="00FF3827" w:rsidRPr="00E72DF6" w:rsidRDefault="00FF3827" w:rsidP="003C0860">
            <w:pPr>
              <w:jc w:val="left"/>
              <w:rPr>
                <w:i/>
                <w:iCs/>
                <w:sz w:val="18"/>
                <w:szCs w:val="18"/>
              </w:rPr>
            </w:pPr>
            <w:r w:rsidRPr="00E72DF6">
              <w:rPr>
                <w:i/>
                <w:iCs/>
                <w:sz w:val="18"/>
                <w:szCs w:val="18"/>
              </w:rPr>
              <w:t xml:space="preserve">TRACTION Building Powerful Pathways 2023 </w:t>
            </w:r>
          </w:p>
        </w:tc>
        <w:tc>
          <w:tcPr>
            <w:tcW w:w="1019" w:type="dxa"/>
            <w:tcBorders>
              <w:top w:val="nil"/>
              <w:left w:val="nil"/>
              <w:bottom w:val="single" w:sz="4" w:space="0" w:color="auto"/>
              <w:right w:val="single" w:sz="4" w:space="0" w:color="auto"/>
            </w:tcBorders>
            <w:shd w:val="clear" w:color="auto" w:fill="auto"/>
            <w:vAlign w:val="center"/>
            <w:hideMark/>
          </w:tcPr>
          <w:p w14:paraId="6CCA7058" w14:textId="77777777" w:rsidR="00FF3827" w:rsidRPr="00E72DF6" w:rsidRDefault="00FF3827" w:rsidP="003C0860">
            <w:pPr>
              <w:jc w:val="right"/>
              <w:rPr>
                <w:i/>
                <w:iCs/>
                <w:sz w:val="18"/>
                <w:szCs w:val="18"/>
              </w:rPr>
            </w:pPr>
            <w:r w:rsidRPr="00E72DF6">
              <w:rPr>
                <w:i/>
                <w:iCs/>
                <w:sz w:val="18"/>
                <w:szCs w:val="18"/>
              </w:rPr>
              <w:t>$39,000</w:t>
            </w:r>
          </w:p>
        </w:tc>
        <w:tc>
          <w:tcPr>
            <w:tcW w:w="1020" w:type="dxa"/>
            <w:tcBorders>
              <w:top w:val="nil"/>
              <w:left w:val="nil"/>
              <w:bottom w:val="single" w:sz="4" w:space="0" w:color="auto"/>
              <w:right w:val="single" w:sz="4" w:space="0" w:color="auto"/>
            </w:tcBorders>
            <w:shd w:val="clear" w:color="auto" w:fill="auto"/>
            <w:vAlign w:val="center"/>
            <w:hideMark/>
          </w:tcPr>
          <w:p w14:paraId="2D44C74C"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19F71B00"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3EE9797" w14:textId="77777777" w:rsidR="00FF3827" w:rsidRPr="00E72DF6" w:rsidRDefault="00FF3827" w:rsidP="003C0860">
            <w:pPr>
              <w:jc w:val="left"/>
              <w:rPr>
                <w:i/>
                <w:iCs/>
                <w:sz w:val="18"/>
                <w:szCs w:val="18"/>
              </w:rPr>
            </w:pPr>
            <w:r w:rsidRPr="00E72DF6">
              <w:rPr>
                <w:i/>
                <w:iCs/>
                <w:sz w:val="18"/>
                <w:szCs w:val="18"/>
              </w:rPr>
              <w:t>16/5/2023</w:t>
            </w:r>
          </w:p>
        </w:tc>
        <w:tc>
          <w:tcPr>
            <w:tcW w:w="4054" w:type="dxa"/>
            <w:tcBorders>
              <w:top w:val="nil"/>
              <w:left w:val="nil"/>
              <w:bottom w:val="single" w:sz="4" w:space="0" w:color="auto"/>
              <w:right w:val="single" w:sz="4" w:space="0" w:color="auto"/>
            </w:tcBorders>
            <w:shd w:val="clear" w:color="auto" w:fill="auto"/>
            <w:vAlign w:val="center"/>
            <w:hideMark/>
          </w:tcPr>
          <w:p w14:paraId="033A6309" w14:textId="77777777" w:rsidR="00FF3827" w:rsidRPr="00E72DF6" w:rsidRDefault="00FF3827" w:rsidP="003C0860">
            <w:pPr>
              <w:jc w:val="left"/>
              <w:rPr>
                <w:i/>
                <w:iCs/>
                <w:sz w:val="18"/>
                <w:szCs w:val="18"/>
              </w:rPr>
            </w:pPr>
            <w:r w:rsidRPr="00E72DF6">
              <w:rPr>
                <w:i/>
                <w:iCs/>
                <w:sz w:val="18"/>
                <w:szCs w:val="18"/>
              </w:rPr>
              <w:t>BACKYARD∙ART∙STORIES</w:t>
            </w:r>
          </w:p>
        </w:tc>
        <w:tc>
          <w:tcPr>
            <w:tcW w:w="4054" w:type="dxa"/>
            <w:tcBorders>
              <w:top w:val="nil"/>
              <w:left w:val="nil"/>
              <w:bottom w:val="single" w:sz="4" w:space="0" w:color="auto"/>
              <w:right w:val="single" w:sz="4" w:space="0" w:color="auto"/>
            </w:tcBorders>
            <w:shd w:val="clear" w:color="auto" w:fill="auto"/>
            <w:vAlign w:val="center"/>
            <w:hideMark/>
          </w:tcPr>
          <w:p w14:paraId="71F60850" w14:textId="77777777" w:rsidR="00FF3827" w:rsidRPr="00E72DF6" w:rsidRDefault="00FF3827" w:rsidP="003C0860">
            <w:pPr>
              <w:jc w:val="left"/>
              <w:rPr>
                <w:i/>
                <w:iCs/>
                <w:sz w:val="18"/>
                <w:szCs w:val="18"/>
              </w:rPr>
            </w:pPr>
            <w:r w:rsidRPr="00E72DF6">
              <w:rPr>
                <w:i/>
                <w:iCs/>
                <w:sz w:val="18"/>
                <w:szCs w:val="18"/>
              </w:rPr>
              <w:t>Backyard Art Stories Exhibition</w:t>
            </w:r>
          </w:p>
        </w:tc>
        <w:tc>
          <w:tcPr>
            <w:tcW w:w="1019" w:type="dxa"/>
            <w:tcBorders>
              <w:top w:val="nil"/>
              <w:left w:val="nil"/>
              <w:bottom w:val="single" w:sz="4" w:space="0" w:color="auto"/>
              <w:right w:val="single" w:sz="4" w:space="0" w:color="auto"/>
            </w:tcBorders>
            <w:shd w:val="clear" w:color="auto" w:fill="auto"/>
            <w:vAlign w:val="center"/>
            <w:hideMark/>
          </w:tcPr>
          <w:p w14:paraId="06A9E02D" w14:textId="77777777" w:rsidR="00FF3827" w:rsidRPr="00E72DF6" w:rsidRDefault="00FF3827" w:rsidP="003C0860">
            <w:pPr>
              <w:jc w:val="right"/>
              <w:rPr>
                <w:i/>
                <w:iCs/>
                <w:sz w:val="18"/>
                <w:szCs w:val="18"/>
              </w:rPr>
            </w:pPr>
            <w:r w:rsidRPr="00E72DF6">
              <w:rPr>
                <w:i/>
                <w:iCs/>
                <w:sz w:val="18"/>
                <w:szCs w:val="18"/>
              </w:rPr>
              <w:t>$4,000</w:t>
            </w:r>
          </w:p>
        </w:tc>
        <w:tc>
          <w:tcPr>
            <w:tcW w:w="1020" w:type="dxa"/>
            <w:tcBorders>
              <w:top w:val="nil"/>
              <w:left w:val="nil"/>
              <w:bottom w:val="single" w:sz="4" w:space="0" w:color="auto"/>
              <w:right w:val="single" w:sz="4" w:space="0" w:color="auto"/>
            </w:tcBorders>
            <w:shd w:val="clear" w:color="auto" w:fill="auto"/>
            <w:vAlign w:val="center"/>
            <w:hideMark/>
          </w:tcPr>
          <w:p w14:paraId="3E09D32C"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7418A954"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7D38493" w14:textId="77777777" w:rsidR="00FF3827" w:rsidRPr="00E72DF6" w:rsidRDefault="00FF3827" w:rsidP="003C0860">
            <w:pPr>
              <w:jc w:val="left"/>
              <w:rPr>
                <w:i/>
                <w:iCs/>
                <w:sz w:val="18"/>
                <w:szCs w:val="18"/>
              </w:rPr>
            </w:pPr>
            <w:r w:rsidRPr="00E72DF6">
              <w:rPr>
                <w:i/>
                <w:iCs/>
                <w:sz w:val="18"/>
                <w:szCs w:val="18"/>
              </w:rPr>
              <w:t>24/5/2023</w:t>
            </w:r>
          </w:p>
        </w:tc>
        <w:tc>
          <w:tcPr>
            <w:tcW w:w="4054" w:type="dxa"/>
            <w:tcBorders>
              <w:top w:val="nil"/>
              <w:left w:val="nil"/>
              <w:bottom w:val="single" w:sz="4" w:space="0" w:color="auto"/>
              <w:right w:val="single" w:sz="4" w:space="0" w:color="auto"/>
            </w:tcBorders>
            <w:shd w:val="clear" w:color="auto" w:fill="auto"/>
            <w:vAlign w:val="center"/>
            <w:hideMark/>
          </w:tcPr>
          <w:p w14:paraId="4891D05F" w14:textId="77777777" w:rsidR="00FF3827" w:rsidRPr="00E72DF6" w:rsidRDefault="00FF3827" w:rsidP="003C0860">
            <w:pPr>
              <w:jc w:val="left"/>
              <w:rPr>
                <w:i/>
                <w:iCs/>
                <w:sz w:val="18"/>
                <w:szCs w:val="18"/>
              </w:rPr>
            </w:pPr>
            <w:r w:rsidRPr="00E72DF6">
              <w:rPr>
                <w:i/>
                <w:iCs/>
                <w:sz w:val="18"/>
                <w:szCs w:val="18"/>
              </w:rPr>
              <w:t>Rotary Club of Toowong</w:t>
            </w:r>
          </w:p>
        </w:tc>
        <w:tc>
          <w:tcPr>
            <w:tcW w:w="4054" w:type="dxa"/>
            <w:tcBorders>
              <w:top w:val="nil"/>
              <w:left w:val="nil"/>
              <w:bottom w:val="single" w:sz="4" w:space="0" w:color="auto"/>
              <w:right w:val="single" w:sz="4" w:space="0" w:color="auto"/>
            </w:tcBorders>
            <w:shd w:val="clear" w:color="auto" w:fill="auto"/>
            <w:vAlign w:val="center"/>
            <w:hideMark/>
          </w:tcPr>
          <w:p w14:paraId="1CF3A59B" w14:textId="77777777" w:rsidR="00FF3827" w:rsidRPr="00E72DF6" w:rsidRDefault="00FF3827" w:rsidP="003C0860">
            <w:pPr>
              <w:jc w:val="left"/>
              <w:rPr>
                <w:i/>
                <w:iCs/>
                <w:sz w:val="18"/>
                <w:szCs w:val="18"/>
              </w:rPr>
            </w:pPr>
            <w:r w:rsidRPr="00E72DF6">
              <w:rPr>
                <w:i/>
                <w:iCs/>
                <w:sz w:val="18"/>
                <w:szCs w:val="18"/>
              </w:rPr>
              <w:t>Monday Funday</w:t>
            </w:r>
          </w:p>
        </w:tc>
        <w:tc>
          <w:tcPr>
            <w:tcW w:w="1019" w:type="dxa"/>
            <w:tcBorders>
              <w:top w:val="nil"/>
              <w:left w:val="nil"/>
              <w:bottom w:val="single" w:sz="4" w:space="0" w:color="auto"/>
              <w:right w:val="single" w:sz="4" w:space="0" w:color="auto"/>
            </w:tcBorders>
            <w:shd w:val="clear" w:color="auto" w:fill="auto"/>
            <w:vAlign w:val="center"/>
            <w:hideMark/>
          </w:tcPr>
          <w:p w14:paraId="4A24DDA9" w14:textId="77777777" w:rsidR="00FF3827" w:rsidRPr="00E72DF6" w:rsidRDefault="00FF3827" w:rsidP="003C0860">
            <w:pPr>
              <w:jc w:val="right"/>
              <w:rPr>
                <w:i/>
                <w:iCs/>
                <w:sz w:val="18"/>
                <w:szCs w:val="18"/>
              </w:rPr>
            </w:pPr>
            <w:r w:rsidRPr="00E72DF6">
              <w:rPr>
                <w:i/>
                <w:iCs/>
                <w:sz w:val="18"/>
                <w:szCs w:val="18"/>
              </w:rPr>
              <w:t>$2,000</w:t>
            </w:r>
          </w:p>
        </w:tc>
        <w:tc>
          <w:tcPr>
            <w:tcW w:w="1020" w:type="dxa"/>
            <w:tcBorders>
              <w:top w:val="nil"/>
              <w:left w:val="nil"/>
              <w:bottom w:val="single" w:sz="4" w:space="0" w:color="auto"/>
              <w:right w:val="single" w:sz="4" w:space="0" w:color="auto"/>
            </w:tcBorders>
            <w:shd w:val="clear" w:color="auto" w:fill="auto"/>
            <w:vAlign w:val="center"/>
            <w:hideMark/>
          </w:tcPr>
          <w:p w14:paraId="035878A3"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12912971"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124EA7B" w14:textId="77777777" w:rsidR="00FF3827" w:rsidRPr="00E72DF6" w:rsidRDefault="00FF3827" w:rsidP="003C0860">
            <w:pPr>
              <w:jc w:val="left"/>
              <w:rPr>
                <w:i/>
                <w:iCs/>
                <w:sz w:val="18"/>
                <w:szCs w:val="18"/>
              </w:rPr>
            </w:pPr>
            <w:r w:rsidRPr="00E72DF6">
              <w:rPr>
                <w:i/>
                <w:iCs/>
                <w:sz w:val="18"/>
                <w:szCs w:val="18"/>
              </w:rPr>
              <w:t>25/5/2023</w:t>
            </w:r>
          </w:p>
        </w:tc>
        <w:tc>
          <w:tcPr>
            <w:tcW w:w="4054" w:type="dxa"/>
            <w:tcBorders>
              <w:top w:val="nil"/>
              <w:left w:val="nil"/>
              <w:bottom w:val="single" w:sz="4" w:space="0" w:color="auto"/>
              <w:right w:val="single" w:sz="4" w:space="0" w:color="auto"/>
            </w:tcBorders>
            <w:shd w:val="clear" w:color="auto" w:fill="auto"/>
            <w:vAlign w:val="center"/>
            <w:hideMark/>
          </w:tcPr>
          <w:p w14:paraId="30447156" w14:textId="77777777" w:rsidR="00FF3827" w:rsidRPr="00E72DF6" w:rsidRDefault="00FF3827" w:rsidP="003C0860">
            <w:pPr>
              <w:jc w:val="left"/>
              <w:rPr>
                <w:i/>
                <w:iCs/>
                <w:sz w:val="18"/>
                <w:szCs w:val="18"/>
              </w:rPr>
            </w:pPr>
            <w:r w:rsidRPr="00E72DF6">
              <w:rPr>
                <w:i/>
                <w:iCs/>
                <w:sz w:val="18"/>
                <w:szCs w:val="18"/>
              </w:rPr>
              <w:t>Hotel Wickham Investments Pty. Ltd.</w:t>
            </w:r>
          </w:p>
        </w:tc>
        <w:tc>
          <w:tcPr>
            <w:tcW w:w="4054" w:type="dxa"/>
            <w:tcBorders>
              <w:top w:val="nil"/>
              <w:left w:val="nil"/>
              <w:bottom w:val="single" w:sz="4" w:space="0" w:color="auto"/>
              <w:right w:val="single" w:sz="4" w:space="0" w:color="auto"/>
            </w:tcBorders>
            <w:shd w:val="clear" w:color="auto" w:fill="auto"/>
            <w:vAlign w:val="center"/>
            <w:hideMark/>
          </w:tcPr>
          <w:p w14:paraId="4CBCC56F" w14:textId="77777777" w:rsidR="00FF3827" w:rsidRPr="00E72DF6" w:rsidRDefault="00FF3827" w:rsidP="003C0860">
            <w:pPr>
              <w:jc w:val="left"/>
              <w:rPr>
                <w:i/>
                <w:iCs/>
                <w:sz w:val="18"/>
                <w:szCs w:val="18"/>
              </w:rPr>
            </w:pPr>
            <w:r w:rsidRPr="00E72DF6">
              <w:rPr>
                <w:i/>
                <w:iCs/>
                <w:sz w:val="18"/>
                <w:szCs w:val="18"/>
              </w:rPr>
              <w:t>Big Gay Day 2023</w:t>
            </w:r>
          </w:p>
        </w:tc>
        <w:tc>
          <w:tcPr>
            <w:tcW w:w="1019" w:type="dxa"/>
            <w:tcBorders>
              <w:top w:val="nil"/>
              <w:left w:val="nil"/>
              <w:bottom w:val="single" w:sz="4" w:space="0" w:color="auto"/>
              <w:right w:val="single" w:sz="4" w:space="0" w:color="auto"/>
            </w:tcBorders>
            <w:shd w:val="clear" w:color="auto" w:fill="auto"/>
            <w:vAlign w:val="center"/>
            <w:hideMark/>
          </w:tcPr>
          <w:p w14:paraId="00EF2153" w14:textId="77777777" w:rsidR="00FF3827" w:rsidRPr="00E72DF6" w:rsidRDefault="00FF3827" w:rsidP="003C0860">
            <w:pPr>
              <w:jc w:val="right"/>
              <w:rPr>
                <w:i/>
                <w:iCs/>
                <w:sz w:val="18"/>
                <w:szCs w:val="18"/>
              </w:rPr>
            </w:pPr>
            <w:r w:rsidRPr="00E72DF6">
              <w:rPr>
                <w:i/>
                <w:iCs/>
                <w:sz w:val="18"/>
                <w:szCs w:val="18"/>
              </w:rPr>
              <w:t>$7,500</w:t>
            </w:r>
          </w:p>
        </w:tc>
        <w:tc>
          <w:tcPr>
            <w:tcW w:w="1020" w:type="dxa"/>
            <w:tcBorders>
              <w:top w:val="nil"/>
              <w:left w:val="nil"/>
              <w:bottom w:val="single" w:sz="4" w:space="0" w:color="auto"/>
              <w:right w:val="single" w:sz="4" w:space="0" w:color="auto"/>
            </w:tcBorders>
            <w:shd w:val="clear" w:color="auto" w:fill="auto"/>
            <w:vAlign w:val="center"/>
            <w:hideMark/>
          </w:tcPr>
          <w:p w14:paraId="70DE1323"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839330D"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5EF9F80" w14:textId="77777777" w:rsidR="00FF3827" w:rsidRPr="00E72DF6" w:rsidRDefault="00FF3827" w:rsidP="003C0860">
            <w:pPr>
              <w:jc w:val="left"/>
              <w:rPr>
                <w:i/>
                <w:iCs/>
                <w:sz w:val="18"/>
                <w:szCs w:val="18"/>
              </w:rPr>
            </w:pPr>
            <w:r w:rsidRPr="00E72DF6">
              <w:rPr>
                <w:i/>
                <w:iCs/>
                <w:sz w:val="18"/>
                <w:szCs w:val="18"/>
              </w:rPr>
              <w:t>26/5/2023</w:t>
            </w:r>
          </w:p>
        </w:tc>
        <w:tc>
          <w:tcPr>
            <w:tcW w:w="4054" w:type="dxa"/>
            <w:tcBorders>
              <w:top w:val="nil"/>
              <w:left w:val="nil"/>
              <w:bottom w:val="single" w:sz="4" w:space="0" w:color="auto"/>
              <w:right w:val="single" w:sz="4" w:space="0" w:color="auto"/>
            </w:tcBorders>
            <w:shd w:val="clear" w:color="auto" w:fill="auto"/>
            <w:vAlign w:val="center"/>
            <w:hideMark/>
          </w:tcPr>
          <w:p w14:paraId="34C6EE55" w14:textId="77777777" w:rsidR="00FF3827" w:rsidRPr="00E72DF6" w:rsidRDefault="00FF3827" w:rsidP="003C0860">
            <w:pPr>
              <w:jc w:val="left"/>
              <w:rPr>
                <w:i/>
                <w:iCs/>
                <w:sz w:val="18"/>
                <w:szCs w:val="18"/>
              </w:rPr>
            </w:pPr>
            <w:r w:rsidRPr="00E72DF6">
              <w:rPr>
                <w:i/>
                <w:iCs/>
                <w:sz w:val="18"/>
                <w:szCs w:val="18"/>
              </w:rPr>
              <w:t>Kerplunk Production</w:t>
            </w:r>
          </w:p>
        </w:tc>
        <w:tc>
          <w:tcPr>
            <w:tcW w:w="4054" w:type="dxa"/>
            <w:tcBorders>
              <w:top w:val="nil"/>
              <w:left w:val="nil"/>
              <w:bottom w:val="single" w:sz="4" w:space="0" w:color="auto"/>
              <w:right w:val="single" w:sz="4" w:space="0" w:color="auto"/>
            </w:tcBorders>
            <w:shd w:val="clear" w:color="auto" w:fill="auto"/>
            <w:vAlign w:val="center"/>
            <w:hideMark/>
          </w:tcPr>
          <w:p w14:paraId="4EB1FDE2" w14:textId="77777777" w:rsidR="00FF3827" w:rsidRPr="00E72DF6" w:rsidRDefault="00FF3827" w:rsidP="003C0860">
            <w:pPr>
              <w:jc w:val="left"/>
              <w:rPr>
                <w:i/>
                <w:iCs/>
                <w:sz w:val="18"/>
                <w:szCs w:val="18"/>
              </w:rPr>
            </w:pPr>
            <w:r w:rsidRPr="00E72DF6">
              <w:rPr>
                <w:i/>
                <w:iCs/>
                <w:sz w:val="18"/>
                <w:szCs w:val="18"/>
              </w:rPr>
              <w:t>ARTE EN TU IDIOMA (Art in your language)</w:t>
            </w:r>
          </w:p>
        </w:tc>
        <w:tc>
          <w:tcPr>
            <w:tcW w:w="1019" w:type="dxa"/>
            <w:tcBorders>
              <w:top w:val="nil"/>
              <w:left w:val="nil"/>
              <w:bottom w:val="single" w:sz="4" w:space="0" w:color="auto"/>
              <w:right w:val="single" w:sz="4" w:space="0" w:color="auto"/>
            </w:tcBorders>
            <w:shd w:val="clear" w:color="auto" w:fill="auto"/>
            <w:vAlign w:val="center"/>
            <w:hideMark/>
          </w:tcPr>
          <w:p w14:paraId="1D659A20" w14:textId="77777777" w:rsidR="00FF3827" w:rsidRPr="00E72DF6" w:rsidRDefault="00FF3827" w:rsidP="003C0860">
            <w:pPr>
              <w:jc w:val="right"/>
              <w:rPr>
                <w:i/>
                <w:iCs/>
                <w:sz w:val="18"/>
                <w:szCs w:val="18"/>
              </w:rPr>
            </w:pPr>
            <w:r w:rsidRPr="00E72DF6">
              <w:rPr>
                <w:i/>
                <w:iCs/>
                <w:sz w:val="18"/>
                <w:szCs w:val="18"/>
              </w:rPr>
              <w:t>$949</w:t>
            </w:r>
          </w:p>
        </w:tc>
        <w:tc>
          <w:tcPr>
            <w:tcW w:w="1020" w:type="dxa"/>
            <w:tcBorders>
              <w:top w:val="nil"/>
              <w:left w:val="nil"/>
              <w:bottom w:val="single" w:sz="4" w:space="0" w:color="auto"/>
              <w:right w:val="single" w:sz="4" w:space="0" w:color="auto"/>
            </w:tcBorders>
            <w:shd w:val="clear" w:color="auto" w:fill="auto"/>
            <w:vAlign w:val="center"/>
            <w:hideMark/>
          </w:tcPr>
          <w:p w14:paraId="5DD67AFD"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2483A464"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56825DC" w14:textId="77777777" w:rsidR="00FF3827" w:rsidRPr="00E72DF6" w:rsidRDefault="00FF3827" w:rsidP="003C0860">
            <w:pPr>
              <w:jc w:val="left"/>
              <w:rPr>
                <w:i/>
                <w:iCs/>
                <w:sz w:val="18"/>
                <w:szCs w:val="18"/>
              </w:rPr>
            </w:pPr>
            <w:r w:rsidRPr="00E72DF6">
              <w:rPr>
                <w:i/>
                <w:iCs/>
                <w:sz w:val="18"/>
                <w:szCs w:val="18"/>
              </w:rPr>
              <w:t>26/5/2023</w:t>
            </w:r>
          </w:p>
        </w:tc>
        <w:tc>
          <w:tcPr>
            <w:tcW w:w="4054" w:type="dxa"/>
            <w:tcBorders>
              <w:top w:val="nil"/>
              <w:left w:val="nil"/>
              <w:bottom w:val="single" w:sz="4" w:space="0" w:color="auto"/>
              <w:right w:val="single" w:sz="4" w:space="0" w:color="auto"/>
            </w:tcBorders>
            <w:shd w:val="clear" w:color="auto" w:fill="auto"/>
            <w:vAlign w:val="center"/>
            <w:hideMark/>
          </w:tcPr>
          <w:p w14:paraId="57811BDF" w14:textId="77777777" w:rsidR="00FF3827" w:rsidRPr="00E72DF6" w:rsidRDefault="00FF3827" w:rsidP="003C0860">
            <w:pPr>
              <w:jc w:val="left"/>
              <w:rPr>
                <w:i/>
                <w:iCs/>
                <w:sz w:val="18"/>
                <w:szCs w:val="18"/>
              </w:rPr>
            </w:pPr>
            <w:r w:rsidRPr="00E72DF6">
              <w:rPr>
                <w:i/>
                <w:iCs/>
                <w:sz w:val="18"/>
                <w:szCs w:val="18"/>
              </w:rPr>
              <w:t>Brisbane Illustration Fair</w:t>
            </w:r>
          </w:p>
        </w:tc>
        <w:tc>
          <w:tcPr>
            <w:tcW w:w="4054" w:type="dxa"/>
            <w:tcBorders>
              <w:top w:val="nil"/>
              <w:left w:val="nil"/>
              <w:bottom w:val="single" w:sz="4" w:space="0" w:color="auto"/>
              <w:right w:val="single" w:sz="4" w:space="0" w:color="auto"/>
            </w:tcBorders>
            <w:shd w:val="clear" w:color="auto" w:fill="auto"/>
            <w:vAlign w:val="center"/>
            <w:hideMark/>
          </w:tcPr>
          <w:p w14:paraId="0F1727A3" w14:textId="77777777" w:rsidR="00FF3827" w:rsidRPr="00E72DF6" w:rsidRDefault="00FF3827" w:rsidP="003C0860">
            <w:pPr>
              <w:jc w:val="left"/>
              <w:rPr>
                <w:i/>
                <w:iCs/>
                <w:sz w:val="18"/>
                <w:szCs w:val="18"/>
              </w:rPr>
            </w:pPr>
            <w:r w:rsidRPr="00E72DF6">
              <w:rPr>
                <w:i/>
                <w:iCs/>
                <w:sz w:val="18"/>
                <w:szCs w:val="18"/>
              </w:rPr>
              <w:t xml:space="preserve">Brisbane illustration Fair </w:t>
            </w:r>
          </w:p>
        </w:tc>
        <w:tc>
          <w:tcPr>
            <w:tcW w:w="1019" w:type="dxa"/>
            <w:tcBorders>
              <w:top w:val="nil"/>
              <w:left w:val="nil"/>
              <w:bottom w:val="single" w:sz="4" w:space="0" w:color="auto"/>
              <w:right w:val="single" w:sz="4" w:space="0" w:color="auto"/>
            </w:tcBorders>
            <w:shd w:val="clear" w:color="auto" w:fill="auto"/>
            <w:vAlign w:val="center"/>
            <w:hideMark/>
          </w:tcPr>
          <w:p w14:paraId="065841BB" w14:textId="77777777" w:rsidR="00FF3827" w:rsidRPr="00E72DF6" w:rsidRDefault="00FF3827" w:rsidP="003C0860">
            <w:pPr>
              <w:jc w:val="right"/>
              <w:rPr>
                <w:i/>
                <w:iCs/>
                <w:sz w:val="18"/>
                <w:szCs w:val="18"/>
              </w:rPr>
            </w:pPr>
            <w:r w:rsidRPr="00E72DF6">
              <w:rPr>
                <w:i/>
                <w:iCs/>
                <w:sz w:val="18"/>
                <w:szCs w:val="18"/>
              </w:rPr>
              <w:t>$1,000</w:t>
            </w:r>
          </w:p>
        </w:tc>
        <w:tc>
          <w:tcPr>
            <w:tcW w:w="1020" w:type="dxa"/>
            <w:tcBorders>
              <w:top w:val="nil"/>
              <w:left w:val="nil"/>
              <w:bottom w:val="single" w:sz="4" w:space="0" w:color="auto"/>
              <w:right w:val="single" w:sz="4" w:space="0" w:color="auto"/>
            </w:tcBorders>
            <w:shd w:val="clear" w:color="auto" w:fill="auto"/>
            <w:vAlign w:val="center"/>
            <w:hideMark/>
          </w:tcPr>
          <w:p w14:paraId="02DE482D"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759799E9"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9465317" w14:textId="77777777" w:rsidR="00FF3827" w:rsidRPr="00E72DF6" w:rsidRDefault="00FF3827" w:rsidP="003C0860">
            <w:pPr>
              <w:jc w:val="left"/>
              <w:rPr>
                <w:i/>
                <w:iCs/>
                <w:sz w:val="18"/>
                <w:szCs w:val="18"/>
              </w:rPr>
            </w:pPr>
            <w:r w:rsidRPr="00E72DF6">
              <w:rPr>
                <w:i/>
                <w:iCs/>
                <w:sz w:val="18"/>
                <w:szCs w:val="18"/>
              </w:rPr>
              <w:t>26/5/2023</w:t>
            </w:r>
          </w:p>
        </w:tc>
        <w:tc>
          <w:tcPr>
            <w:tcW w:w="4054" w:type="dxa"/>
            <w:tcBorders>
              <w:top w:val="nil"/>
              <w:left w:val="nil"/>
              <w:bottom w:val="single" w:sz="4" w:space="0" w:color="auto"/>
              <w:right w:val="single" w:sz="4" w:space="0" w:color="auto"/>
            </w:tcBorders>
            <w:shd w:val="clear" w:color="auto" w:fill="auto"/>
            <w:vAlign w:val="center"/>
            <w:hideMark/>
          </w:tcPr>
          <w:p w14:paraId="49EE8421" w14:textId="77777777" w:rsidR="00FF3827" w:rsidRPr="00E72DF6" w:rsidRDefault="00FF3827" w:rsidP="003C0860">
            <w:pPr>
              <w:jc w:val="left"/>
              <w:rPr>
                <w:i/>
                <w:iCs/>
                <w:sz w:val="18"/>
                <w:szCs w:val="18"/>
              </w:rPr>
            </w:pPr>
            <w:r w:rsidRPr="00E72DF6">
              <w:rPr>
                <w:i/>
                <w:iCs/>
                <w:sz w:val="18"/>
                <w:szCs w:val="18"/>
              </w:rPr>
              <w:t>Cicada International Ltd.</w:t>
            </w:r>
          </w:p>
        </w:tc>
        <w:tc>
          <w:tcPr>
            <w:tcW w:w="4054" w:type="dxa"/>
            <w:tcBorders>
              <w:top w:val="nil"/>
              <w:left w:val="nil"/>
              <w:bottom w:val="single" w:sz="4" w:space="0" w:color="auto"/>
              <w:right w:val="single" w:sz="4" w:space="0" w:color="auto"/>
            </w:tcBorders>
            <w:shd w:val="clear" w:color="auto" w:fill="auto"/>
            <w:vAlign w:val="center"/>
            <w:hideMark/>
          </w:tcPr>
          <w:p w14:paraId="5E4FB99B" w14:textId="77777777" w:rsidR="00FF3827" w:rsidRPr="00E72DF6" w:rsidRDefault="00FF3827" w:rsidP="003C0860">
            <w:pPr>
              <w:jc w:val="left"/>
              <w:rPr>
                <w:i/>
                <w:iCs/>
                <w:sz w:val="18"/>
                <w:szCs w:val="18"/>
              </w:rPr>
            </w:pPr>
            <w:r w:rsidRPr="00E72DF6">
              <w:rPr>
                <w:i/>
                <w:iCs/>
                <w:sz w:val="18"/>
                <w:szCs w:val="18"/>
              </w:rPr>
              <w:t>Australian Women in Music Awards 2023</w:t>
            </w:r>
          </w:p>
        </w:tc>
        <w:tc>
          <w:tcPr>
            <w:tcW w:w="1019" w:type="dxa"/>
            <w:tcBorders>
              <w:top w:val="nil"/>
              <w:left w:val="nil"/>
              <w:bottom w:val="single" w:sz="4" w:space="0" w:color="auto"/>
              <w:right w:val="single" w:sz="4" w:space="0" w:color="auto"/>
            </w:tcBorders>
            <w:shd w:val="clear" w:color="auto" w:fill="auto"/>
            <w:vAlign w:val="center"/>
            <w:hideMark/>
          </w:tcPr>
          <w:p w14:paraId="3390646C" w14:textId="77777777" w:rsidR="00FF3827" w:rsidRPr="00E72DF6" w:rsidRDefault="00FF3827" w:rsidP="003C0860">
            <w:pPr>
              <w:jc w:val="right"/>
              <w:rPr>
                <w:i/>
                <w:iCs/>
                <w:sz w:val="18"/>
                <w:szCs w:val="18"/>
              </w:rPr>
            </w:pPr>
            <w:r w:rsidRPr="00E72DF6">
              <w:rPr>
                <w:i/>
                <w:iCs/>
                <w:sz w:val="18"/>
                <w:szCs w:val="18"/>
              </w:rPr>
              <w:t>$20,000</w:t>
            </w:r>
          </w:p>
        </w:tc>
        <w:tc>
          <w:tcPr>
            <w:tcW w:w="1020" w:type="dxa"/>
            <w:tcBorders>
              <w:top w:val="nil"/>
              <w:left w:val="nil"/>
              <w:bottom w:val="single" w:sz="4" w:space="0" w:color="auto"/>
              <w:right w:val="single" w:sz="4" w:space="0" w:color="auto"/>
            </w:tcBorders>
            <w:shd w:val="clear" w:color="auto" w:fill="auto"/>
            <w:vAlign w:val="center"/>
            <w:hideMark/>
          </w:tcPr>
          <w:p w14:paraId="45695967"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225A6784"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3F86326" w14:textId="77777777" w:rsidR="00FF3827" w:rsidRPr="00E72DF6" w:rsidRDefault="00FF3827" w:rsidP="003C0860">
            <w:pPr>
              <w:jc w:val="left"/>
              <w:rPr>
                <w:i/>
                <w:iCs/>
                <w:sz w:val="18"/>
                <w:szCs w:val="18"/>
              </w:rPr>
            </w:pPr>
            <w:r w:rsidRPr="00E72DF6">
              <w:rPr>
                <w:i/>
                <w:iCs/>
                <w:sz w:val="18"/>
                <w:szCs w:val="18"/>
              </w:rPr>
              <w:t>26/5/2023</w:t>
            </w:r>
          </w:p>
        </w:tc>
        <w:tc>
          <w:tcPr>
            <w:tcW w:w="4054" w:type="dxa"/>
            <w:tcBorders>
              <w:top w:val="nil"/>
              <w:left w:val="nil"/>
              <w:bottom w:val="single" w:sz="4" w:space="0" w:color="auto"/>
              <w:right w:val="single" w:sz="4" w:space="0" w:color="auto"/>
            </w:tcBorders>
            <w:shd w:val="clear" w:color="auto" w:fill="auto"/>
            <w:vAlign w:val="center"/>
            <w:hideMark/>
          </w:tcPr>
          <w:p w14:paraId="7B008B08" w14:textId="77777777" w:rsidR="00FF3827" w:rsidRPr="00E72DF6" w:rsidRDefault="00FF3827" w:rsidP="003C0860">
            <w:pPr>
              <w:jc w:val="left"/>
              <w:rPr>
                <w:i/>
                <w:iCs/>
                <w:sz w:val="18"/>
                <w:szCs w:val="18"/>
              </w:rPr>
            </w:pPr>
            <w:r w:rsidRPr="00E72DF6">
              <w:rPr>
                <w:i/>
                <w:iCs/>
                <w:sz w:val="18"/>
                <w:szCs w:val="18"/>
              </w:rPr>
              <w:t>Brisbane Super Kings CC Inc.</w:t>
            </w:r>
          </w:p>
        </w:tc>
        <w:tc>
          <w:tcPr>
            <w:tcW w:w="4054" w:type="dxa"/>
            <w:tcBorders>
              <w:top w:val="nil"/>
              <w:left w:val="nil"/>
              <w:bottom w:val="single" w:sz="4" w:space="0" w:color="auto"/>
              <w:right w:val="single" w:sz="4" w:space="0" w:color="auto"/>
            </w:tcBorders>
            <w:shd w:val="clear" w:color="auto" w:fill="auto"/>
            <w:vAlign w:val="center"/>
            <w:hideMark/>
          </w:tcPr>
          <w:p w14:paraId="5EE2B721" w14:textId="77777777" w:rsidR="00FF3827" w:rsidRPr="00E72DF6" w:rsidRDefault="00FF3827" w:rsidP="003C0860">
            <w:pPr>
              <w:jc w:val="left"/>
              <w:rPr>
                <w:i/>
                <w:iCs/>
                <w:sz w:val="18"/>
                <w:szCs w:val="18"/>
              </w:rPr>
            </w:pPr>
            <w:r w:rsidRPr="00E72DF6">
              <w:rPr>
                <w:i/>
                <w:iCs/>
                <w:sz w:val="18"/>
                <w:szCs w:val="18"/>
              </w:rPr>
              <w:t>Brisbane Super Kings 11th Annual Cricket Cup and Awards Ceremony</w:t>
            </w:r>
          </w:p>
        </w:tc>
        <w:tc>
          <w:tcPr>
            <w:tcW w:w="1019" w:type="dxa"/>
            <w:tcBorders>
              <w:top w:val="nil"/>
              <w:left w:val="nil"/>
              <w:bottom w:val="single" w:sz="4" w:space="0" w:color="auto"/>
              <w:right w:val="single" w:sz="4" w:space="0" w:color="auto"/>
            </w:tcBorders>
            <w:shd w:val="clear" w:color="auto" w:fill="auto"/>
            <w:vAlign w:val="center"/>
            <w:hideMark/>
          </w:tcPr>
          <w:p w14:paraId="3A984554" w14:textId="77777777" w:rsidR="00FF3827" w:rsidRPr="00E72DF6" w:rsidRDefault="00FF3827" w:rsidP="003C0860">
            <w:pPr>
              <w:jc w:val="right"/>
              <w:rPr>
                <w:i/>
                <w:iCs/>
                <w:sz w:val="18"/>
                <w:szCs w:val="18"/>
              </w:rPr>
            </w:pPr>
            <w:r w:rsidRPr="00E72DF6">
              <w:rPr>
                <w:i/>
                <w:iCs/>
                <w:sz w:val="18"/>
                <w:szCs w:val="18"/>
              </w:rPr>
              <w:t>$2,500</w:t>
            </w:r>
          </w:p>
        </w:tc>
        <w:tc>
          <w:tcPr>
            <w:tcW w:w="1020" w:type="dxa"/>
            <w:tcBorders>
              <w:top w:val="nil"/>
              <w:left w:val="nil"/>
              <w:bottom w:val="single" w:sz="4" w:space="0" w:color="auto"/>
              <w:right w:val="single" w:sz="4" w:space="0" w:color="auto"/>
            </w:tcBorders>
            <w:shd w:val="clear" w:color="auto" w:fill="auto"/>
            <w:vAlign w:val="center"/>
            <w:hideMark/>
          </w:tcPr>
          <w:p w14:paraId="7EA88745"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587FC7F9"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141F9C4" w14:textId="77777777" w:rsidR="00FF3827" w:rsidRPr="00E72DF6" w:rsidRDefault="00FF3827" w:rsidP="003C0860">
            <w:pPr>
              <w:jc w:val="left"/>
              <w:rPr>
                <w:i/>
                <w:iCs/>
                <w:sz w:val="18"/>
                <w:szCs w:val="18"/>
              </w:rPr>
            </w:pPr>
            <w:r w:rsidRPr="00E72DF6">
              <w:rPr>
                <w:i/>
                <w:iCs/>
                <w:sz w:val="18"/>
                <w:szCs w:val="18"/>
              </w:rPr>
              <w:t>26/5/2023</w:t>
            </w:r>
          </w:p>
        </w:tc>
        <w:tc>
          <w:tcPr>
            <w:tcW w:w="4054" w:type="dxa"/>
            <w:tcBorders>
              <w:top w:val="nil"/>
              <w:left w:val="nil"/>
              <w:bottom w:val="single" w:sz="4" w:space="0" w:color="auto"/>
              <w:right w:val="single" w:sz="4" w:space="0" w:color="auto"/>
            </w:tcBorders>
            <w:shd w:val="clear" w:color="auto" w:fill="auto"/>
            <w:vAlign w:val="center"/>
            <w:hideMark/>
          </w:tcPr>
          <w:p w14:paraId="5B177A44" w14:textId="77777777" w:rsidR="00FF3827" w:rsidRPr="00E72DF6" w:rsidRDefault="00FF3827" w:rsidP="003C0860">
            <w:pPr>
              <w:jc w:val="left"/>
              <w:rPr>
                <w:i/>
                <w:iCs/>
                <w:sz w:val="18"/>
                <w:szCs w:val="18"/>
              </w:rPr>
            </w:pPr>
            <w:r w:rsidRPr="00E72DF6">
              <w:rPr>
                <w:i/>
                <w:iCs/>
                <w:sz w:val="18"/>
                <w:szCs w:val="18"/>
              </w:rPr>
              <w:t>Frontal Lobe Productions</w:t>
            </w:r>
          </w:p>
        </w:tc>
        <w:tc>
          <w:tcPr>
            <w:tcW w:w="4054" w:type="dxa"/>
            <w:tcBorders>
              <w:top w:val="nil"/>
              <w:left w:val="nil"/>
              <w:bottom w:val="single" w:sz="4" w:space="0" w:color="auto"/>
              <w:right w:val="single" w:sz="4" w:space="0" w:color="auto"/>
            </w:tcBorders>
            <w:shd w:val="clear" w:color="auto" w:fill="auto"/>
            <w:vAlign w:val="center"/>
            <w:hideMark/>
          </w:tcPr>
          <w:p w14:paraId="2EBA6709" w14:textId="77777777" w:rsidR="00FF3827" w:rsidRPr="00E72DF6" w:rsidRDefault="00FF3827" w:rsidP="003C0860">
            <w:pPr>
              <w:jc w:val="left"/>
              <w:rPr>
                <w:i/>
                <w:iCs/>
                <w:sz w:val="18"/>
                <w:szCs w:val="18"/>
              </w:rPr>
            </w:pPr>
            <w:r w:rsidRPr="00E72DF6">
              <w:rPr>
                <w:i/>
                <w:iCs/>
                <w:sz w:val="18"/>
                <w:szCs w:val="18"/>
              </w:rPr>
              <w:t>Brisbane Winter Sessions Festival 2023</w:t>
            </w:r>
          </w:p>
        </w:tc>
        <w:tc>
          <w:tcPr>
            <w:tcW w:w="1019" w:type="dxa"/>
            <w:tcBorders>
              <w:top w:val="nil"/>
              <w:left w:val="nil"/>
              <w:bottom w:val="single" w:sz="4" w:space="0" w:color="auto"/>
              <w:right w:val="single" w:sz="4" w:space="0" w:color="auto"/>
            </w:tcBorders>
            <w:shd w:val="clear" w:color="auto" w:fill="auto"/>
            <w:vAlign w:val="center"/>
            <w:hideMark/>
          </w:tcPr>
          <w:p w14:paraId="400F8B87" w14:textId="77777777" w:rsidR="00FF3827" w:rsidRPr="00E72DF6" w:rsidRDefault="00FF3827" w:rsidP="003C0860">
            <w:pPr>
              <w:jc w:val="right"/>
              <w:rPr>
                <w:i/>
                <w:iCs/>
                <w:sz w:val="18"/>
                <w:szCs w:val="18"/>
              </w:rPr>
            </w:pPr>
            <w:r w:rsidRPr="00E72DF6">
              <w:rPr>
                <w:i/>
                <w:iCs/>
                <w:sz w:val="18"/>
                <w:szCs w:val="18"/>
              </w:rPr>
              <w:t>$35,000</w:t>
            </w:r>
          </w:p>
        </w:tc>
        <w:tc>
          <w:tcPr>
            <w:tcW w:w="1020" w:type="dxa"/>
            <w:tcBorders>
              <w:top w:val="nil"/>
              <w:left w:val="nil"/>
              <w:bottom w:val="single" w:sz="4" w:space="0" w:color="auto"/>
              <w:right w:val="single" w:sz="4" w:space="0" w:color="auto"/>
            </w:tcBorders>
            <w:shd w:val="clear" w:color="auto" w:fill="auto"/>
            <w:vAlign w:val="center"/>
            <w:hideMark/>
          </w:tcPr>
          <w:p w14:paraId="2F6889EB"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2702362D"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9277FDD" w14:textId="77777777" w:rsidR="00FF3827" w:rsidRPr="00E72DF6" w:rsidRDefault="00FF3827" w:rsidP="003C0860">
            <w:pPr>
              <w:jc w:val="left"/>
              <w:rPr>
                <w:i/>
                <w:iCs/>
                <w:sz w:val="18"/>
                <w:szCs w:val="18"/>
              </w:rPr>
            </w:pPr>
            <w:r w:rsidRPr="00E72DF6">
              <w:rPr>
                <w:i/>
                <w:iCs/>
                <w:sz w:val="18"/>
                <w:szCs w:val="18"/>
              </w:rPr>
              <w:t>26/5/2023</w:t>
            </w:r>
          </w:p>
        </w:tc>
        <w:tc>
          <w:tcPr>
            <w:tcW w:w="4054" w:type="dxa"/>
            <w:tcBorders>
              <w:top w:val="nil"/>
              <w:left w:val="nil"/>
              <w:bottom w:val="single" w:sz="4" w:space="0" w:color="auto"/>
              <w:right w:val="single" w:sz="4" w:space="0" w:color="auto"/>
            </w:tcBorders>
            <w:shd w:val="clear" w:color="auto" w:fill="auto"/>
            <w:vAlign w:val="center"/>
            <w:hideMark/>
          </w:tcPr>
          <w:p w14:paraId="3B61040C" w14:textId="77777777" w:rsidR="00FF3827" w:rsidRPr="00E72DF6" w:rsidRDefault="00FF3827" w:rsidP="003C0860">
            <w:pPr>
              <w:jc w:val="left"/>
              <w:rPr>
                <w:i/>
                <w:iCs/>
                <w:sz w:val="18"/>
                <w:szCs w:val="18"/>
              </w:rPr>
            </w:pPr>
            <w:r w:rsidRPr="00E72DF6">
              <w:rPr>
                <w:i/>
                <w:iCs/>
                <w:sz w:val="18"/>
                <w:szCs w:val="18"/>
              </w:rPr>
              <w:t>Business News Australia Pty Ltd.</w:t>
            </w:r>
          </w:p>
        </w:tc>
        <w:tc>
          <w:tcPr>
            <w:tcW w:w="4054" w:type="dxa"/>
            <w:tcBorders>
              <w:top w:val="nil"/>
              <w:left w:val="nil"/>
              <w:bottom w:val="single" w:sz="4" w:space="0" w:color="auto"/>
              <w:right w:val="single" w:sz="4" w:space="0" w:color="auto"/>
            </w:tcBorders>
            <w:shd w:val="clear" w:color="auto" w:fill="auto"/>
            <w:vAlign w:val="center"/>
            <w:hideMark/>
          </w:tcPr>
          <w:p w14:paraId="13E51422" w14:textId="77777777" w:rsidR="00FF3827" w:rsidRPr="00E72DF6" w:rsidRDefault="00FF3827" w:rsidP="003C0860">
            <w:pPr>
              <w:jc w:val="left"/>
              <w:rPr>
                <w:i/>
                <w:iCs/>
                <w:sz w:val="18"/>
                <w:szCs w:val="18"/>
              </w:rPr>
            </w:pPr>
            <w:r w:rsidRPr="00E72DF6">
              <w:rPr>
                <w:i/>
                <w:iCs/>
                <w:sz w:val="18"/>
                <w:szCs w:val="18"/>
              </w:rPr>
              <w:t>Brisbane Young Entrepreneur Awards 2023</w:t>
            </w:r>
          </w:p>
        </w:tc>
        <w:tc>
          <w:tcPr>
            <w:tcW w:w="1019" w:type="dxa"/>
            <w:tcBorders>
              <w:top w:val="nil"/>
              <w:left w:val="nil"/>
              <w:bottom w:val="single" w:sz="4" w:space="0" w:color="auto"/>
              <w:right w:val="single" w:sz="4" w:space="0" w:color="auto"/>
            </w:tcBorders>
            <w:shd w:val="clear" w:color="auto" w:fill="auto"/>
            <w:vAlign w:val="center"/>
            <w:hideMark/>
          </w:tcPr>
          <w:p w14:paraId="564212AC" w14:textId="77777777" w:rsidR="00FF3827" w:rsidRPr="00E72DF6" w:rsidRDefault="00FF3827" w:rsidP="003C0860">
            <w:pPr>
              <w:jc w:val="right"/>
              <w:rPr>
                <w:i/>
                <w:iCs/>
                <w:sz w:val="18"/>
                <w:szCs w:val="18"/>
              </w:rPr>
            </w:pPr>
            <w:r w:rsidRPr="00E72DF6">
              <w:rPr>
                <w:i/>
                <w:iCs/>
                <w:sz w:val="18"/>
                <w:szCs w:val="18"/>
              </w:rPr>
              <w:t>$10,000</w:t>
            </w:r>
          </w:p>
        </w:tc>
        <w:tc>
          <w:tcPr>
            <w:tcW w:w="1020" w:type="dxa"/>
            <w:tcBorders>
              <w:top w:val="nil"/>
              <w:left w:val="nil"/>
              <w:bottom w:val="single" w:sz="4" w:space="0" w:color="auto"/>
              <w:right w:val="single" w:sz="4" w:space="0" w:color="auto"/>
            </w:tcBorders>
            <w:shd w:val="clear" w:color="auto" w:fill="auto"/>
            <w:vAlign w:val="center"/>
            <w:hideMark/>
          </w:tcPr>
          <w:p w14:paraId="3FD344C6"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56FB512"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AE51273" w14:textId="77777777" w:rsidR="00FF3827" w:rsidRPr="00E72DF6" w:rsidRDefault="00FF3827" w:rsidP="003C0860">
            <w:pPr>
              <w:jc w:val="left"/>
              <w:rPr>
                <w:i/>
                <w:iCs/>
                <w:sz w:val="18"/>
                <w:szCs w:val="18"/>
              </w:rPr>
            </w:pPr>
            <w:r w:rsidRPr="00E72DF6">
              <w:rPr>
                <w:i/>
                <w:iCs/>
                <w:sz w:val="18"/>
                <w:szCs w:val="18"/>
              </w:rPr>
              <w:t>26/5/2023</w:t>
            </w:r>
          </w:p>
        </w:tc>
        <w:tc>
          <w:tcPr>
            <w:tcW w:w="4054" w:type="dxa"/>
            <w:tcBorders>
              <w:top w:val="nil"/>
              <w:left w:val="nil"/>
              <w:bottom w:val="single" w:sz="4" w:space="0" w:color="auto"/>
              <w:right w:val="single" w:sz="4" w:space="0" w:color="auto"/>
            </w:tcBorders>
            <w:shd w:val="clear" w:color="auto" w:fill="auto"/>
            <w:vAlign w:val="center"/>
            <w:hideMark/>
          </w:tcPr>
          <w:p w14:paraId="61017ECC" w14:textId="77777777" w:rsidR="00FF3827" w:rsidRPr="00E72DF6" w:rsidRDefault="00FF3827" w:rsidP="003C0860">
            <w:pPr>
              <w:jc w:val="left"/>
              <w:rPr>
                <w:i/>
                <w:iCs/>
                <w:sz w:val="18"/>
                <w:szCs w:val="18"/>
              </w:rPr>
            </w:pPr>
            <w:r w:rsidRPr="00E72DF6">
              <w:rPr>
                <w:i/>
                <w:iCs/>
                <w:sz w:val="18"/>
                <w:szCs w:val="18"/>
              </w:rPr>
              <w:t>AFL Queensland</w:t>
            </w:r>
          </w:p>
        </w:tc>
        <w:tc>
          <w:tcPr>
            <w:tcW w:w="4054" w:type="dxa"/>
            <w:tcBorders>
              <w:top w:val="nil"/>
              <w:left w:val="nil"/>
              <w:bottom w:val="single" w:sz="4" w:space="0" w:color="auto"/>
              <w:right w:val="single" w:sz="4" w:space="0" w:color="auto"/>
            </w:tcBorders>
            <w:shd w:val="clear" w:color="auto" w:fill="auto"/>
            <w:vAlign w:val="center"/>
            <w:hideMark/>
          </w:tcPr>
          <w:p w14:paraId="116A3AB8" w14:textId="77777777" w:rsidR="00FF3827" w:rsidRPr="00E72DF6" w:rsidRDefault="00FF3827" w:rsidP="003C0860">
            <w:pPr>
              <w:jc w:val="left"/>
              <w:rPr>
                <w:i/>
                <w:iCs/>
                <w:sz w:val="18"/>
                <w:szCs w:val="18"/>
              </w:rPr>
            </w:pPr>
            <w:r w:rsidRPr="00E72DF6">
              <w:rPr>
                <w:i/>
                <w:iCs/>
                <w:sz w:val="18"/>
                <w:szCs w:val="18"/>
              </w:rPr>
              <w:t>Pride Round 2023</w:t>
            </w:r>
          </w:p>
        </w:tc>
        <w:tc>
          <w:tcPr>
            <w:tcW w:w="1019" w:type="dxa"/>
            <w:tcBorders>
              <w:top w:val="nil"/>
              <w:left w:val="nil"/>
              <w:bottom w:val="single" w:sz="4" w:space="0" w:color="auto"/>
              <w:right w:val="single" w:sz="4" w:space="0" w:color="auto"/>
            </w:tcBorders>
            <w:shd w:val="clear" w:color="auto" w:fill="auto"/>
            <w:vAlign w:val="center"/>
            <w:hideMark/>
          </w:tcPr>
          <w:p w14:paraId="335B59D2" w14:textId="77777777" w:rsidR="00FF3827" w:rsidRPr="00E72DF6" w:rsidRDefault="00FF3827" w:rsidP="003C0860">
            <w:pPr>
              <w:jc w:val="right"/>
              <w:rPr>
                <w:i/>
                <w:iCs/>
                <w:sz w:val="18"/>
                <w:szCs w:val="18"/>
              </w:rPr>
            </w:pPr>
            <w:r w:rsidRPr="00E72DF6">
              <w:rPr>
                <w:i/>
                <w:iCs/>
                <w:sz w:val="18"/>
                <w:szCs w:val="18"/>
              </w:rPr>
              <w:t>$2,500</w:t>
            </w:r>
          </w:p>
        </w:tc>
        <w:tc>
          <w:tcPr>
            <w:tcW w:w="1020" w:type="dxa"/>
            <w:tcBorders>
              <w:top w:val="nil"/>
              <w:left w:val="nil"/>
              <w:bottom w:val="single" w:sz="4" w:space="0" w:color="auto"/>
              <w:right w:val="single" w:sz="4" w:space="0" w:color="auto"/>
            </w:tcBorders>
            <w:shd w:val="clear" w:color="auto" w:fill="auto"/>
            <w:vAlign w:val="center"/>
            <w:hideMark/>
          </w:tcPr>
          <w:p w14:paraId="529190E0"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56C953D2"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19824942" w14:textId="77777777" w:rsidR="00FF3827" w:rsidRPr="00E72DF6" w:rsidRDefault="00FF3827" w:rsidP="003C0860">
            <w:pPr>
              <w:jc w:val="left"/>
              <w:rPr>
                <w:i/>
                <w:iCs/>
                <w:sz w:val="18"/>
                <w:szCs w:val="18"/>
              </w:rPr>
            </w:pPr>
            <w:r w:rsidRPr="00E72DF6">
              <w:rPr>
                <w:i/>
                <w:iCs/>
                <w:sz w:val="18"/>
                <w:szCs w:val="18"/>
              </w:rPr>
              <w:t>8/6/2023</w:t>
            </w:r>
          </w:p>
        </w:tc>
        <w:tc>
          <w:tcPr>
            <w:tcW w:w="4054" w:type="dxa"/>
            <w:tcBorders>
              <w:top w:val="nil"/>
              <w:left w:val="nil"/>
              <w:bottom w:val="single" w:sz="4" w:space="0" w:color="auto"/>
              <w:right w:val="single" w:sz="4" w:space="0" w:color="auto"/>
            </w:tcBorders>
            <w:shd w:val="clear" w:color="auto" w:fill="auto"/>
            <w:vAlign w:val="center"/>
            <w:hideMark/>
          </w:tcPr>
          <w:p w14:paraId="36413B06" w14:textId="77777777" w:rsidR="00FF3827" w:rsidRPr="00E72DF6" w:rsidRDefault="00FF3827" w:rsidP="003C0860">
            <w:pPr>
              <w:jc w:val="left"/>
              <w:rPr>
                <w:i/>
                <w:iCs/>
                <w:sz w:val="18"/>
                <w:szCs w:val="18"/>
              </w:rPr>
            </w:pPr>
            <w:r w:rsidRPr="00E72DF6">
              <w:rPr>
                <w:i/>
                <w:iCs/>
                <w:sz w:val="18"/>
                <w:szCs w:val="18"/>
              </w:rPr>
              <w:t xml:space="preserve">News Corp Australia </w:t>
            </w:r>
          </w:p>
        </w:tc>
        <w:tc>
          <w:tcPr>
            <w:tcW w:w="4054" w:type="dxa"/>
            <w:tcBorders>
              <w:top w:val="nil"/>
              <w:left w:val="nil"/>
              <w:bottom w:val="single" w:sz="4" w:space="0" w:color="auto"/>
              <w:right w:val="single" w:sz="4" w:space="0" w:color="auto"/>
            </w:tcBorders>
            <w:shd w:val="clear" w:color="auto" w:fill="auto"/>
            <w:vAlign w:val="center"/>
            <w:hideMark/>
          </w:tcPr>
          <w:p w14:paraId="7F822B0B" w14:textId="77777777" w:rsidR="00FF3827" w:rsidRPr="00E72DF6" w:rsidRDefault="00FF3827" w:rsidP="003C0860">
            <w:pPr>
              <w:jc w:val="left"/>
              <w:rPr>
                <w:i/>
                <w:iCs/>
                <w:sz w:val="18"/>
                <w:szCs w:val="18"/>
              </w:rPr>
            </w:pPr>
            <w:r w:rsidRPr="00E72DF6">
              <w:rPr>
                <w:i/>
                <w:iCs/>
                <w:sz w:val="18"/>
                <w:szCs w:val="18"/>
              </w:rPr>
              <w:t>The Sunday Mail Transurban Bridge to Brisbane 2023</w:t>
            </w:r>
          </w:p>
        </w:tc>
        <w:tc>
          <w:tcPr>
            <w:tcW w:w="1019" w:type="dxa"/>
            <w:tcBorders>
              <w:top w:val="nil"/>
              <w:left w:val="nil"/>
              <w:bottom w:val="single" w:sz="4" w:space="0" w:color="auto"/>
              <w:right w:val="single" w:sz="4" w:space="0" w:color="auto"/>
            </w:tcBorders>
            <w:shd w:val="clear" w:color="auto" w:fill="auto"/>
            <w:vAlign w:val="center"/>
            <w:hideMark/>
          </w:tcPr>
          <w:p w14:paraId="3FBA4B58" w14:textId="77777777" w:rsidR="00FF3827" w:rsidRPr="00E72DF6" w:rsidRDefault="00FF3827" w:rsidP="003C0860">
            <w:pPr>
              <w:jc w:val="right"/>
              <w:rPr>
                <w:i/>
                <w:iCs/>
                <w:sz w:val="18"/>
                <w:szCs w:val="18"/>
              </w:rPr>
            </w:pPr>
            <w:r w:rsidRPr="00E72DF6">
              <w:rPr>
                <w:i/>
                <w:iCs/>
                <w:sz w:val="18"/>
                <w:szCs w:val="18"/>
              </w:rPr>
              <w:t>$120,000</w:t>
            </w:r>
          </w:p>
        </w:tc>
        <w:tc>
          <w:tcPr>
            <w:tcW w:w="1020" w:type="dxa"/>
            <w:tcBorders>
              <w:top w:val="nil"/>
              <w:left w:val="nil"/>
              <w:bottom w:val="single" w:sz="4" w:space="0" w:color="auto"/>
              <w:right w:val="single" w:sz="4" w:space="0" w:color="auto"/>
            </w:tcBorders>
            <w:shd w:val="clear" w:color="auto" w:fill="auto"/>
            <w:vAlign w:val="center"/>
            <w:hideMark/>
          </w:tcPr>
          <w:p w14:paraId="68E93CAB"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011F99D9"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4A1881E" w14:textId="77777777" w:rsidR="00FF3827" w:rsidRPr="00E72DF6" w:rsidRDefault="00FF3827" w:rsidP="003C0860">
            <w:pPr>
              <w:jc w:val="left"/>
              <w:rPr>
                <w:i/>
                <w:iCs/>
                <w:sz w:val="18"/>
                <w:szCs w:val="18"/>
              </w:rPr>
            </w:pPr>
            <w:r w:rsidRPr="00E72DF6">
              <w:rPr>
                <w:i/>
                <w:iCs/>
                <w:sz w:val="18"/>
                <w:szCs w:val="18"/>
              </w:rPr>
              <w:t>8/6/2023</w:t>
            </w:r>
          </w:p>
        </w:tc>
        <w:tc>
          <w:tcPr>
            <w:tcW w:w="4054" w:type="dxa"/>
            <w:tcBorders>
              <w:top w:val="nil"/>
              <w:left w:val="nil"/>
              <w:bottom w:val="single" w:sz="4" w:space="0" w:color="auto"/>
              <w:right w:val="single" w:sz="4" w:space="0" w:color="auto"/>
            </w:tcBorders>
            <w:shd w:val="clear" w:color="auto" w:fill="auto"/>
            <w:vAlign w:val="center"/>
            <w:hideMark/>
          </w:tcPr>
          <w:p w14:paraId="43EF9ECC" w14:textId="77777777" w:rsidR="00FF3827" w:rsidRPr="00E72DF6" w:rsidRDefault="00FF3827" w:rsidP="003C0860">
            <w:pPr>
              <w:jc w:val="left"/>
              <w:rPr>
                <w:i/>
                <w:iCs/>
                <w:sz w:val="18"/>
                <w:szCs w:val="18"/>
              </w:rPr>
            </w:pPr>
            <w:r w:rsidRPr="00E72DF6">
              <w:rPr>
                <w:i/>
                <w:iCs/>
                <w:sz w:val="18"/>
                <w:szCs w:val="18"/>
              </w:rPr>
              <w:t xml:space="preserve">Queensland Music Network Inc. </w:t>
            </w:r>
          </w:p>
        </w:tc>
        <w:tc>
          <w:tcPr>
            <w:tcW w:w="4054" w:type="dxa"/>
            <w:tcBorders>
              <w:top w:val="nil"/>
              <w:left w:val="nil"/>
              <w:bottom w:val="single" w:sz="4" w:space="0" w:color="auto"/>
              <w:right w:val="single" w:sz="4" w:space="0" w:color="auto"/>
            </w:tcBorders>
            <w:shd w:val="clear" w:color="auto" w:fill="auto"/>
            <w:vAlign w:val="center"/>
            <w:hideMark/>
          </w:tcPr>
          <w:p w14:paraId="5AABBEEA" w14:textId="77777777" w:rsidR="00FF3827" w:rsidRPr="00E72DF6" w:rsidRDefault="00FF3827" w:rsidP="003C0860">
            <w:pPr>
              <w:jc w:val="left"/>
              <w:rPr>
                <w:i/>
                <w:iCs/>
                <w:sz w:val="18"/>
                <w:szCs w:val="18"/>
              </w:rPr>
            </w:pPr>
            <w:r w:rsidRPr="00E72DF6">
              <w:rPr>
                <w:i/>
                <w:iCs/>
                <w:sz w:val="18"/>
                <w:szCs w:val="18"/>
              </w:rPr>
              <w:t>BIGSOUND 2023</w:t>
            </w:r>
          </w:p>
        </w:tc>
        <w:tc>
          <w:tcPr>
            <w:tcW w:w="1019" w:type="dxa"/>
            <w:tcBorders>
              <w:top w:val="nil"/>
              <w:left w:val="nil"/>
              <w:bottom w:val="single" w:sz="4" w:space="0" w:color="auto"/>
              <w:right w:val="single" w:sz="4" w:space="0" w:color="auto"/>
            </w:tcBorders>
            <w:shd w:val="clear" w:color="auto" w:fill="auto"/>
            <w:vAlign w:val="center"/>
            <w:hideMark/>
          </w:tcPr>
          <w:p w14:paraId="09C809CD" w14:textId="77777777" w:rsidR="00FF3827" w:rsidRPr="00E72DF6" w:rsidRDefault="00FF3827" w:rsidP="003C0860">
            <w:pPr>
              <w:jc w:val="right"/>
              <w:rPr>
                <w:i/>
                <w:iCs/>
                <w:sz w:val="18"/>
                <w:szCs w:val="18"/>
              </w:rPr>
            </w:pPr>
            <w:r w:rsidRPr="00E72DF6">
              <w:rPr>
                <w:i/>
                <w:iCs/>
                <w:sz w:val="18"/>
                <w:szCs w:val="18"/>
              </w:rPr>
              <w:t>$65,000</w:t>
            </w:r>
          </w:p>
        </w:tc>
        <w:tc>
          <w:tcPr>
            <w:tcW w:w="1020" w:type="dxa"/>
            <w:tcBorders>
              <w:top w:val="nil"/>
              <w:left w:val="nil"/>
              <w:bottom w:val="single" w:sz="4" w:space="0" w:color="auto"/>
              <w:right w:val="single" w:sz="4" w:space="0" w:color="auto"/>
            </w:tcBorders>
            <w:shd w:val="clear" w:color="auto" w:fill="auto"/>
            <w:vAlign w:val="center"/>
            <w:hideMark/>
          </w:tcPr>
          <w:p w14:paraId="5A2CBB70"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588E6C4"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45DCB5C" w14:textId="77777777" w:rsidR="00FF3827" w:rsidRPr="00E72DF6" w:rsidRDefault="00FF3827" w:rsidP="003C0860">
            <w:pPr>
              <w:jc w:val="left"/>
              <w:rPr>
                <w:i/>
                <w:iCs/>
                <w:sz w:val="18"/>
                <w:szCs w:val="18"/>
              </w:rPr>
            </w:pPr>
            <w:r w:rsidRPr="00E72DF6">
              <w:rPr>
                <w:i/>
                <w:iCs/>
                <w:sz w:val="18"/>
                <w:szCs w:val="18"/>
              </w:rPr>
              <w:t>8/6/2023</w:t>
            </w:r>
          </w:p>
        </w:tc>
        <w:tc>
          <w:tcPr>
            <w:tcW w:w="4054" w:type="dxa"/>
            <w:tcBorders>
              <w:top w:val="nil"/>
              <w:left w:val="nil"/>
              <w:bottom w:val="single" w:sz="4" w:space="0" w:color="auto"/>
              <w:right w:val="single" w:sz="4" w:space="0" w:color="auto"/>
            </w:tcBorders>
            <w:shd w:val="clear" w:color="auto" w:fill="auto"/>
            <w:vAlign w:val="center"/>
            <w:hideMark/>
          </w:tcPr>
          <w:p w14:paraId="0D4F64BD" w14:textId="77777777" w:rsidR="00FF3827" w:rsidRPr="00E72DF6" w:rsidRDefault="00FF3827" w:rsidP="003C0860">
            <w:pPr>
              <w:jc w:val="left"/>
              <w:rPr>
                <w:i/>
                <w:iCs/>
                <w:sz w:val="18"/>
                <w:szCs w:val="18"/>
              </w:rPr>
            </w:pPr>
            <w:r w:rsidRPr="00E72DF6">
              <w:rPr>
                <w:i/>
                <w:iCs/>
                <w:sz w:val="18"/>
                <w:szCs w:val="18"/>
              </w:rPr>
              <w:t>National Indigenous Australians Agency on behalf of the National NAIDOC Committee</w:t>
            </w:r>
          </w:p>
        </w:tc>
        <w:tc>
          <w:tcPr>
            <w:tcW w:w="4054" w:type="dxa"/>
            <w:tcBorders>
              <w:top w:val="nil"/>
              <w:left w:val="nil"/>
              <w:bottom w:val="single" w:sz="4" w:space="0" w:color="auto"/>
              <w:right w:val="single" w:sz="4" w:space="0" w:color="auto"/>
            </w:tcBorders>
            <w:shd w:val="clear" w:color="auto" w:fill="auto"/>
            <w:vAlign w:val="center"/>
            <w:hideMark/>
          </w:tcPr>
          <w:p w14:paraId="39D85D3F" w14:textId="77777777" w:rsidR="00FF3827" w:rsidRPr="00E72DF6" w:rsidRDefault="00FF3827" w:rsidP="003C0860">
            <w:pPr>
              <w:jc w:val="left"/>
              <w:rPr>
                <w:i/>
                <w:iCs/>
                <w:sz w:val="18"/>
                <w:szCs w:val="18"/>
              </w:rPr>
            </w:pPr>
            <w:r w:rsidRPr="00E72DF6">
              <w:rPr>
                <w:i/>
                <w:iCs/>
                <w:sz w:val="18"/>
                <w:szCs w:val="18"/>
              </w:rPr>
              <w:t>National NAIDOC Week Award Ceremony</w:t>
            </w:r>
          </w:p>
        </w:tc>
        <w:tc>
          <w:tcPr>
            <w:tcW w:w="1019" w:type="dxa"/>
            <w:tcBorders>
              <w:top w:val="nil"/>
              <w:left w:val="nil"/>
              <w:bottom w:val="single" w:sz="4" w:space="0" w:color="auto"/>
              <w:right w:val="single" w:sz="4" w:space="0" w:color="auto"/>
            </w:tcBorders>
            <w:shd w:val="clear" w:color="auto" w:fill="auto"/>
            <w:vAlign w:val="center"/>
            <w:hideMark/>
          </w:tcPr>
          <w:p w14:paraId="3C7E0D05" w14:textId="77777777" w:rsidR="00FF3827" w:rsidRPr="00E72DF6" w:rsidRDefault="00FF3827" w:rsidP="003C0860">
            <w:pPr>
              <w:jc w:val="right"/>
              <w:rPr>
                <w:i/>
                <w:iCs/>
                <w:sz w:val="18"/>
                <w:szCs w:val="18"/>
              </w:rPr>
            </w:pPr>
            <w:r w:rsidRPr="00E72DF6">
              <w:rPr>
                <w:i/>
                <w:iCs/>
                <w:sz w:val="18"/>
                <w:szCs w:val="18"/>
              </w:rPr>
              <w:t>$30,000</w:t>
            </w:r>
          </w:p>
        </w:tc>
        <w:tc>
          <w:tcPr>
            <w:tcW w:w="1020" w:type="dxa"/>
            <w:tcBorders>
              <w:top w:val="nil"/>
              <w:left w:val="nil"/>
              <w:bottom w:val="single" w:sz="4" w:space="0" w:color="auto"/>
              <w:right w:val="single" w:sz="4" w:space="0" w:color="auto"/>
            </w:tcBorders>
            <w:shd w:val="clear" w:color="auto" w:fill="auto"/>
            <w:vAlign w:val="center"/>
            <w:hideMark/>
          </w:tcPr>
          <w:p w14:paraId="4AC653C7"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2E2EC2D1"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6009AF23" w14:textId="77777777" w:rsidR="00FF3827" w:rsidRPr="00E72DF6" w:rsidRDefault="00FF3827" w:rsidP="003C0860">
            <w:pPr>
              <w:jc w:val="left"/>
              <w:rPr>
                <w:i/>
                <w:iCs/>
                <w:sz w:val="18"/>
                <w:szCs w:val="18"/>
              </w:rPr>
            </w:pPr>
            <w:r w:rsidRPr="00E72DF6">
              <w:rPr>
                <w:i/>
                <w:iCs/>
                <w:sz w:val="18"/>
                <w:szCs w:val="18"/>
              </w:rPr>
              <w:t>8/6/2023</w:t>
            </w:r>
          </w:p>
        </w:tc>
        <w:tc>
          <w:tcPr>
            <w:tcW w:w="4054" w:type="dxa"/>
            <w:tcBorders>
              <w:top w:val="nil"/>
              <w:left w:val="nil"/>
              <w:bottom w:val="single" w:sz="4" w:space="0" w:color="auto"/>
              <w:right w:val="single" w:sz="4" w:space="0" w:color="auto"/>
            </w:tcBorders>
            <w:shd w:val="clear" w:color="auto" w:fill="auto"/>
            <w:vAlign w:val="center"/>
            <w:hideMark/>
          </w:tcPr>
          <w:p w14:paraId="6E90CBEC" w14:textId="77777777" w:rsidR="00FF3827" w:rsidRPr="00E72DF6" w:rsidRDefault="00FF3827" w:rsidP="003C0860">
            <w:pPr>
              <w:jc w:val="left"/>
              <w:rPr>
                <w:i/>
                <w:iCs/>
                <w:sz w:val="18"/>
                <w:szCs w:val="18"/>
              </w:rPr>
            </w:pPr>
            <w:r w:rsidRPr="00E72DF6">
              <w:rPr>
                <w:i/>
                <w:iCs/>
                <w:sz w:val="18"/>
                <w:szCs w:val="18"/>
              </w:rPr>
              <w:t xml:space="preserve">8WC Pty Ltd. </w:t>
            </w:r>
          </w:p>
        </w:tc>
        <w:tc>
          <w:tcPr>
            <w:tcW w:w="4054" w:type="dxa"/>
            <w:tcBorders>
              <w:top w:val="nil"/>
              <w:left w:val="nil"/>
              <w:bottom w:val="single" w:sz="4" w:space="0" w:color="auto"/>
              <w:right w:val="single" w:sz="4" w:space="0" w:color="auto"/>
            </w:tcBorders>
            <w:shd w:val="clear" w:color="auto" w:fill="auto"/>
            <w:vAlign w:val="center"/>
            <w:hideMark/>
          </w:tcPr>
          <w:p w14:paraId="43EC0064" w14:textId="77777777" w:rsidR="00FF3827" w:rsidRPr="00E72DF6" w:rsidRDefault="00FF3827" w:rsidP="003C0860">
            <w:pPr>
              <w:jc w:val="left"/>
              <w:rPr>
                <w:i/>
                <w:iCs/>
                <w:sz w:val="18"/>
                <w:szCs w:val="18"/>
              </w:rPr>
            </w:pPr>
            <w:r w:rsidRPr="00E72DF6">
              <w:rPr>
                <w:i/>
                <w:iCs/>
                <w:sz w:val="18"/>
                <w:szCs w:val="18"/>
              </w:rPr>
              <w:t xml:space="preserve">Hidden Gems of Rosalie Village Treasure Hunt - Activation Event </w:t>
            </w:r>
          </w:p>
        </w:tc>
        <w:tc>
          <w:tcPr>
            <w:tcW w:w="1019" w:type="dxa"/>
            <w:tcBorders>
              <w:top w:val="nil"/>
              <w:left w:val="nil"/>
              <w:bottom w:val="single" w:sz="4" w:space="0" w:color="auto"/>
              <w:right w:val="single" w:sz="4" w:space="0" w:color="auto"/>
            </w:tcBorders>
            <w:shd w:val="clear" w:color="auto" w:fill="auto"/>
            <w:vAlign w:val="center"/>
            <w:hideMark/>
          </w:tcPr>
          <w:p w14:paraId="4FD7C648" w14:textId="77777777" w:rsidR="00FF3827" w:rsidRPr="00E72DF6" w:rsidRDefault="00FF3827" w:rsidP="003C0860">
            <w:pPr>
              <w:jc w:val="right"/>
              <w:rPr>
                <w:i/>
                <w:iCs/>
                <w:sz w:val="18"/>
                <w:szCs w:val="18"/>
              </w:rPr>
            </w:pPr>
            <w:r w:rsidRPr="00E72DF6">
              <w:rPr>
                <w:i/>
                <w:iCs/>
                <w:sz w:val="18"/>
                <w:szCs w:val="18"/>
              </w:rPr>
              <w:t>$3,000</w:t>
            </w:r>
          </w:p>
        </w:tc>
        <w:tc>
          <w:tcPr>
            <w:tcW w:w="1020" w:type="dxa"/>
            <w:tcBorders>
              <w:top w:val="nil"/>
              <w:left w:val="nil"/>
              <w:bottom w:val="single" w:sz="4" w:space="0" w:color="auto"/>
              <w:right w:val="single" w:sz="4" w:space="0" w:color="auto"/>
            </w:tcBorders>
            <w:shd w:val="clear" w:color="auto" w:fill="auto"/>
            <w:vAlign w:val="center"/>
            <w:hideMark/>
          </w:tcPr>
          <w:p w14:paraId="23DE9CB6"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3E817054"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2F49774" w14:textId="77777777" w:rsidR="00FF3827" w:rsidRPr="00E72DF6" w:rsidRDefault="00FF3827" w:rsidP="003C0860">
            <w:pPr>
              <w:jc w:val="left"/>
              <w:rPr>
                <w:i/>
                <w:iCs/>
                <w:sz w:val="18"/>
                <w:szCs w:val="18"/>
              </w:rPr>
            </w:pPr>
            <w:r w:rsidRPr="00E72DF6">
              <w:rPr>
                <w:i/>
                <w:iCs/>
                <w:sz w:val="18"/>
                <w:szCs w:val="18"/>
              </w:rPr>
              <w:t>8/6/2023</w:t>
            </w:r>
          </w:p>
        </w:tc>
        <w:tc>
          <w:tcPr>
            <w:tcW w:w="4054" w:type="dxa"/>
            <w:tcBorders>
              <w:top w:val="nil"/>
              <w:left w:val="nil"/>
              <w:bottom w:val="single" w:sz="4" w:space="0" w:color="auto"/>
              <w:right w:val="single" w:sz="4" w:space="0" w:color="auto"/>
            </w:tcBorders>
            <w:shd w:val="clear" w:color="auto" w:fill="auto"/>
            <w:vAlign w:val="center"/>
            <w:hideMark/>
          </w:tcPr>
          <w:p w14:paraId="0C631A94" w14:textId="77777777" w:rsidR="00FF3827" w:rsidRPr="00E72DF6" w:rsidRDefault="00FF3827" w:rsidP="003C0860">
            <w:pPr>
              <w:jc w:val="left"/>
              <w:rPr>
                <w:i/>
                <w:iCs/>
                <w:sz w:val="18"/>
                <w:szCs w:val="18"/>
              </w:rPr>
            </w:pPr>
            <w:r w:rsidRPr="00E72DF6">
              <w:rPr>
                <w:i/>
                <w:iCs/>
                <w:sz w:val="18"/>
                <w:szCs w:val="18"/>
              </w:rPr>
              <w:t>GovHack Australia Limited</w:t>
            </w:r>
          </w:p>
        </w:tc>
        <w:tc>
          <w:tcPr>
            <w:tcW w:w="4054" w:type="dxa"/>
            <w:tcBorders>
              <w:top w:val="nil"/>
              <w:left w:val="nil"/>
              <w:bottom w:val="single" w:sz="4" w:space="0" w:color="auto"/>
              <w:right w:val="single" w:sz="4" w:space="0" w:color="auto"/>
            </w:tcBorders>
            <w:shd w:val="clear" w:color="auto" w:fill="auto"/>
            <w:vAlign w:val="center"/>
            <w:hideMark/>
          </w:tcPr>
          <w:p w14:paraId="50FF66A6" w14:textId="77777777" w:rsidR="00FF3827" w:rsidRPr="00E72DF6" w:rsidRDefault="00FF3827" w:rsidP="003C0860">
            <w:pPr>
              <w:jc w:val="left"/>
              <w:rPr>
                <w:i/>
                <w:iCs/>
                <w:sz w:val="18"/>
                <w:szCs w:val="18"/>
              </w:rPr>
            </w:pPr>
            <w:r w:rsidRPr="00E72DF6">
              <w:rPr>
                <w:i/>
                <w:iCs/>
                <w:sz w:val="18"/>
                <w:szCs w:val="18"/>
              </w:rPr>
              <w:t>GovHack 2023</w:t>
            </w:r>
          </w:p>
        </w:tc>
        <w:tc>
          <w:tcPr>
            <w:tcW w:w="1019" w:type="dxa"/>
            <w:tcBorders>
              <w:top w:val="nil"/>
              <w:left w:val="nil"/>
              <w:bottom w:val="single" w:sz="4" w:space="0" w:color="auto"/>
              <w:right w:val="single" w:sz="4" w:space="0" w:color="auto"/>
            </w:tcBorders>
            <w:shd w:val="clear" w:color="auto" w:fill="auto"/>
            <w:vAlign w:val="center"/>
            <w:hideMark/>
          </w:tcPr>
          <w:p w14:paraId="7111C1B2" w14:textId="77777777" w:rsidR="00FF3827" w:rsidRPr="00E72DF6" w:rsidRDefault="00FF3827" w:rsidP="003C0860">
            <w:pPr>
              <w:jc w:val="right"/>
              <w:rPr>
                <w:i/>
                <w:iCs/>
                <w:sz w:val="18"/>
                <w:szCs w:val="18"/>
              </w:rPr>
            </w:pPr>
            <w:r w:rsidRPr="00E72DF6">
              <w:rPr>
                <w:i/>
                <w:iCs/>
                <w:sz w:val="18"/>
                <w:szCs w:val="18"/>
              </w:rPr>
              <w:t>$5,000</w:t>
            </w:r>
          </w:p>
        </w:tc>
        <w:tc>
          <w:tcPr>
            <w:tcW w:w="1020" w:type="dxa"/>
            <w:tcBorders>
              <w:top w:val="nil"/>
              <w:left w:val="nil"/>
              <w:bottom w:val="single" w:sz="4" w:space="0" w:color="auto"/>
              <w:right w:val="single" w:sz="4" w:space="0" w:color="auto"/>
            </w:tcBorders>
            <w:shd w:val="clear" w:color="auto" w:fill="auto"/>
            <w:vAlign w:val="center"/>
            <w:hideMark/>
          </w:tcPr>
          <w:p w14:paraId="5140D03C" w14:textId="77777777" w:rsidR="00FF3827" w:rsidRPr="00E72DF6" w:rsidRDefault="00FF3827" w:rsidP="003C0860">
            <w:pPr>
              <w:jc w:val="left"/>
              <w:rPr>
                <w:i/>
                <w:iCs/>
                <w:sz w:val="18"/>
                <w:szCs w:val="18"/>
              </w:rPr>
            </w:pPr>
            <w:r w:rsidRPr="00E72DF6">
              <w:rPr>
                <w:i/>
                <w:iCs/>
                <w:sz w:val="18"/>
                <w:szCs w:val="18"/>
              </w:rPr>
              <w:t>2022-2023</w:t>
            </w:r>
          </w:p>
        </w:tc>
      </w:tr>
      <w:tr w:rsidR="00FF3827" w:rsidRPr="00E72DF6" w14:paraId="6BC0A914" w14:textId="77777777" w:rsidTr="00F5377E">
        <w:trPr>
          <w:trHeight w:val="20"/>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6BF1AE4" w14:textId="77777777" w:rsidR="00FF3827" w:rsidRPr="00E72DF6" w:rsidRDefault="00FF3827" w:rsidP="003C0860">
            <w:pPr>
              <w:jc w:val="left"/>
              <w:rPr>
                <w:i/>
                <w:iCs/>
                <w:sz w:val="18"/>
                <w:szCs w:val="18"/>
              </w:rPr>
            </w:pPr>
            <w:r w:rsidRPr="00E72DF6">
              <w:rPr>
                <w:i/>
                <w:iCs/>
                <w:sz w:val="18"/>
                <w:szCs w:val="18"/>
              </w:rPr>
              <w:t>16/6/2023</w:t>
            </w:r>
          </w:p>
        </w:tc>
        <w:tc>
          <w:tcPr>
            <w:tcW w:w="4054" w:type="dxa"/>
            <w:tcBorders>
              <w:top w:val="nil"/>
              <w:left w:val="nil"/>
              <w:bottom w:val="single" w:sz="4" w:space="0" w:color="auto"/>
              <w:right w:val="single" w:sz="4" w:space="0" w:color="auto"/>
            </w:tcBorders>
            <w:shd w:val="clear" w:color="auto" w:fill="auto"/>
            <w:vAlign w:val="center"/>
            <w:hideMark/>
          </w:tcPr>
          <w:p w14:paraId="6C773E2B" w14:textId="77777777" w:rsidR="00FF3827" w:rsidRPr="00E72DF6" w:rsidRDefault="00FF3827" w:rsidP="003C0860">
            <w:pPr>
              <w:jc w:val="left"/>
              <w:rPr>
                <w:i/>
                <w:iCs/>
                <w:sz w:val="18"/>
                <w:szCs w:val="18"/>
              </w:rPr>
            </w:pPr>
            <w:r w:rsidRPr="00E72DF6">
              <w:rPr>
                <w:i/>
                <w:iCs/>
                <w:sz w:val="18"/>
                <w:szCs w:val="18"/>
              </w:rPr>
              <w:t>Brian Kerle Basketball Pty. Ltd.</w:t>
            </w:r>
          </w:p>
        </w:tc>
        <w:tc>
          <w:tcPr>
            <w:tcW w:w="4054" w:type="dxa"/>
            <w:tcBorders>
              <w:top w:val="nil"/>
              <w:left w:val="nil"/>
              <w:bottom w:val="single" w:sz="4" w:space="0" w:color="auto"/>
              <w:right w:val="single" w:sz="4" w:space="0" w:color="auto"/>
            </w:tcBorders>
            <w:shd w:val="clear" w:color="auto" w:fill="auto"/>
            <w:vAlign w:val="center"/>
            <w:hideMark/>
          </w:tcPr>
          <w:p w14:paraId="3598F14E" w14:textId="77777777" w:rsidR="00FF3827" w:rsidRPr="00E72DF6" w:rsidRDefault="00FF3827" w:rsidP="003C0860">
            <w:pPr>
              <w:jc w:val="left"/>
              <w:rPr>
                <w:i/>
                <w:iCs/>
                <w:sz w:val="18"/>
                <w:szCs w:val="18"/>
              </w:rPr>
            </w:pPr>
            <w:r w:rsidRPr="00E72DF6">
              <w:rPr>
                <w:i/>
                <w:iCs/>
                <w:sz w:val="18"/>
                <w:szCs w:val="18"/>
              </w:rPr>
              <w:t>Inaugural 2023 NAIDOC 3-on3 Murri Basketball Carnival</w:t>
            </w:r>
          </w:p>
        </w:tc>
        <w:tc>
          <w:tcPr>
            <w:tcW w:w="1019" w:type="dxa"/>
            <w:tcBorders>
              <w:top w:val="nil"/>
              <w:left w:val="nil"/>
              <w:bottom w:val="single" w:sz="4" w:space="0" w:color="auto"/>
              <w:right w:val="single" w:sz="4" w:space="0" w:color="auto"/>
            </w:tcBorders>
            <w:shd w:val="clear" w:color="auto" w:fill="auto"/>
            <w:vAlign w:val="center"/>
            <w:hideMark/>
          </w:tcPr>
          <w:p w14:paraId="476E1693" w14:textId="77777777" w:rsidR="00FF3827" w:rsidRPr="00E72DF6" w:rsidRDefault="00FF3827" w:rsidP="003C0860">
            <w:pPr>
              <w:jc w:val="right"/>
              <w:rPr>
                <w:i/>
                <w:iCs/>
                <w:sz w:val="18"/>
                <w:szCs w:val="18"/>
              </w:rPr>
            </w:pPr>
            <w:r w:rsidRPr="00E72DF6">
              <w:rPr>
                <w:i/>
                <w:iCs/>
                <w:sz w:val="18"/>
                <w:szCs w:val="18"/>
              </w:rPr>
              <w:t>$10,000</w:t>
            </w:r>
          </w:p>
        </w:tc>
        <w:tc>
          <w:tcPr>
            <w:tcW w:w="1020" w:type="dxa"/>
            <w:tcBorders>
              <w:top w:val="nil"/>
              <w:left w:val="nil"/>
              <w:bottom w:val="single" w:sz="4" w:space="0" w:color="auto"/>
              <w:right w:val="single" w:sz="4" w:space="0" w:color="auto"/>
            </w:tcBorders>
            <w:shd w:val="clear" w:color="auto" w:fill="auto"/>
            <w:vAlign w:val="center"/>
            <w:hideMark/>
          </w:tcPr>
          <w:p w14:paraId="6564EC0D" w14:textId="77777777" w:rsidR="00FF3827" w:rsidRPr="00E72DF6" w:rsidRDefault="00FF3827" w:rsidP="003C0860">
            <w:pPr>
              <w:jc w:val="left"/>
              <w:rPr>
                <w:i/>
                <w:iCs/>
                <w:sz w:val="18"/>
                <w:szCs w:val="18"/>
              </w:rPr>
            </w:pPr>
            <w:r w:rsidRPr="00E72DF6">
              <w:rPr>
                <w:i/>
                <w:iCs/>
                <w:sz w:val="18"/>
                <w:szCs w:val="18"/>
              </w:rPr>
              <w:t>2022-2023</w:t>
            </w:r>
          </w:p>
        </w:tc>
      </w:tr>
    </w:tbl>
    <w:p w14:paraId="592355DB" w14:textId="77777777" w:rsidR="00FF3827" w:rsidRPr="00E72DF6" w:rsidRDefault="00FF3827" w:rsidP="003C0860">
      <w:pPr>
        <w:ind w:left="720"/>
        <w:rPr>
          <w:i/>
          <w:iCs/>
          <w:sz w:val="24"/>
          <w:szCs w:val="24"/>
          <w:highlight w:val="yellow"/>
          <w:lang w:val="en-US" w:eastAsia="en-US"/>
        </w:rPr>
      </w:pPr>
    </w:p>
    <w:tbl>
      <w:tblPr>
        <w:tblW w:w="1128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054"/>
        <w:gridCol w:w="4054"/>
        <w:gridCol w:w="1020"/>
        <w:gridCol w:w="1020"/>
      </w:tblGrid>
      <w:tr w:rsidR="00F631C7" w:rsidRPr="00E72DF6" w14:paraId="5069EF7D" w14:textId="77777777" w:rsidTr="00F5377E">
        <w:trPr>
          <w:trHeight w:val="20"/>
          <w:tblHeader/>
        </w:trPr>
        <w:tc>
          <w:tcPr>
            <w:tcW w:w="11282" w:type="dxa"/>
            <w:gridSpan w:val="5"/>
            <w:shd w:val="clear" w:color="auto" w:fill="auto"/>
            <w:vAlign w:val="center"/>
          </w:tcPr>
          <w:p w14:paraId="2ECED90F" w14:textId="2A6B6A69" w:rsidR="00F631C7" w:rsidRPr="00E72DF6" w:rsidRDefault="00F631C7" w:rsidP="003C0860">
            <w:pPr>
              <w:jc w:val="center"/>
              <w:rPr>
                <w:b/>
                <w:bCs/>
                <w:i/>
                <w:iCs/>
                <w:sz w:val="18"/>
                <w:szCs w:val="18"/>
              </w:rPr>
            </w:pPr>
            <w:r w:rsidRPr="00E72DF6">
              <w:rPr>
                <w:b/>
                <w:bCs/>
                <w:i/>
                <w:iCs/>
                <w:sz w:val="18"/>
                <w:szCs w:val="18"/>
              </w:rPr>
              <w:t>2023-2024 Sponsorships</w:t>
            </w:r>
          </w:p>
        </w:tc>
      </w:tr>
      <w:tr w:rsidR="00F631C7" w:rsidRPr="00E72DF6" w14:paraId="410CE90F" w14:textId="77777777" w:rsidTr="00F5377E">
        <w:trPr>
          <w:trHeight w:val="20"/>
          <w:tblHeader/>
        </w:trPr>
        <w:tc>
          <w:tcPr>
            <w:tcW w:w="1134" w:type="dxa"/>
            <w:shd w:val="clear" w:color="auto" w:fill="auto"/>
            <w:vAlign w:val="center"/>
            <w:hideMark/>
          </w:tcPr>
          <w:p w14:paraId="2622DA68" w14:textId="77777777" w:rsidR="00F631C7" w:rsidRPr="00E72DF6" w:rsidRDefault="00F631C7" w:rsidP="003C0860">
            <w:pPr>
              <w:jc w:val="center"/>
              <w:rPr>
                <w:b/>
                <w:bCs/>
                <w:i/>
                <w:iCs/>
                <w:sz w:val="18"/>
                <w:szCs w:val="18"/>
              </w:rPr>
            </w:pPr>
            <w:r w:rsidRPr="00E72DF6">
              <w:rPr>
                <w:b/>
                <w:bCs/>
                <w:i/>
                <w:iCs/>
                <w:sz w:val="18"/>
                <w:szCs w:val="18"/>
              </w:rPr>
              <w:t>Date of sponsorship approved</w:t>
            </w:r>
          </w:p>
        </w:tc>
        <w:tc>
          <w:tcPr>
            <w:tcW w:w="4054" w:type="dxa"/>
            <w:shd w:val="clear" w:color="auto" w:fill="auto"/>
            <w:vAlign w:val="center"/>
            <w:hideMark/>
          </w:tcPr>
          <w:p w14:paraId="22218FB7" w14:textId="77777777" w:rsidR="00F631C7" w:rsidRPr="00E72DF6" w:rsidRDefault="00F631C7" w:rsidP="003C0860">
            <w:pPr>
              <w:jc w:val="center"/>
              <w:rPr>
                <w:b/>
                <w:bCs/>
                <w:i/>
                <w:iCs/>
                <w:sz w:val="18"/>
                <w:szCs w:val="18"/>
              </w:rPr>
            </w:pPr>
            <w:r w:rsidRPr="00E72DF6">
              <w:rPr>
                <w:b/>
                <w:bCs/>
                <w:i/>
                <w:iCs/>
                <w:sz w:val="18"/>
                <w:szCs w:val="18"/>
              </w:rPr>
              <w:t>Recipient</w:t>
            </w:r>
          </w:p>
        </w:tc>
        <w:tc>
          <w:tcPr>
            <w:tcW w:w="4054" w:type="dxa"/>
            <w:shd w:val="clear" w:color="auto" w:fill="auto"/>
            <w:vAlign w:val="center"/>
            <w:hideMark/>
          </w:tcPr>
          <w:p w14:paraId="7C932157" w14:textId="77777777" w:rsidR="00F631C7" w:rsidRPr="00E72DF6" w:rsidRDefault="00F631C7" w:rsidP="003C0860">
            <w:pPr>
              <w:jc w:val="center"/>
              <w:rPr>
                <w:b/>
                <w:bCs/>
                <w:i/>
                <w:iCs/>
                <w:sz w:val="18"/>
                <w:szCs w:val="18"/>
              </w:rPr>
            </w:pPr>
            <w:r w:rsidRPr="00E72DF6">
              <w:rPr>
                <w:b/>
                <w:bCs/>
                <w:i/>
                <w:iCs/>
                <w:sz w:val="18"/>
                <w:szCs w:val="18"/>
              </w:rPr>
              <w:t>Purpose</w:t>
            </w:r>
          </w:p>
        </w:tc>
        <w:tc>
          <w:tcPr>
            <w:tcW w:w="1020" w:type="dxa"/>
            <w:shd w:val="clear" w:color="auto" w:fill="auto"/>
            <w:vAlign w:val="center"/>
            <w:hideMark/>
          </w:tcPr>
          <w:p w14:paraId="3372F9D9" w14:textId="77777777" w:rsidR="00F631C7" w:rsidRPr="00E72DF6" w:rsidRDefault="00F631C7" w:rsidP="003C0860">
            <w:pPr>
              <w:jc w:val="center"/>
              <w:rPr>
                <w:b/>
                <w:bCs/>
                <w:i/>
                <w:iCs/>
                <w:sz w:val="18"/>
                <w:szCs w:val="18"/>
              </w:rPr>
            </w:pPr>
            <w:r w:rsidRPr="00E72DF6">
              <w:rPr>
                <w:b/>
                <w:bCs/>
                <w:i/>
                <w:iCs/>
                <w:sz w:val="18"/>
                <w:szCs w:val="18"/>
              </w:rPr>
              <w:t>Amount Approved</w:t>
            </w:r>
          </w:p>
        </w:tc>
        <w:tc>
          <w:tcPr>
            <w:tcW w:w="1020" w:type="dxa"/>
            <w:shd w:val="clear" w:color="auto" w:fill="auto"/>
            <w:vAlign w:val="center"/>
            <w:hideMark/>
          </w:tcPr>
          <w:p w14:paraId="5CE7BB65" w14:textId="77777777" w:rsidR="00F631C7" w:rsidRPr="00E72DF6" w:rsidRDefault="00F631C7" w:rsidP="003C0860">
            <w:pPr>
              <w:jc w:val="center"/>
              <w:rPr>
                <w:b/>
                <w:bCs/>
                <w:i/>
                <w:iCs/>
                <w:sz w:val="18"/>
                <w:szCs w:val="18"/>
              </w:rPr>
            </w:pPr>
            <w:r w:rsidRPr="00E72DF6">
              <w:rPr>
                <w:b/>
                <w:bCs/>
                <w:i/>
                <w:iCs/>
                <w:sz w:val="18"/>
                <w:szCs w:val="18"/>
              </w:rPr>
              <w:t>Financial year</w:t>
            </w:r>
          </w:p>
        </w:tc>
      </w:tr>
      <w:tr w:rsidR="00F631C7" w:rsidRPr="00E72DF6" w14:paraId="656FC36E" w14:textId="77777777" w:rsidTr="00F5377E">
        <w:trPr>
          <w:trHeight w:val="20"/>
        </w:trPr>
        <w:tc>
          <w:tcPr>
            <w:tcW w:w="1134" w:type="dxa"/>
            <w:shd w:val="clear" w:color="auto" w:fill="auto"/>
            <w:vAlign w:val="center"/>
            <w:hideMark/>
          </w:tcPr>
          <w:p w14:paraId="2755B659" w14:textId="77777777" w:rsidR="00F631C7" w:rsidRPr="00E72DF6" w:rsidRDefault="00F631C7" w:rsidP="003C0860">
            <w:pPr>
              <w:jc w:val="left"/>
              <w:rPr>
                <w:i/>
                <w:iCs/>
                <w:sz w:val="18"/>
                <w:szCs w:val="18"/>
              </w:rPr>
            </w:pPr>
            <w:r w:rsidRPr="00E72DF6">
              <w:rPr>
                <w:i/>
                <w:iCs/>
                <w:sz w:val="18"/>
                <w:szCs w:val="18"/>
              </w:rPr>
              <w:t>10/07/2023</w:t>
            </w:r>
          </w:p>
        </w:tc>
        <w:tc>
          <w:tcPr>
            <w:tcW w:w="4054" w:type="dxa"/>
            <w:shd w:val="clear" w:color="auto" w:fill="auto"/>
            <w:vAlign w:val="center"/>
            <w:hideMark/>
          </w:tcPr>
          <w:p w14:paraId="1E413C44" w14:textId="77777777" w:rsidR="00F631C7" w:rsidRPr="00E72DF6" w:rsidRDefault="00F631C7" w:rsidP="003C0860">
            <w:pPr>
              <w:jc w:val="left"/>
              <w:rPr>
                <w:i/>
                <w:iCs/>
                <w:sz w:val="18"/>
                <w:szCs w:val="18"/>
              </w:rPr>
            </w:pPr>
            <w:r w:rsidRPr="00E72DF6">
              <w:rPr>
                <w:i/>
                <w:iCs/>
                <w:sz w:val="18"/>
                <w:szCs w:val="18"/>
              </w:rPr>
              <w:t>BrisStyle Inc.</w:t>
            </w:r>
          </w:p>
        </w:tc>
        <w:tc>
          <w:tcPr>
            <w:tcW w:w="4054" w:type="dxa"/>
            <w:shd w:val="clear" w:color="auto" w:fill="auto"/>
            <w:vAlign w:val="center"/>
            <w:hideMark/>
          </w:tcPr>
          <w:p w14:paraId="47B1BE91" w14:textId="77777777" w:rsidR="00F631C7" w:rsidRPr="00E72DF6" w:rsidRDefault="00F631C7" w:rsidP="003C0860">
            <w:pPr>
              <w:jc w:val="left"/>
              <w:rPr>
                <w:i/>
                <w:iCs/>
                <w:sz w:val="18"/>
                <w:szCs w:val="18"/>
              </w:rPr>
            </w:pPr>
            <w:r w:rsidRPr="00E72DF6">
              <w:rPr>
                <w:i/>
                <w:iCs/>
                <w:sz w:val="18"/>
                <w:szCs w:val="18"/>
              </w:rPr>
              <w:t>BrisStyle Twilight Markets</w:t>
            </w:r>
          </w:p>
        </w:tc>
        <w:tc>
          <w:tcPr>
            <w:tcW w:w="1020" w:type="dxa"/>
            <w:shd w:val="clear" w:color="auto" w:fill="auto"/>
            <w:vAlign w:val="center"/>
            <w:hideMark/>
          </w:tcPr>
          <w:p w14:paraId="08E88D8E" w14:textId="77777777" w:rsidR="00F631C7" w:rsidRPr="00E72DF6" w:rsidRDefault="00F631C7" w:rsidP="003C0860">
            <w:pPr>
              <w:jc w:val="right"/>
              <w:rPr>
                <w:i/>
                <w:iCs/>
                <w:sz w:val="18"/>
                <w:szCs w:val="18"/>
              </w:rPr>
            </w:pPr>
            <w:r w:rsidRPr="00E72DF6">
              <w:rPr>
                <w:i/>
                <w:iCs/>
                <w:sz w:val="18"/>
                <w:szCs w:val="18"/>
              </w:rPr>
              <w:t>$8,800</w:t>
            </w:r>
          </w:p>
        </w:tc>
        <w:tc>
          <w:tcPr>
            <w:tcW w:w="1020" w:type="dxa"/>
            <w:shd w:val="clear" w:color="auto" w:fill="auto"/>
            <w:vAlign w:val="center"/>
            <w:hideMark/>
          </w:tcPr>
          <w:p w14:paraId="5C8B41FF"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7616704E" w14:textId="77777777" w:rsidTr="00F5377E">
        <w:trPr>
          <w:trHeight w:val="20"/>
        </w:trPr>
        <w:tc>
          <w:tcPr>
            <w:tcW w:w="1134" w:type="dxa"/>
            <w:shd w:val="clear" w:color="auto" w:fill="auto"/>
            <w:vAlign w:val="center"/>
            <w:hideMark/>
          </w:tcPr>
          <w:p w14:paraId="0BA92D1A" w14:textId="77777777" w:rsidR="00F631C7" w:rsidRPr="00E72DF6" w:rsidRDefault="00F631C7" w:rsidP="003C0860">
            <w:pPr>
              <w:jc w:val="left"/>
              <w:rPr>
                <w:i/>
                <w:iCs/>
                <w:sz w:val="18"/>
                <w:szCs w:val="18"/>
              </w:rPr>
            </w:pPr>
            <w:r w:rsidRPr="00E72DF6">
              <w:rPr>
                <w:i/>
                <w:iCs/>
                <w:sz w:val="18"/>
                <w:szCs w:val="18"/>
              </w:rPr>
              <w:t>10/07/2023</w:t>
            </w:r>
          </w:p>
        </w:tc>
        <w:tc>
          <w:tcPr>
            <w:tcW w:w="4054" w:type="dxa"/>
            <w:shd w:val="clear" w:color="auto" w:fill="auto"/>
            <w:vAlign w:val="center"/>
            <w:hideMark/>
          </w:tcPr>
          <w:p w14:paraId="743405A0" w14:textId="77777777" w:rsidR="00F631C7" w:rsidRPr="00E72DF6" w:rsidRDefault="00F631C7" w:rsidP="003C0860">
            <w:pPr>
              <w:jc w:val="left"/>
              <w:rPr>
                <w:i/>
                <w:iCs/>
                <w:sz w:val="18"/>
                <w:szCs w:val="18"/>
              </w:rPr>
            </w:pPr>
            <w:r w:rsidRPr="00E72DF6">
              <w:rPr>
                <w:i/>
                <w:iCs/>
                <w:sz w:val="18"/>
                <w:szCs w:val="18"/>
              </w:rPr>
              <w:t>Ballet Theatre of Queensland</w:t>
            </w:r>
          </w:p>
        </w:tc>
        <w:tc>
          <w:tcPr>
            <w:tcW w:w="4054" w:type="dxa"/>
            <w:shd w:val="clear" w:color="auto" w:fill="auto"/>
            <w:vAlign w:val="center"/>
            <w:hideMark/>
          </w:tcPr>
          <w:p w14:paraId="0AC8BA66" w14:textId="77777777" w:rsidR="00F631C7" w:rsidRPr="00E72DF6" w:rsidRDefault="00F631C7" w:rsidP="003C0860">
            <w:pPr>
              <w:jc w:val="left"/>
              <w:rPr>
                <w:i/>
                <w:iCs/>
                <w:sz w:val="18"/>
                <w:szCs w:val="18"/>
              </w:rPr>
            </w:pPr>
            <w:r w:rsidRPr="00E72DF6">
              <w:rPr>
                <w:i/>
                <w:iCs/>
                <w:sz w:val="18"/>
                <w:szCs w:val="18"/>
              </w:rPr>
              <w:t>The Sleeping Beauty</w:t>
            </w:r>
          </w:p>
        </w:tc>
        <w:tc>
          <w:tcPr>
            <w:tcW w:w="1020" w:type="dxa"/>
            <w:shd w:val="clear" w:color="auto" w:fill="auto"/>
            <w:vAlign w:val="center"/>
            <w:hideMark/>
          </w:tcPr>
          <w:p w14:paraId="51A3847D" w14:textId="77777777" w:rsidR="00F631C7" w:rsidRPr="00E72DF6" w:rsidRDefault="00F631C7" w:rsidP="003C0860">
            <w:pPr>
              <w:jc w:val="right"/>
              <w:rPr>
                <w:i/>
                <w:iCs/>
                <w:sz w:val="18"/>
                <w:szCs w:val="18"/>
              </w:rPr>
            </w:pPr>
            <w:r w:rsidRPr="00E72DF6">
              <w:rPr>
                <w:i/>
                <w:iCs/>
                <w:sz w:val="18"/>
                <w:szCs w:val="18"/>
              </w:rPr>
              <w:t>$10,000</w:t>
            </w:r>
          </w:p>
        </w:tc>
        <w:tc>
          <w:tcPr>
            <w:tcW w:w="1020" w:type="dxa"/>
            <w:shd w:val="clear" w:color="auto" w:fill="auto"/>
            <w:vAlign w:val="center"/>
            <w:hideMark/>
          </w:tcPr>
          <w:p w14:paraId="091E9A69"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74A06190" w14:textId="77777777" w:rsidTr="00F5377E">
        <w:trPr>
          <w:trHeight w:val="20"/>
        </w:trPr>
        <w:tc>
          <w:tcPr>
            <w:tcW w:w="1134" w:type="dxa"/>
            <w:shd w:val="clear" w:color="auto" w:fill="auto"/>
            <w:vAlign w:val="center"/>
            <w:hideMark/>
          </w:tcPr>
          <w:p w14:paraId="55DF4916" w14:textId="77777777" w:rsidR="00F631C7" w:rsidRPr="00E72DF6" w:rsidRDefault="00F631C7" w:rsidP="003C0860">
            <w:pPr>
              <w:jc w:val="left"/>
              <w:rPr>
                <w:i/>
                <w:iCs/>
                <w:sz w:val="18"/>
                <w:szCs w:val="18"/>
              </w:rPr>
            </w:pPr>
            <w:r w:rsidRPr="00E72DF6">
              <w:rPr>
                <w:i/>
                <w:iCs/>
                <w:sz w:val="18"/>
                <w:szCs w:val="18"/>
              </w:rPr>
              <w:t>17/07/2023</w:t>
            </w:r>
          </w:p>
        </w:tc>
        <w:tc>
          <w:tcPr>
            <w:tcW w:w="4054" w:type="dxa"/>
            <w:shd w:val="clear" w:color="auto" w:fill="auto"/>
            <w:vAlign w:val="center"/>
            <w:hideMark/>
          </w:tcPr>
          <w:p w14:paraId="7203A86E" w14:textId="77777777" w:rsidR="00F631C7" w:rsidRPr="00E72DF6" w:rsidRDefault="00F631C7" w:rsidP="003C0860">
            <w:pPr>
              <w:jc w:val="left"/>
              <w:rPr>
                <w:i/>
                <w:iCs/>
                <w:sz w:val="18"/>
                <w:szCs w:val="18"/>
              </w:rPr>
            </w:pPr>
            <w:r w:rsidRPr="00E72DF6">
              <w:rPr>
                <w:i/>
                <w:iCs/>
                <w:sz w:val="18"/>
                <w:szCs w:val="18"/>
              </w:rPr>
              <w:t>Wynnum Manly Arts Council Inc.</w:t>
            </w:r>
          </w:p>
        </w:tc>
        <w:tc>
          <w:tcPr>
            <w:tcW w:w="4054" w:type="dxa"/>
            <w:shd w:val="clear" w:color="auto" w:fill="auto"/>
            <w:vAlign w:val="center"/>
            <w:hideMark/>
          </w:tcPr>
          <w:p w14:paraId="11618331" w14:textId="77777777" w:rsidR="00F631C7" w:rsidRPr="00E72DF6" w:rsidRDefault="00F631C7" w:rsidP="003C0860">
            <w:pPr>
              <w:jc w:val="left"/>
              <w:rPr>
                <w:i/>
                <w:iCs/>
                <w:sz w:val="18"/>
                <w:szCs w:val="18"/>
              </w:rPr>
            </w:pPr>
            <w:r w:rsidRPr="00E72DF6">
              <w:rPr>
                <w:i/>
                <w:iCs/>
                <w:sz w:val="18"/>
                <w:szCs w:val="18"/>
              </w:rPr>
              <w:t>Wynnum Central Cosplay Meets Steampunk</w:t>
            </w:r>
          </w:p>
        </w:tc>
        <w:tc>
          <w:tcPr>
            <w:tcW w:w="1020" w:type="dxa"/>
            <w:shd w:val="clear" w:color="auto" w:fill="auto"/>
            <w:vAlign w:val="center"/>
            <w:hideMark/>
          </w:tcPr>
          <w:p w14:paraId="64F2B2C2" w14:textId="77777777" w:rsidR="00F631C7" w:rsidRPr="00E72DF6" w:rsidRDefault="00F631C7" w:rsidP="003C0860">
            <w:pPr>
              <w:jc w:val="right"/>
              <w:rPr>
                <w:i/>
                <w:iCs/>
                <w:sz w:val="18"/>
                <w:szCs w:val="18"/>
              </w:rPr>
            </w:pPr>
            <w:r w:rsidRPr="00E72DF6">
              <w:rPr>
                <w:i/>
                <w:iCs/>
                <w:sz w:val="18"/>
                <w:szCs w:val="18"/>
              </w:rPr>
              <w:t>$3,000</w:t>
            </w:r>
          </w:p>
        </w:tc>
        <w:tc>
          <w:tcPr>
            <w:tcW w:w="1020" w:type="dxa"/>
            <w:shd w:val="clear" w:color="auto" w:fill="auto"/>
            <w:vAlign w:val="center"/>
            <w:hideMark/>
          </w:tcPr>
          <w:p w14:paraId="4DC0B303"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73A00A61" w14:textId="77777777" w:rsidTr="00F5377E">
        <w:trPr>
          <w:trHeight w:val="20"/>
        </w:trPr>
        <w:tc>
          <w:tcPr>
            <w:tcW w:w="1134" w:type="dxa"/>
            <w:shd w:val="clear" w:color="auto" w:fill="auto"/>
            <w:vAlign w:val="center"/>
            <w:hideMark/>
          </w:tcPr>
          <w:p w14:paraId="47CBCB98" w14:textId="77777777" w:rsidR="00F631C7" w:rsidRPr="00E72DF6" w:rsidRDefault="00F631C7" w:rsidP="003C0860">
            <w:pPr>
              <w:jc w:val="left"/>
              <w:rPr>
                <w:i/>
                <w:iCs/>
                <w:sz w:val="18"/>
                <w:szCs w:val="18"/>
              </w:rPr>
            </w:pPr>
            <w:r w:rsidRPr="00E72DF6">
              <w:rPr>
                <w:i/>
                <w:iCs/>
                <w:sz w:val="18"/>
                <w:szCs w:val="18"/>
              </w:rPr>
              <w:t>17/07/2023</w:t>
            </w:r>
          </w:p>
        </w:tc>
        <w:tc>
          <w:tcPr>
            <w:tcW w:w="4054" w:type="dxa"/>
            <w:shd w:val="clear" w:color="auto" w:fill="auto"/>
            <w:vAlign w:val="center"/>
            <w:hideMark/>
          </w:tcPr>
          <w:p w14:paraId="704E70D7" w14:textId="77777777" w:rsidR="00F631C7" w:rsidRPr="00E72DF6" w:rsidRDefault="00F631C7" w:rsidP="003C0860">
            <w:pPr>
              <w:jc w:val="left"/>
              <w:rPr>
                <w:i/>
                <w:iCs/>
                <w:sz w:val="18"/>
                <w:szCs w:val="18"/>
              </w:rPr>
            </w:pPr>
            <w:r w:rsidRPr="00E72DF6">
              <w:rPr>
                <w:i/>
                <w:iCs/>
                <w:sz w:val="18"/>
                <w:szCs w:val="18"/>
              </w:rPr>
              <w:t>The AusOriental Inc.</w:t>
            </w:r>
          </w:p>
        </w:tc>
        <w:tc>
          <w:tcPr>
            <w:tcW w:w="4054" w:type="dxa"/>
            <w:shd w:val="clear" w:color="auto" w:fill="auto"/>
            <w:vAlign w:val="center"/>
            <w:hideMark/>
          </w:tcPr>
          <w:p w14:paraId="0C4BD428" w14:textId="77777777" w:rsidR="00F631C7" w:rsidRPr="00E72DF6" w:rsidRDefault="00F631C7" w:rsidP="003C0860">
            <w:pPr>
              <w:jc w:val="left"/>
              <w:rPr>
                <w:i/>
                <w:iCs/>
                <w:sz w:val="18"/>
                <w:szCs w:val="18"/>
              </w:rPr>
            </w:pPr>
            <w:r w:rsidRPr="00E72DF6">
              <w:rPr>
                <w:i/>
                <w:iCs/>
                <w:sz w:val="18"/>
                <w:szCs w:val="18"/>
              </w:rPr>
              <w:t>The Music of Apsaras</w:t>
            </w:r>
          </w:p>
        </w:tc>
        <w:tc>
          <w:tcPr>
            <w:tcW w:w="1020" w:type="dxa"/>
            <w:shd w:val="clear" w:color="auto" w:fill="auto"/>
            <w:vAlign w:val="center"/>
            <w:hideMark/>
          </w:tcPr>
          <w:p w14:paraId="5416B34F" w14:textId="77777777" w:rsidR="00F631C7" w:rsidRPr="00E72DF6" w:rsidRDefault="00F631C7" w:rsidP="003C0860">
            <w:pPr>
              <w:jc w:val="right"/>
              <w:rPr>
                <w:i/>
                <w:iCs/>
                <w:sz w:val="18"/>
                <w:szCs w:val="18"/>
              </w:rPr>
            </w:pPr>
            <w:r w:rsidRPr="00E72DF6">
              <w:rPr>
                <w:i/>
                <w:iCs/>
                <w:sz w:val="18"/>
                <w:szCs w:val="18"/>
              </w:rPr>
              <w:t>$4,000</w:t>
            </w:r>
          </w:p>
        </w:tc>
        <w:tc>
          <w:tcPr>
            <w:tcW w:w="1020" w:type="dxa"/>
            <w:shd w:val="clear" w:color="auto" w:fill="auto"/>
            <w:vAlign w:val="center"/>
            <w:hideMark/>
          </w:tcPr>
          <w:p w14:paraId="05E9C10F"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6E164E9C" w14:textId="77777777" w:rsidTr="00F5377E">
        <w:trPr>
          <w:trHeight w:val="20"/>
        </w:trPr>
        <w:tc>
          <w:tcPr>
            <w:tcW w:w="1134" w:type="dxa"/>
            <w:shd w:val="clear" w:color="auto" w:fill="auto"/>
            <w:vAlign w:val="center"/>
            <w:hideMark/>
          </w:tcPr>
          <w:p w14:paraId="5DBB1257" w14:textId="77777777" w:rsidR="00F631C7" w:rsidRPr="00E72DF6" w:rsidRDefault="00F631C7" w:rsidP="003C0860">
            <w:pPr>
              <w:jc w:val="left"/>
              <w:rPr>
                <w:i/>
                <w:iCs/>
                <w:sz w:val="18"/>
                <w:szCs w:val="18"/>
              </w:rPr>
            </w:pPr>
            <w:r w:rsidRPr="00E72DF6">
              <w:rPr>
                <w:i/>
                <w:iCs/>
                <w:sz w:val="18"/>
                <w:szCs w:val="18"/>
              </w:rPr>
              <w:t>17/07/2023</w:t>
            </w:r>
          </w:p>
        </w:tc>
        <w:tc>
          <w:tcPr>
            <w:tcW w:w="4054" w:type="dxa"/>
            <w:shd w:val="clear" w:color="auto" w:fill="auto"/>
            <w:vAlign w:val="center"/>
            <w:hideMark/>
          </w:tcPr>
          <w:p w14:paraId="6CBB6B0B" w14:textId="77777777" w:rsidR="00F631C7" w:rsidRPr="00E72DF6" w:rsidRDefault="00F631C7" w:rsidP="003C0860">
            <w:pPr>
              <w:jc w:val="left"/>
              <w:rPr>
                <w:i/>
                <w:iCs/>
                <w:sz w:val="18"/>
                <w:szCs w:val="18"/>
              </w:rPr>
            </w:pPr>
            <w:r w:rsidRPr="00E72DF6">
              <w:rPr>
                <w:i/>
                <w:iCs/>
                <w:sz w:val="18"/>
                <w:szCs w:val="18"/>
              </w:rPr>
              <w:t>Mandolins in Brisbane Music Club Inc (MIB)</w:t>
            </w:r>
          </w:p>
        </w:tc>
        <w:tc>
          <w:tcPr>
            <w:tcW w:w="4054" w:type="dxa"/>
            <w:shd w:val="clear" w:color="auto" w:fill="auto"/>
            <w:vAlign w:val="center"/>
            <w:hideMark/>
          </w:tcPr>
          <w:p w14:paraId="6D068439" w14:textId="77777777" w:rsidR="00F631C7" w:rsidRPr="00E72DF6" w:rsidRDefault="00F631C7" w:rsidP="003C0860">
            <w:pPr>
              <w:jc w:val="left"/>
              <w:rPr>
                <w:i/>
                <w:iCs/>
                <w:sz w:val="18"/>
                <w:szCs w:val="18"/>
              </w:rPr>
            </w:pPr>
            <w:r w:rsidRPr="00E72DF6">
              <w:rPr>
                <w:i/>
                <w:iCs/>
                <w:sz w:val="18"/>
                <w:szCs w:val="18"/>
              </w:rPr>
              <w:t>Sounds of the River City</w:t>
            </w:r>
          </w:p>
        </w:tc>
        <w:tc>
          <w:tcPr>
            <w:tcW w:w="1020" w:type="dxa"/>
            <w:shd w:val="clear" w:color="auto" w:fill="auto"/>
            <w:vAlign w:val="center"/>
            <w:hideMark/>
          </w:tcPr>
          <w:p w14:paraId="2E0B6908" w14:textId="77777777" w:rsidR="00F631C7" w:rsidRPr="00E72DF6" w:rsidRDefault="00F631C7" w:rsidP="003C0860">
            <w:pPr>
              <w:jc w:val="right"/>
              <w:rPr>
                <w:i/>
                <w:iCs/>
                <w:sz w:val="18"/>
                <w:szCs w:val="18"/>
              </w:rPr>
            </w:pPr>
            <w:r w:rsidRPr="00E72DF6">
              <w:rPr>
                <w:i/>
                <w:iCs/>
                <w:sz w:val="18"/>
                <w:szCs w:val="18"/>
              </w:rPr>
              <w:t>$3,000</w:t>
            </w:r>
          </w:p>
        </w:tc>
        <w:tc>
          <w:tcPr>
            <w:tcW w:w="1020" w:type="dxa"/>
            <w:shd w:val="clear" w:color="auto" w:fill="auto"/>
            <w:vAlign w:val="center"/>
            <w:hideMark/>
          </w:tcPr>
          <w:p w14:paraId="06C92829"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7415946F" w14:textId="77777777" w:rsidTr="00F5377E">
        <w:trPr>
          <w:trHeight w:val="20"/>
        </w:trPr>
        <w:tc>
          <w:tcPr>
            <w:tcW w:w="1134" w:type="dxa"/>
            <w:shd w:val="clear" w:color="auto" w:fill="auto"/>
            <w:vAlign w:val="center"/>
            <w:hideMark/>
          </w:tcPr>
          <w:p w14:paraId="68D2ACD5" w14:textId="77777777" w:rsidR="00F631C7" w:rsidRPr="00E72DF6" w:rsidRDefault="00F631C7" w:rsidP="003C0860">
            <w:pPr>
              <w:jc w:val="left"/>
              <w:rPr>
                <w:i/>
                <w:iCs/>
                <w:sz w:val="18"/>
                <w:szCs w:val="18"/>
              </w:rPr>
            </w:pPr>
            <w:r w:rsidRPr="00E72DF6">
              <w:rPr>
                <w:i/>
                <w:iCs/>
                <w:sz w:val="18"/>
                <w:szCs w:val="18"/>
              </w:rPr>
              <w:t>17/07/2023</w:t>
            </w:r>
          </w:p>
        </w:tc>
        <w:tc>
          <w:tcPr>
            <w:tcW w:w="4054" w:type="dxa"/>
            <w:shd w:val="clear" w:color="auto" w:fill="auto"/>
            <w:vAlign w:val="center"/>
            <w:hideMark/>
          </w:tcPr>
          <w:p w14:paraId="753D5273" w14:textId="77777777" w:rsidR="00F631C7" w:rsidRPr="00E72DF6" w:rsidRDefault="00F631C7" w:rsidP="003C0860">
            <w:pPr>
              <w:jc w:val="left"/>
              <w:rPr>
                <w:i/>
                <w:iCs/>
                <w:sz w:val="18"/>
                <w:szCs w:val="18"/>
              </w:rPr>
            </w:pPr>
            <w:r w:rsidRPr="00E72DF6">
              <w:rPr>
                <w:i/>
                <w:iCs/>
                <w:sz w:val="18"/>
                <w:szCs w:val="18"/>
              </w:rPr>
              <w:t>Royal Queensland Art Society Brisbane Branch</w:t>
            </w:r>
          </w:p>
        </w:tc>
        <w:tc>
          <w:tcPr>
            <w:tcW w:w="4054" w:type="dxa"/>
            <w:shd w:val="clear" w:color="auto" w:fill="auto"/>
            <w:vAlign w:val="center"/>
            <w:hideMark/>
          </w:tcPr>
          <w:p w14:paraId="4C90F545" w14:textId="77777777" w:rsidR="00F631C7" w:rsidRPr="00E72DF6" w:rsidRDefault="00F631C7" w:rsidP="003C0860">
            <w:pPr>
              <w:jc w:val="left"/>
              <w:rPr>
                <w:i/>
                <w:iCs/>
                <w:sz w:val="18"/>
                <w:szCs w:val="18"/>
              </w:rPr>
            </w:pPr>
            <w:r w:rsidRPr="00E72DF6">
              <w:rPr>
                <w:i/>
                <w:iCs/>
                <w:sz w:val="18"/>
                <w:szCs w:val="18"/>
              </w:rPr>
              <w:t>Salon des Refuses</w:t>
            </w:r>
          </w:p>
        </w:tc>
        <w:tc>
          <w:tcPr>
            <w:tcW w:w="1020" w:type="dxa"/>
            <w:shd w:val="clear" w:color="auto" w:fill="auto"/>
            <w:vAlign w:val="center"/>
            <w:hideMark/>
          </w:tcPr>
          <w:p w14:paraId="701E3CB1" w14:textId="77777777" w:rsidR="00F631C7" w:rsidRPr="00E72DF6" w:rsidRDefault="00F631C7" w:rsidP="003C0860">
            <w:pPr>
              <w:jc w:val="right"/>
              <w:rPr>
                <w:i/>
                <w:iCs/>
                <w:sz w:val="18"/>
                <w:szCs w:val="18"/>
              </w:rPr>
            </w:pPr>
            <w:r w:rsidRPr="00E72DF6">
              <w:rPr>
                <w:i/>
                <w:iCs/>
                <w:sz w:val="18"/>
                <w:szCs w:val="18"/>
              </w:rPr>
              <w:t>$3,500</w:t>
            </w:r>
          </w:p>
        </w:tc>
        <w:tc>
          <w:tcPr>
            <w:tcW w:w="1020" w:type="dxa"/>
            <w:shd w:val="clear" w:color="auto" w:fill="auto"/>
            <w:vAlign w:val="center"/>
            <w:hideMark/>
          </w:tcPr>
          <w:p w14:paraId="530B5054"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17C4A978" w14:textId="77777777" w:rsidTr="00F5377E">
        <w:trPr>
          <w:trHeight w:val="20"/>
        </w:trPr>
        <w:tc>
          <w:tcPr>
            <w:tcW w:w="1134" w:type="dxa"/>
            <w:shd w:val="clear" w:color="auto" w:fill="auto"/>
            <w:vAlign w:val="center"/>
            <w:hideMark/>
          </w:tcPr>
          <w:p w14:paraId="7AEC5211" w14:textId="77777777" w:rsidR="00F631C7" w:rsidRPr="00E72DF6" w:rsidRDefault="00F631C7" w:rsidP="003C0860">
            <w:pPr>
              <w:jc w:val="left"/>
              <w:rPr>
                <w:i/>
                <w:iCs/>
                <w:sz w:val="18"/>
                <w:szCs w:val="18"/>
              </w:rPr>
            </w:pPr>
            <w:r w:rsidRPr="00E72DF6">
              <w:rPr>
                <w:i/>
                <w:iCs/>
                <w:sz w:val="18"/>
                <w:szCs w:val="18"/>
              </w:rPr>
              <w:t>17/07/2023</w:t>
            </w:r>
          </w:p>
        </w:tc>
        <w:tc>
          <w:tcPr>
            <w:tcW w:w="4054" w:type="dxa"/>
            <w:shd w:val="clear" w:color="auto" w:fill="auto"/>
            <w:vAlign w:val="center"/>
            <w:hideMark/>
          </w:tcPr>
          <w:p w14:paraId="57155E2B" w14:textId="77777777" w:rsidR="00F631C7" w:rsidRPr="00E72DF6" w:rsidRDefault="00F631C7" w:rsidP="003C0860">
            <w:pPr>
              <w:jc w:val="left"/>
              <w:rPr>
                <w:i/>
                <w:iCs/>
                <w:sz w:val="18"/>
                <w:szCs w:val="18"/>
              </w:rPr>
            </w:pPr>
            <w:r w:rsidRPr="00E72DF6">
              <w:rPr>
                <w:i/>
                <w:iCs/>
                <w:sz w:val="18"/>
                <w:szCs w:val="18"/>
              </w:rPr>
              <w:t>Lekki by Little Lagos</w:t>
            </w:r>
          </w:p>
        </w:tc>
        <w:tc>
          <w:tcPr>
            <w:tcW w:w="4054" w:type="dxa"/>
            <w:shd w:val="clear" w:color="auto" w:fill="auto"/>
            <w:vAlign w:val="center"/>
            <w:hideMark/>
          </w:tcPr>
          <w:p w14:paraId="69CA8B88" w14:textId="77777777" w:rsidR="00F631C7" w:rsidRPr="00E72DF6" w:rsidRDefault="00F631C7" w:rsidP="003C0860">
            <w:pPr>
              <w:jc w:val="left"/>
              <w:rPr>
                <w:i/>
                <w:iCs/>
                <w:sz w:val="18"/>
                <w:szCs w:val="18"/>
              </w:rPr>
            </w:pPr>
            <w:r w:rsidRPr="00E72DF6">
              <w:rPr>
                <w:i/>
                <w:iCs/>
                <w:sz w:val="18"/>
                <w:szCs w:val="18"/>
              </w:rPr>
              <w:t>Eko Festival</w:t>
            </w:r>
          </w:p>
        </w:tc>
        <w:tc>
          <w:tcPr>
            <w:tcW w:w="1020" w:type="dxa"/>
            <w:shd w:val="clear" w:color="auto" w:fill="auto"/>
            <w:vAlign w:val="center"/>
            <w:hideMark/>
          </w:tcPr>
          <w:p w14:paraId="1A57E089" w14:textId="77777777" w:rsidR="00F631C7" w:rsidRPr="00E72DF6" w:rsidRDefault="00F631C7" w:rsidP="003C0860">
            <w:pPr>
              <w:jc w:val="right"/>
              <w:rPr>
                <w:i/>
                <w:iCs/>
                <w:sz w:val="18"/>
                <w:szCs w:val="18"/>
              </w:rPr>
            </w:pPr>
            <w:r w:rsidRPr="00E72DF6">
              <w:rPr>
                <w:i/>
                <w:iCs/>
                <w:sz w:val="18"/>
                <w:szCs w:val="18"/>
              </w:rPr>
              <w:t>$3,000</w:t>
            </w:r>
          </w:p>
        </w:tc>
        <w:tc>
          <w:tcPr>
            <w:tcW w:w="1020" w:type="dxa"/>
            <w:shd w:val="clear" w:color="auto" w:fill="auto"/>
            <w:vAlign w:val="center"/>
            <w:hideMark/>
          </w:tcPr>
          <w:p w14:paraId="384DB279"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7B90CB07" w14:textId="77777777" w:rsidTr="00F5377E">
        <w:trPr>
          <w:trHeight w:val="20"/>
        </w:trPr>
        <w:tc>
          <w:tcPr>
            <w:tcW w:w="1134" w:type="dxa"/>
            <w:shd w:val="clear" w:color="auto" w:fill="auto"/>
            <w:vAlign w:val="center"/>
            <w:hideMark/>
          </w:tcPr>
          <w:p w14:paraId="6EA62E71" w14:textId="77777777" w:rsidR="00F631C7" w:rsidRPr="00E72DF6" w:rsidRDefault="00F631C7" w:rsidP="003C0860">
            <w:pPr>
              <w:jc w:val="left"/>
              <w:rPr>
                <w:i/>
                <w:iCs/>
                <w:sz w:val="18"/>
                <w:szCs w:val="18"/>
              </w:rPr>
            </w:pPr>
            <w:r w:rsidRPr="00E72DF6">
              <w:rPr>
                <w:i/>
                <w:iCs/>
                <w:sz w:val="18"/>
                <w:szCs w:val="18"/>
              </w:rPr>
              <w:t>17/07/2023</w:t>
            </w:r>
          </w:p>
        </w:tc>
        <w:tc>
          <w:tcPr>
            <w:tcW w:w="4054" w:type="dxa"/>
            <w:shd w:val="clear" w:color="auto" w:fill="auto"/>
            <w:vAlign w:val="center"/>
            <w:hideMark/>
          </w:tcPr>
          <w:p w14:paraId="78509AAF" w14:textId="77777777" w:rsidR="00F631C7" w:rsidRPr="00E72DF6" w:rsidRDefault="00F631C7" w:rsidP="003C0860">
            <w:pPr>
              <w:jc w:val="left"/>
              <w:rPr>
                <w:i/>
                <w:iCs/>
                <w:sz w:val="18"/>
                <w:szCs w:val="18"/>
              </w:rPr>
            </w:pPr>
            <w:r w:rsidRPr="00E72DF6">
              <w:rPr>
                <w:i/>
                <w:iCs/>
                <w:sz w:val="18"/>
                <w:szCs w:val="18"/>
              </w:rPr>
              <w:t>Queensland Writers Centre</w:t>
            </w:r>
          </w:p>
        </w:tc>
        <w:tc>
          <w:tcPr>
            <w:tcW w:w="4054" w:type="dxa"/>
            <w:shd w:val="clear" w:color="auto" w:fill="auto"/>
            <w:vAlign w:val="center"/>
            <w:hideMark/>
          </w:tcPr>
          <w:p w14:paraId="474B32AB" w14:textId="77777777" w:rsidR="00F631C7" w:rsidRPr="00E72DF6" w:rsidRDefault="00F631C7" w:rsidP="003C0860">
            <w:pPr>
              <w:jc w:val="left"/>
              <w:rPr>
                <w:i/>
                <w:iCs/>
                <w:sz w:val="18"/>
                <w:szCs w:val="18"/>
              </w:rPr>
            </w:pPr>
            <w:r w:rsidRPr="00E72DF6">
              <w:rPr>
                <w:i/>
                <w:iCs/>
                <w:sz w:val="18"/>
                <w:szCs w:val="18"/>
              </w:rPr>
              <w:t>Brisbane Children's Writers Festival</w:t>
            </w:r>
          </w:p>
        </w:tc>
        <w:tc>
          <w:tcPr>
            <w:tcW w:w="1020" w:type="dxa"/>
            <w:shd w:val="clear" w:color="auto" w:fill="auto"/>
            <w:vAlign w:val="center"/>
            <w:hideMark/>
          </w:tcPr>
          <w:p w14:paraId="2AE3B725" w14:textId="77777777" w:rsidR="00F631C7" w:rsidRPr="00E72DF6" w:rsidRDefault="00F631C7" w:rsidP="003C0860">
            <w:pPr>
              <w:jc w:val="right"/>
              <w:rPr>
                <w:i/>
                <w:iCs/>
                <w:sz w:val="18"/>
                <w:szCs w:val="18"/>
              </w:rPr>
            </w:pPr>
            <w:r w:rsidRPr="00E72DF6">
              <w:rPr>
                <w:i/>
                <w:iCs/>
                <w:sz w:val="18"/>
                <w:szCs w:val="18"/>
              </w:rPr>
              <w:t>$3,500</w:t>
            </w:r>
          </w:p>
        </w:tc>
        <w:tc>
          <w:tcPr>
            <w:tcW w:w="1020" w:type="dxa"/>
            <w:shd w:val="clear" w:color="auto" w:fill="auto"/>
            <w:vAlign w:val="center"/>
            <w:hideMark/>
          </w:tcPr>
          <w:p w14:paraId="7CF5C4EE"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734BA8DB" w14:textId="77777777" w:rsidTr="00F5377E">
        <w:trPr>
          <w:trHeight w:val="20"/>
        </w:trPr>
        <w:tc>
          <w:tcPr>
            <w:tcW w:w="1134" w:type="dxa"/>
            <w:shd w:val="clear" w:color="auto" w:fill="auto"/>
            <w:vAlign w:val="center"/>
            <w:hideMark/>
          </w:tcPr>
          <w:p w14:paraId="7CC9D362" w14:textId="77777777" w:rsidR="00F631C7" w:rsidRPr="00E72DF6" w:rsidRDefault="00F631C7" w:rsidP="003C0860">
            <w:pPr>
              <w:jc w:val="left"/>
              <w:rPr>
                <w:i/>
                <w:iCs/>
                <w:sz w:val="18"/>
                <w:szCs w:val="18"/>
              </w:rPr>
            </w:pPr>
            <w:r w:rsidRPr="00E72DF6">
              <w:rPr>
                <w:i/>
                <w:iCs/>
                <w:sz w:val="18"/>
                <w:szCs w:val="18"/>
              </w:rPr>
              <w:t>17/07/2023</w:t>
            </w:r>
          </w:p>
        </w:tc>
        <w:tc>
          <w:tcPr>
            <w:tcW w:w="4054" w:type="dxa"/>
            <w:shd w:val="clear" w:color="auto" w:fill="auto"/>
            <w:vAlign w:val="center"/>
            <w:hideMark/>
          </w:tcPr>
          <w:p w14:paraId="65BF62F1" w14:textId="77777777" w:rsidR="00F631C7" w:rsidRPr="00E72DF6" w:rsidRDefault="00F631C7" w:rsidP="003C0860">
            <w:pPr>
              <w:jc w:val="left"/>
              <w:rPr>
                <w:i/>
                <w:iCs/>
                <w:sz w:val="18"/>
                <w:szCs w:val="18"/>
              </w:rPr>
            </w:pPr>
            <w:r w:rsidRPr="00E72DF6">
              <w:rPr>
                <w:i/>
                <w:iCs/>
                <w:sz w:val="18"/>
                <w:szCs w:val="18"/>
              </w:rPr>
              <w:t>Brisbane Arts Collective</w:t>
            </w:r>
          </w:p>
        </w:tc>
        <w:tc>
          <w:tcPr>
            <w:tcW w:w="4054" w:type="dxa"/>
            <w:shd w:val="clear" w:color="auto" w:fill="auto"/>
            <w:vAlign w:val="center"/>
            <w:hideMark/>
          </w:tcPr>
          <w:p w14:paraId="7A4399A1" w14:textId="77777777" w:rsidR="00F631C7" w:rsidRPr="00E72DF6" w:rsidRDefault="00F631C7" w:rsidP="003C0860">
            <w:pPr>
              <w:jc w:val="left"/>
              <w:rPr>
                <w:i/>
                <w:iCs/>
                <w:sz w:val="18"/>
                <w:szCs w:val="18"/>
              </w:rPr>
            </w:pPr>
            <w:r w:rsidRPr="00E72DF6">
              <w:rPr>
                <w:i/>
                <w:iCs/>
                <w:sz w:val="18"/>
                <w:szCs w:val="18"/>
              </w:rPr>
              <w:t>Brisbane Arts Collective "Reflections" Exhibition</w:t>
            </w:r>
          </w:p>
        </w:tc>
        <w:tc>
          <w:tcPr>
            <w:tcW w:w="1020" w:type="dxa"/>
            <w:shd w:val="clear" w:color="auto" w:fill="auto"/>
            <w:vAlign w:val="center"/>
            <w:hideMark/>
          </w:tcPr>
          <w:p w14:paraId="0E69ACC7" w14:textId="77777777" w:rsidR="00F631C7" w:rsidRPr="00E72DF6" w:rsidRDefault="00F631C7" w:rsidP="003C0860">
            <w:pPr>
              <w:jc w:val="right"/>
              <w:rPr>
                <w:i/>
                <w:iCs/>
                <w:sz w:val="18"/>
                <w:szCs w:val="18"/>
              </w:rPr>
            </w:pPr>
            <w:r w:rsidRPr="00E72DF6">
              <w:rPr>
                <w:i/>
                <w:iCs/>
                <w:sz w:val="18"/>
                <w:szCs w:val="18"/>
              </w:rPr>
              <w:t>$1,000</w:t>
            </w:r>
          </w:p>
        </w:tc>
        <w:tc>
          <w:tcPr>
            <w:tcW w:w="1020" w:type="dxa"/>
            <w:shd w:val="clear" w:color="auto" w:fill="auto"/>
            <w:vAlign w:val="center"/>
            <w:hideMark/>
          </w:tcPr>
          <w:p w14:paraId="0716085E"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7CCE662A" w14:textId="77777777" w:rsidTr="00F5377E">
        <w:trPr>
          <w:trHeight w:val="20"/>
        </w:trPr>
        <w:tc>
          <w:tcPr>
            <w:tcW w:w="1134" w:type="dxa"/>
            <w:shd w:val="clear" w:color="auto" w:fill="auto"/>
            <w:vAlign w:val="center"/>
            <w:hideMark/>
          </w:tcPr>
          <w:p w14:paraId="3899C7EE" w14:textId="77777777" w:rsidR="00F631C7" w:rsidRPr="00E72DF6" w:rsidRDefault="00F631C7" w:rsidP="003C0860">
            <w:pPr>
              <w:jc w:val="left"/>
              <w:rPr>
                <w:i/>
                <w:iCs/>
                <w:sz w:val="18"/>
                <w:szCs w:val="18"/>
              </w:rPr>
            </w:pPr>
            <w:r w:rsidRPr="00E72DF6">
              <w:rPr>
                <w:i/>
                <w:iCs/>
                <w:sz w:val="18"/>
                <w:szCs w:val="18"/>
              </w:rPr>
              <w:t>18/07/2023</w:t>
            </w:r>
          </w:p>
        </w:tc>
        <w:tc>
          <w:tcPr>
            <w:tcW w:w="4054" w:type="dxa"/>
            <w:shd w:val="clear" w:color="auto" w:fill="auto"/>
            <w:vAlign w:val="center"/>
            <w:hideMark/>
          </w:tcPr>
          <w:p w14:paraId="7E97BE5D" w14:textId="77777777" w:rsidR="00F631C7" w:rsidRPr="00E72DF6" w:rsidRDefault="00F631C7" w:rsidP="003C0860">
            <w:pPr>
              <w:jc w:val="left"/>
              <w:rPr>
                <w:i/>
                <w:iCs/>
                <w:sz w:val="18"/>
                <w:szCs w:val="18"/>
              </w:rPr>
            </w:pPr>
            <w:r w:rsidRPr="00E72DF6">
              <w:rPr>
                <w:i/>
                <w:iCs/>
                <w:sz w:val="18"/>
                <w:szCs w:val="18"/>
              </w:rPr>
              <w:t>Sandgate and Districts Chamber of Commerce</w:t>
            </w:r>
          </w:p>
        </w:tc>
        <w:tc>
          <w:tcPr>
            <w:tcW w:w="4054" w:type="dxa"/>
            <w:shd w:val="clear" w:color="auto" w:fill="auto"/>
            <w:vAlign w:val="center"/>
            <w:hideMark/>
          </w:tcPr>
          <w:p w14:paraId="1E6EEBE0" w14:textId="77777777" w:rsidR="00F631C7" w:rsidRPr="00E72DF6" w:rsidRDefault="00F631C7" w:rsidP="003C0860">
            <w:pPr>
              <w:jc w:val="left"/>
              <w:rPr>
                <w:i/>
                <w:iCs/>
                <w:sz w:val="18"/>
                <w:szCs w:val="18"/>
              </w:rPr>
            </w:pPr>
            <w:r w:rsidRPr="00E72DF6">
              <w:rPr>
                <w:i/>
                <w:iCs/>
                <w:sz w:val="18"/>
                <w:szCs w:val="18"/>
              </w:rPr>
              <w:t>GiddyUp! Sandgate Bayside</w:t>
            </w:r>
          </w:p>
        </w:tc>
        <w:tc>
          <w:tcPr>
            <w:tcW w:w="1020" w:type="dxa"/>
            <w:shd w:val="clear" w:color="auto" w:fill="auto"/>
            <w:vAlign w:val="center"/>
            <w:hideMark/>
          </w:tcPr>
          <w:p w14:paraId="205BAE0B" w14:textId="77777777" w:rsidR="00F631C7" w:rsidRPr="00E72DF6" w:rsidRDefault="00F631C7" w:rsidP="003C0860">
            <w:pPr>
              <w:jc w:val="right"/>
              <w:rPr>
                <w:i/>
                <w:iCs/>
                <w:sz w:val="18"/>
                <w:szCs w:val="18"/>
              </w:rPr>
            </w:pPr>
            <w:r w:rsidRPr="00E72DF6">
              <w:rPr>
                <w:i/>
                <w:iCs/>
                <w:sz w:val="18"/>
                <w:szCs w:val="18"/>
              </w:rPr>
              <w:t>$10,000</w:t>
            </w:r>
          </w:p>
        </w:tc>
        <w:tc>
          <w:tcPr>
            <w:tcW w:w="1020" w:type="dxa"/>
            <w:shd w:val="clear" w:color="auto" w:fill="auto"/>
            <w:vAlign w:val="center"/>
            <w:hideMark/>
          </w:tcPr>
          <w:p w14:paraId="7830A247"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3717EF75" w14:textId="77777777" w:rsidTr="00F5377E">
        <w:trPr>
          <w:trHeight w:val="20"/>
        </w:trPr>
        <w:tc>
          <w:tcPr>
            <w:tcW w:w="1134" w:type="dxa"/>
            <w:shd w:val="clear" w:color="auto" w:fill="auto"/>
            <w:vAlign w:val="center"/>
            <w:hideMark/>
          </w:tcPr>
          <w:p w14:paraId="15325A83" w14:textId="77777777" w:rsidR="00F631C7" w:rsidRPr="00E72DF6" w:rsidRDefault="00F631C7" w:rsidP="003C0860">
            <w:pPr>
              <w:jc w:val="left"/>
              <w:rPr>
                <w:i/>
                <w:iCs/>
                <w:sz w:val="18"/>
                <w:szCs w:val="18"/>
              </w:rPr>
            </w:pPr>
            <w:r w:rsidRPr="00E72DF6">
              <w:rPr>
                <w:i/>
                <w:iCs/>
                <w:sz w:val="18"/>
                <w:szCs w:val="18"/>
              </w:rPr>
              <w:t>18/07/2023</w:t>
            </w:r>
          </w:p>
        </w:tc>
        <w:tc>
          <w:tcPr>
            <w:tcW w:w="4054" w:type="dxa"/>
            <w:shd w:val="clear" w:color="auto" w:fill="auto"/>
            <w:vAlign w:val="center"/>
            <w:hideMark/>
          </w:tcPr>
          <w:p w14:paraId="47C713CE" w14:textId="77777777" w:rsidR="00F631C7" w:rsidRPr="00E72DF6" w:rsidRDefault="00F631C7" w:rsidP="003C0860">
            <w:pPr>
              <w:jc w:val="left"/>
              <w:rPr>
                <w:i/>
                <w:iCs/>
                <w:sz w:val="18"/>
                <w:szCs w:val="18"/>
              </w:rPr>
            </w:pPr>
            <w:r w:rsidRPr="00E72DF6">
              <w:rPr>
                <w:i/>
                <w:iCs/>
                <w:sz w:val="18"/>
                <w:szCs w:val="18"/>
              </w:rPr>
              <w:t>Amy Vowles</w:t>
            </w:r>
          </w:p>
        </w:tc>
        <w:tc>
          <w:tcPr>
            <w:tcW w:w="4054" w:type="dxa"/>
            <w:shd w:val="clear" w:color="auto" w:fill="auto"/>
            <w:vAlign w:val="center"/>
            <w:hideMark/>
          </w:tcPr>
          <w:p w14:paraId="3B4F92DD" w14:textId="77777777" w:rsidR="00F631C7" w:rsidRPr="00E72DF6" w:rsidRDefault="00F631C7" w:rsidP="003C0860">
            <w:pPr>
              <w:jc w:val="left"/>
              <w:rPr>
                <w:i/>
                <w:iCs/>
                <w:sz w:val="18"/>
                <w:szCs w:val="18"/>
              </w:rPr>
            </w:pPr>
            <w:r w:rsidRPr="00E72DF6">
              <w:rPr>
                <w:i/>
                <w:iCs/>
                <w:sz w:val="18"/>
                <w:szCs w:val="18"/>
              </w:rPr>
              <w:t>Expanse</w:t>
            </w:r>
          </w:p>
        </w:tc>
        <w:tc>
          <w:tcPr>
            <w:tcW w:w="1020" w:type="dxa"/>
            <w:shd w:val="clear" w:color="auto" w:fill="auto"/>
            <w:vAlign w:val="center"/>
            <w:hideMark/>
          </w:tcPr>
          <w:p w14:paraId="76C1F7A2" w14:textId="77777777" w:rsidR="00F631C7" w:rsidRPr="00E72DF6" w:rsidRDefault="00F631C7" w:rsidP="003C0860">
            <w:pPr>
              <w:jc w:val="right"/>
              <w:rPr>
                <w:i/>
                <w:iCs/>
                <w:sz w:val="18"/>
                <w:szCs w:val="18"/>
              </w:rPr>
            </w:pPr>
            <w:r w:rsidRPr="00E72DF6">
              <w:rPr>
                <w:i/>
                <w:iCs/>
                <w:sz w:val="18"/>
                <w:szCs w:val="18"/>
              </w:rPr>
              <w:t>$1,000</w:t>
            </w:r>
          </w:p>
        </w:tc>
        <w:tc>
          <w:tcPr>
            <w:tcW w:w="1020" w:type="dxa"/>
            <w:shd w:val="clear" w:color="auto" w:fill="auto"/>
            <w:vAlign w:val="center"/>
            <w:hideMark/>
          </w:tcPr>
          <w:p w14:paraId="0A45E968"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1054EF2A" w14:textId="77777777" w:rsidTr="00F5377E">
        <w:trPr>
          <w:trHeight w:val="20"/>
        </w:trPr>
        <w:tc>
          <w:tcPr>
            <w:tcW w:w="1134" w:type="dxa"/>
            <w:shd w:val="clear" w:color="auto" w:fill="auto"/>
            <w:vAlign w:val="center"/>
            <w:hideMark/>
          </w:tcPr>
          <w:p w14:paraId="2C4A2995" w14:textId="77777777" w:rsidR="00F631C7" w:rsidRPr="00E72DF6" w:rsidRDefault="00F631C7" w:rsidP="003C0860">
            <w:pPr>
              <w:jc w:val="left"/>
              <w:rPr>
                <w:i/>
                <w:iCs/>
                <w:sz w:val="18"/>
                <w:szCs w:val="18"/>
              </w:rPr>
            </w:pPr>
            <w:r w:rsidRPr="00E72DF6">
              <w:rPr>
                <w:i/>
                <w:iCs/>
                <w:sz w:val="18"/>
                <w:szCs w:val="18"/>
              </w:rPr>
              <w:t>18/07/2023</w:t>
            </w:r>
          </w:p>
        </w:tc>
        <w:tc>
          <w:tcPr>
            <w:tcW w:w="4054" w:type="dxa"/>
            <w:shd w:val="clear" w:color="auto" w:fill="auto"/>
            <w:vAlign w:val="center"/>
            <w:hideMark/>
          </w:tcPr>
          <w:p w14:paraId="3429F6F2" w14:textId="77777777" w:rsidR="00F631C7" w:rsidRPr="00E72DF6" w:rsidRDefault="00F631C7" w:rsidP="003C0860">
            <w:pPr>
              <w:jc w:val="left"/>
              <w:rPr>
                <w:i/>
                <w:iCs/>
                <w:sz w:val="18"/>
                <w:szCs w:val="18"/>
              </w:rPr>
            </w:pPr>
            <w:r w:rsidRPr="00E72DF6">
              <w:rPr>
                <w:i/>
                <w:iCs/>
                <w:sz w:val="18"/>
                <w:szCs w:val="18"/>
              </w:rPr>
              <w:t>KERPLUNK PRODUCTION</w:t>
            </w:r>
          </w:p>
        </w:tc>
        <w:tc>
          <w:tcPr>
            <w:tcW w:w="4054" w:type="dxa"/>
            <w:shd w:val="clear" w:color="auto" w:fill="auto"/>
            <w:vAlign w:val="center"/>
            <w:hideMark/>
          </w:tcPr>
          <w:p w14:paraId="48F37622" w14:textId="77777777" w:rsidR="00F631C7" w:rsidRPr="00E72DF6" w:rsidRDefault="00F631C7" w:rsidP="003C0860">
            <w:pPr>
              <w:jc w:val="left"/>
              <w:rPr>
                <w:i/>
                <w:iCs/>
                <w:sz w:val="18"/>
                <w:szCs w:val="18"/>
              </w:rPr>
            </w:pPr>
            <w:r w:rsidRPr="00E72DF6">
              <w:rPr>
                <w:i/>
                <w:iCs/>
                <w:sz w:val="18"/>
                <w:szCs w:val="18"/>
              </w:rPr>
              <w:t>DIA DEL AMIGO (Friendship Day)</w:t>
            </w:r>
          </w:p>
        </w:tc>
        <w:tc>
          <w:tcPr>
            <w:tcW w:w="1020" w:type="dxa"/>
            <w:shd w:val="clear" w:color="auto" w:fill="auto"/>
            <w:vAlign w:val="center"/>
            <w:hideMark/>
          </w:tcPr>
          <w:p w14:paraId="3F07D67C" w14:textId="77777777" w:rsidR="00F631C7" w:rsidRPr="00E72DF6" w:rsidRDefault="00F631C7" w:rsidP="003C0860">
            <w:pPr>
              <w:jc w:val="right"/>
              <w:rPr>
                <w:i/>
                <w:iCs/>
                <w:sz w:val="18"/>
                <w:szCs w:val="18"/>
              </w:rPr>
            </w:pPr>
            <w:r w:rsidRPr="00E72DF6">
              <w:rPr>
                <w:i/>
                <w:iCs/>
                <w:sz w:val="18"/>
                <w:szCs w:val="18"/>
              </w:rPr>
              <w:t>$985</w:t>
            </w:r>
          </w:p>
        </w:tc>
        <w:tc>
          <w:tcPr>
            <w:tcW w:w="1020" w:type="dxa"/>
            <w:shd w:val="clear" w:color="auto" w:fill="auto"/>
            <w:vAlign w:val="center"/>
            <w:hideMark/>
          </w:tcPr>
          <w:p w14:paraId="2ABC2E9C"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78227241" w14:textId="77777777" w:rsidTr="00F5377E">
        <w:trPr>
          <w:trHeight w:val="20"/>
        </w:trPr>
        <w:tc>
          <w:tcPr>
            <w:tcW w:w="1134" w:type="dxa"/>
            <w:shd w:val="clear" w:color="auto" w:fill="auto"/>
            <w:vAlign w:val="center"/>
            <w:hideMark/>
          </w:tcPr>
          <w:p w14:paraId="2567E597" w14:textId="77777777" w:rsidR="00F631C7" w:rsidRPr="00E72DF6" w:rsidRDefault="00F631C7" w:rsidP="003C0860">
            <w:pPr>
              <w:jc w:val="left"/>
              <w:rPr>
                <w:i/>
                <w:iCs/>
                <w:sz w:val="18"/>
                <w:szCs w:val="18"/>
              </w:rPr>
            </w:pPr>
            <w:r w:rsidRPr="00E72DF6">
              <w:rPr>
                <w:i/>
                <w:iCs/>
                <w:sz w:val="18"/>
                <w:szCs w:val="18"/>
              </w:rPr>
              <w:t>27/07/2023</w:t>
            </w:r>
          </w:p>
        </w:tc>
        <w:tc>
          <w:tcPr>
            <w:tcW w:w="4054" w:type="dxa"/>
            <w:shd w:val="clear" w:color="auto" w:fill="auto"/>
            <w:vAlign w:val="center"/>
            <w:hideMark/>
          </w:tcPr>
          <w:p w14:paraId="1DDFA8B3" w14:textId="77777777" w:rsidR="00F631C7" w:rsidRPr="00E72DF6" w:rsidRDefault="00F631C7" w:rsidP="003C0860">
            <w:pPr>
              <w:jc w:val="left"/>
              <w:rPr>
                <w:i/>
                <w:iCs/>
                <w:sz w:val="18"/>
                <w:szCs w:val="18"/>
              </w:rPr>
            </w:pPr>
            <w:r w:rsidRPr="00E72DF6">
              <w:rPr>
                <w:i/>
                <w:iCs/>
                <w:sz w:val="18"/>
                <w:szCs w:val="18"/>
              </w:rPr>
              <w:t>The Korean Society of Queensland</w:t>
            </w:r>
          </w:p>
        </w:tc>
        <w:tc>
          <w:tcPr>
            <w:tcW w:w="4054" w:type="dxa"/>
            <w:shd w:val="clear" w:color="auto" w:fill="auto"/>
            <w:vAlign w:val="center"/>
            <w:hideMark/>
          </w:tcPr>
          <w:p w14:paraId="2857A283" w14:textId="77777777" w:rsidR="00F631C7" w:rsidRPr="00E72DF6" w:rsidRDefault="00F631C7" w:rsidP="003C0860">
            <w:pPr>
              <w:jc w:val="left"/>
              <w:rPr>
                <w:i/>
                <w:iCs/>
                <w:sz w:val="18"/>
                <w:szCs w:val="18"/>
              </w:rPr>
            </w:pPr>
            <w:r w:rsidRPr="00E72DF6">
              <w:rPr>
                <w:i/>
                <w:iCs/>
                <w:sz w:val="18"/>
                <w:szCs w:val="18"/>
              </w:rPr>
              <w:t>The Korean Cultural Festival</w:t>
            </w:r>
          </w:p>
        </w:tc>
        <w:tc>
          <w:tcPr>
            <w:tcW w:w="1020" w:type="dxa"/>
            <w:shd w:val="clear" w:color="auto" w:fill="auto"/>
            <w:vAlign w:val="center"/>
            <w:hideMark/>
          </w:tcPr>
          <w:p w14:paraId="45023A01" w14:textId="77777777" w:rsidR="00F631C7" w:rsidRPr="00E72DF6" w:rsidRDefault="00F631C7" w:rsidP="003C0860">
            <w:pPr>
              <w:jc w:val="right"/>
              <w:rPr>
                <w:i/>
                <w:iCs/>
                <w:sz w:val="18"/>
                <w:szCs w:val="18"/>
              </w:rPr>
            </w:pPr>
            <w:r w:rsidRPr="00E72DF6">
              <w:rPr>
                <w:i/>
                <w:iCs/>
                <w:sz w:val="18"/>
                <w:szCs w:val="18"/>
              </w:rPr>
              <w:t>$983</w:t>
            </w:r>
          </w:p>
        </w:tc>
        <w:tc>
          <w:tcPr>
            <w:tcW w:w="1020" w:type="dxa"/>
            <w:shd w:val="clear" w:color="auto" w:fill="auto"/>
            <w:vAlign w:val="center"/>
            <w:hideMark/>
          </w:tcPr>
          <w:p w14:paraId="01781DF8"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79C9334B" w14:textId="77777777" w:rsidTr="00F5377E">
        <w:trPr>
          <w:trHeight w:val="20"/>
        </w:trPr>
        <w:tc>
          <w:tcPr>
            <w:tcW w:w="1134" w:type="dxa"/>
            <w:shd w:val="clear" w:color="auto" w:fill="auto"/>
            <w:vAlign w:val="center"/>
            <w:hideMark/>
          </w:tcPr>
          <w:p w14:paraId="5C862C89" w14:textId="77777777" w:rsidR="00F631C7" w:rsidRPr="00E72DF6" w:rsidRDefault="00F631C7" w:rsidP="003C0860">
            <w:pPr>
              <w:jc w:val="left"/>
              <w:rPr>
                <w:i/>
                <w:iCs/>
                <w:sz w:val="18"/>
                <w:szCs w:val="18"/>
              </w:rPr>
            </w:pPr>
            <w:r w:rsidRPr="00E72DF6">
              <w:rPr>
                <w:i/>
                <w:iCs/>
                <w:sz w:val="18"/>
                <w:szCs w:val="18"/>
              </w:rPr>
              <w:t>28/07/2023</w:t>
            </w:r>
          </w:p>
        </w:tc>
        <w:tc>
          <w:tcPr>
            <w:tcW w:w="4054" w:type="dxa"/>
            <w:shd w:val="clear" w:color="auto" w:fill="auto"/>
            <w:vAlign w:val="center"/>
            <w:hideMark/>
          </w:tcPr>
          <w:p w14:paraId="226771FE" w14:textId="77777777" w:rsidR="00F631C7" w:rsidRPr="00E72DF6" w:rsidRDefault="00F631C7" w:rsidP="003C0860">
            <w:pPr>
              <w:jc w:val="left"/>
              <w:rPr>
                <w:i/>
                <w:iCs/>
                <w:sz w:val="18"/>
                <w:szCs w:val="18"/>
              </w:rPr>
            </w:pPr>
            <w:r w:rsidRPr="00E72DF6">
              <w:rPr>
                <w:i/>
                <w:iCs/>
                <w:sz w:val="18"/>
                <w:szCs w:val="18"/>
              </w:rPr>
              <w:t>Rock Latino AU</w:t>
            </w:r>
          </w:p>
        </w:tc>
        <w:tc>
          <w:tcPr>
            <w:tcW w:w="4054" w:type="dxa"/>
            <w:shd w:val="clear" w:color="auto" w:fill="auto"/>
            <w:vAlign w:val="center"/>
            <w:hideMark/>
          </w:tcPr>
          <w:p w14:paraId="758CD82A" w14:textId="77777777" w:rsidR="00F631C7" w:rsidRPr="00E72DF6" w:rsidRDefault="00F631C7" w:rsidP="003C0860">
            <w:pPr>
              <w:jc w:val="left"/>
              <w:rPr>
                <w:i/>
                <w:iCs/>
                <w:sz w:val="18"/>
                <w:szCs w:val="18"/>
              </w:rPr>
            </w:pPr>
            <w:r w:rsidRPr="00E72DF6">
              <w:rPr>
                <w:i/>
                <w:iCs/>
                <w:sz w:val="18"/>
                <w:szCs w:val="18"/>
              </w:rPr>
              <w:t>Rompan Todo 2.0: Recargado</w:t>
            </w:r>
          </w:p>
        </w:tc>
        <w:tc>
          <w:tcPr>
            <w:tcW w:w="1020" w:type="dxa"/>
            <w:shd w:val="clear" w:color="auto" w:fill="auto"/>
            <w:vAlign w:val="center"/>
            <w:hideMark/>
          </w:tcPr>
          <w:p w14:paraId="374DBA9F" w14:textId="77777777" w:rsidR="00F631C7" w:rsidRPr="00E72DF6" w:rsidRDefault="00F631C7" w:rsidP="003C0860">
            <w:pPr>
              <w:jc w:val="right"/>
              <w:rPr>
                <w:i/>
                <w:iCs/>
                <w:sz w:val="18"/>
                <w:szCs w:val="18"/>
              </w:rPr>
            </w:pPr>
            <w:r w:rsidRPr="00E72DF6">
              <w:rPr>
                <w:i/>
                <w:iCs/>
                <w:sz w:val="18"/>
                <w:szCs w:val="18"/>
              </w:rPr>
              <w:t>$2,800</w:t>
            </w:r>
          </w:p>
        </w:tc>
        <w:tc>
          <w:tcPr>
            <w:tcW w:w="1020" w:type="dxa"/>
            <w:shd w:val="clear" w:color="auto" w:fill="auto"/>
            <w:vAlign w:val="center"/>
            <w:hideMark/>
          </w:tcPr>
          <w:p w14:paraId="3BFD26E0"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27C2D9C9" w14:textId="77777777" w:rsidTr="00F5377E">
        <w:trPr>
          <w:trHeight w:val="20"/>
        </w:trPr>
        <w:tc>
          <w:tcPr>
            <w:tcW w:w="1134" w:type="dxa"/>
            <w:shd w:val="clear" w:color="auto" w:fill="auto"/>
            <w:vAlign w:val="center"/>
            <w:hideMark/>
          </w:tcPr>
          <w:p w14:paraId="36C1AEDF" w14:textId="77777777" w:rsidR="00F631C7" w:rsidRPr="00E72DF6" w:rsidRDefault="00F631C7" w:rsidP="003C0860">
            <w:pPr>
              <w:jc w:val="left"/>
              <w:rPr>
                <w:i/>
                <w:iCs/>
                <w:sz w:val="18"/>
                <w:szCs w:val="18"/>
              </w:rPr>
            </w:pPr>
            <w:r w:rsidRPr="00E72DF6">
              <w:rPr>
                <w:i/>
                <w:iCs/>
                <w:sz w:val="18"/>
                <w:szCs w:val="18"/>
              </w:rPr>
              <w:t>28/07/2023</w:t>
            </w:r>
          </w:p>
        </w:tc>
        <w:tc>
          <w:tcPr>
            <w:tcW w:w="4054" w:type="dxa"/>
            <w:shd w:val="clear" w:color="auto" w:fill="auto"/>
            <w:vAlign w:val="center"/>
            <w:hideMark/>
          </w:tcPr>
          <w:p w14:paraId="3F5E66C5" w14:textId="77777777" w:rsidR="00F631C7" w:rsidRPr="00E72DF6" w:rsidRDefault="00F631C7" w:rsidP="003C0860">
            <w:pPr>
              <w:jc w:val="left"/>
              <w:rPr>
                <w:i/>
                <w:iCs/>
                <w:sz w:val="18"/>
                <w:szCs w:val="18"/>
              </w:rPr>
            </w:pPr>
            <w:r w:rsidRPr="00E72DF6">
              <w:rPr>
                <w:i/>
                <w:iCs/>
                <w:sz w:val="18"/>
                <w:szCs w:val="18"/>
              </w:rPr>
              <w:t>Moore Park Baptist Church</w:t>
            </w:r>
          </w:p>
        </w:tc>
        <w:tc>
          <w:tcPr>
            <w:tcW w:w="4054" w:type="dxa"/>
            <w:shd w:val="clear" w:color="auto" w:fill="auto"/>
            <w:vAlign w:val="center"/>
            <w:hideMark/>
          </w:tcPr>
          <w:p w14:paraId="23997187" w14:textId="77777777" w:rsidR="00F631C7" w:rsidRPr="00E72DF6" w:rsidRDefault="00F631C7" w:rsidP="003C0860">
            <w:pPr>
              <w:jc w:val="left"/>
              <w:rPr>
                <w:i/>
                <w:iCs/>
                <w:sz w:val="18"/>
                <w:szCs w:val="18"/>
              </w:rPr>
            </w:pPr>
            <w:r w:rsidRPr="00E72DF6">
              <w:rPr>
                <w:i/>
                <w:iCs/>
                <w:sz w:val="18"/>
                <w:szCs w:val="18"/>
              </w:rPr>
              <w:t>Christmas Community Carols</w:t>
            </w:r>
          </w:p>
        </w:tc>
        <w:tc>
          <w:tcPr>
            <w:tcW w:w="1020" w:type="dxa"/>
            <w:shd w:val="clear" w:color="auto" w:fill="auto"/>
            <w:vAlign w:val="center"/>
            <w:hideMark/>
          </w:tcPr>
          <w:p w14:paraId="50A51957" w14:textId="77777777" w:rsidR="00F631C7" w:rsidRPr="00E72DF6" w:rsidRDefault="00F631C7" w:rsidP="003C0860">
            <w:pPr>
              <w:jc w:val="right"/>
              <w:rPr>
                <w:i/>
                <w:iCs/>
                <w:sz w:val="18"/>
                <w:szCs w:val="18"/>
              </w:rPr>
            </w:pPr>
            <w:r w:rsidRPr="00E72DF6">
              <w:rPr>
                <w:i/>
                <w:iCs/>
                <w:sz w:val="18"/>
                <w:szCs w:val="18"/>
              </w:rPr>
              <w:t>$2,000</w:t>
            </w:r>
          </w:p>
        </w:tc>
        <w:tc>
          <w:tcPr>
            <w:tcW w:w="1020" w:type="dxa"/>
            <w:shd w:val="clear" w:color="auto" w:fill="auto"/>
            <w:vAlign w:val="center"/>
            <w:hideMark/>
          </w:tcPr>
          <w:p w14:paraId="68C9FB84"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49FBBECF" w14:textId="77777777" w:rsidTr="00F5377E">
        <w:trPr>
          <w:trHeight w:val="20"/>
        </w:trPr>
        <w:tc>
          <w:tcPr>
            <w:tcW w:w="1134" w:type="dxa"/>
            <w:shd w:val="clear" w:color="auto" w:fill="auto"/>
            <w:vAlign w:val="center"/>
            <w:hideMark/>
          </w:tcPr>
          <w:p w14:paraId="7929BDE5" w14:textId="77777777" w:rsidR="00F631C7" w:rsidRPr="00E72DF6" w:rsidRDefault="00F631C7" w:rsidP="003C0860">
            <w:pPr>
              <w:jc w:val="left"/>
              <w:rPr>
                <w:i/>
                <w:iCs/>
                <w:sz w:val="18"/>
                <w:szCs w:val="18"/>
              </w:rPr>
            </w:pPr>
            <w:r w:rsidRPr="00E72DF6">
              <w:rPr>
                <w:i/>
                <w:iCs/>
                <w:sz w:val="18"/>
                <w:szCs w:val="18"/>
              </w:rPr>
              <w:t>28/07/2023</w:t>
            </w:r>
          </w:p>
        </w:tc>
        <w:tc>
          <w:tcPr>
            <w:tcW w:w="4054" w:type="dxa"/>
            <w:shd w:val="clear" w:color="auto" w:fill="auto"/>
            <w:vAlign w:val="center"/>
            <w:hideMark/>
          </w:tcPr>
          <w:p w14:paraId="5166FE24" w14:textId="77777777" w:rsidR="00F631C7" w:rsidRPr="00E72DF6" w:rsidRDefault="00F631C7" w:rsidP="003C0860">
            <w:pPr>
              <w:jc w:val="left"/>
              <w:rPr>
                <w:i/>
                <w:iCs/>
                <w:sz w:val="18"/>
                <w:szCs w:val="18"/>
              </w:rPr>
            </w:pPr>
            <w:r w:rsidRPr="00E72DF6">
              <w:rPr>
                <w:i/>
                <w:iCs/>
                <w:sz w:val="18"/>
                <w:szCs w:val="18"/>
              </w:rPr>
              <w:t>Lucid Dance Pty Ltd.</w:t>
            </w:r>
          </w:p>
        </w:tc>
        <w:tc>
          <w:tcPr>
            <w:tcW w:w="4054" w:type="dxa"/>
            <w:shd w:val="clear" w:color="auto" w:fill="auto"/>
            <w:vAlign w:val="center"/>
            <w:hideMark/>
          </w:tcPr>
          <w:p w14:paraId="77307FF8" w14:textId="77777777" w:rsidR="00F631C7" w:rsidRPr="00E72DF6" w:rsidRDefault="00F631C7" w:rsidP="003C0860">
            <w:pPr>
              <w:jc w:val="left"/>
              <w:rPr>
                <w:i/>
                <w:iCs/>
                <w:sz w:val="18"/>
                <w:szCs w:val="18"/>
              </w:rPr>
            </w:pPr>
            <w:r w:rsidRPr="00E72DF6">
              <w:rPr>
                <w:i/>
                <w:iCs/>
                <w:sz w:val="18"/>
                <w:szCs w:val="18"/>
              </w:rPr>
              <w:t>Brisbane International Contemporary Dance Prix (BICDPRIX)</w:t>
            </w:r>
          </w:p>
        </w:tc>
        <w:tc>
          <w:tcPr>
            <w:tcW w:w="1020" w:type="dxa"/>
            <w:shd w:val="clear" w:color="auto" w:fill="auto"/>
            <w:vAlign w:val="center"/>
            <w:hideMark/>
          </w:tcPr>
          <w:p w14:paraId="1AAA4595" w14:textId="77777777" w:rsidR="00F631C7" w:rsidRPr="00E72DF6" w:rsidRDefault="00F631C7" w:rsidP="003C0860">
            <w:pPr>
              <w:jc w:val="right"/>
              <w:rPr>
                <w:i/>
                <w:iCs/>
                <w:sz w:val="18"/>
                <w:szCs w:val="18"/>
              </w:rPr>
            </w:pPr>
            <w:r w:rsidRPr="00E72DF6">
              <w:rPr>
                <w:i/>
                <w:iCs/>
                <w:sz w:val="18"/>
                <w:szCs w:val="18"/>
              </w:rPr>
              <w:t>$7,500</w:t>
            </w:r>
          </w:p>
        </w:tc>
        <w:tc>
          <w:tcPr>
            <w:tcW w:w="1020" w:type="dxa"/>
            <w:shd w:val="clear" w:color="auto" w:fill="auto"/>
            <w:vAlign w:val="center"/>
            <w:hideMark/>
          </w:tcPr>
          <w:p w14:paraId="113C1B9B"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2A690C0C" w14:textId="77777777" w:rsidTr="00F5377E">
        <w:trPr>
          <w:trHeight w:val="20"/>
        </w:trPr>
        <w:tc>
          <w:tcPr>
            <w:tcW w:w="1134" w:type="dxa"/>
            <w:shd w:val="clear" w:color="auto" w:fill="auto"/>
            <w:vAlign w:val="center"/>
            <w:hideMark/>
          </w:tcPr>
          <w:p w14:paraId="59D3D933" w14:textId="77777777" w:rsidR="00F631C7" w:rsidRPr="00E72DF6" w:rsidRDefault="00F631C7" w:rsidP="003C0860">
            <w:pPr>
              <w:jc w:val="left"/>
              <w:rPr>
                <w:i/>
                <w:iCs/>
                <w:sz w:val="18"/>
                <w:szCs w:val="18"/>
              </w:rPr>
            </w:pPr>
            <w:r w:rsidRPr="00E72DF6">
              <w:rPr>
                <w:i/>
                <w:iCs/>
                <w:sz w:val="18"/>
                <w:szCs w:val="18"/>
              </w:rPr>
              <w:t>3/08/2023</w:t>
            </w:r>
          </w:p>
        </w:tc>
        <w:tc>
          <w:tcPr>
            <w:tcW w:w="4054" w:type="dxa"/>
            <w:shd w:val="clear" w:color="auto" w:fill="auto"/>
            <w:vAlign w:val="center"/>
            <w:hideMark/>
          </w:tcPr>
          <w:p w14:paraId="2F4056BD" w14:textId="77777777" w:rsidR="00F631C7" w:rsidRPr="00E72DF6" w:rsidRDefault="00F631C7" w:rsidP="003C0860">
            <w:pPr>
              <w:jc w:val="left"/>
              <w:rPr>
                <w:i/>
                <w:iCs/>
                <w:sz w:val="18"/>
                <w:szCs w:val="18"/>
              </w:rPr>
            </w:pPr>
            <w:r w:rsidRPr="00E72DF6">
              <w:rPr>
                <w:i/>
                <w:iCs/>
                <w:sz w:val="18"/>
                <w:szCs w:val="18"/>
              </w:rPr>
              <w:t>Ruby Ford</w:t>
            </w:r>
          </w:p>
        </w:tc>
        <w:tc>
          <w:tcPr>
            <w:tcW w:w="4054" w:type="dxa"/>
            <w:shd w:val="clear" w:color="auto" w:fill="auto"/>
            <w:vAlign w:val="center"/>
            <w:hideMark/>
          </w:tcPr>
          <w:p w14:paraId="524C6900" w14:textId="77777777" w:rsidR="00F631C7" w:rsidRPr="00E72DF6" w:rsidRDefault="00F631C7" w:rsidP="003C0860">
            <w:pPr>
              <w:jc w:val="left"/>
              <w:rPr>
                <w:i/>
                <w:iCs/>
                <w:sz w:val="18"/>
                <w:szCs w:val="18"/>
              </w:rPr>
            </w:pPr>
            <w:r w:rsidRPr="00E72DF6">
              <w:rPr>
                <w:i/>
                <w:iCs/>
                <w:sz w:val="18"/>
                <w:szCs w:val="18"/>
              </w:rPr>
              <w:t xml:space="preserve">Living with the Living </w:t>
            </w:r>
          </w:p>
        </w:tc>
        <w:tc>
          <w:tcPr>
            <w:tcW w:w="1020" w:type="dxa"/>
            <w:shd w:val="clear" w:color="auto" w:fill="auto"/>
            <w:vAlign w:val="center"/>
            <w:hideMark/>
          </w:tcPr>
          <w:p w14:paraId="586504C2" w14:textId="77777777" w:rsidR="00F631C7" w:rsidRPr="00E72DF6" w:rsidRDefault="00F631C7" w:rsidP="003C0860">
            <w:pPr>
              <w:jc w:val="right"/>
              <w:rPr>
                <w:i/>
                <w:iCs/>
                <w:sz w:val="18"/>
                <w:szCs w:val="18"/>
              </w:rPr>
            </w:pPr>
            <w:r w:rsidRPr="00E72DF6">
              <w:rPr>
                <w:i/>
                <w:iCs/>
                <w:sz w:val="18"/>
                <w:szCs w:val="18"/>
              </w:rPr>
              <w:t>$1,000</w:t>
            </w:r>
          </w:p>
        </w:tc>
        <w:tc>
          <w:tcPr>
            <w:tcW w:w="1020" w:type="dxa"/>
            <w:shd w:val="clear" w:color="auto" w:fill="auto"/>
            <w:vAlign w:val="center"/>
            <w:hideMark/>
          </w:tcPr>
          <w:p w14:paraId="36746590"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62FE72AB" w14:textId="77777777" w:rsidTr="00F5377E">
        <w:trPr>
          <w:trHeight w:val="20"/>
        </w:trPr>
        <w:tc>
          <w:tcPr>
            <w:tcW w:w="1134" w:type="dxa"/>
            <w:shd w:val="clear" w:color="auto" w:fill="auto"/>
            <w:vAlign w:val="center"/>
            <w:hideMark/>
          </w:tcPr>
          <w:p w14:paraId="1AFFEDD2" w14:textId="77777777" w:rsidR="00F631C7" w:rsidRPr="00E72DF6" w:rsidRDefault="00F631C7" w:rsidP="003C0860">
            <w:pPr>
              <w:jc w:val="left"/>
              <w:rPr>
                <w:i/>
                <w:iCs/>
                <w:sz w:val="18"/>
                <w:szCs w:val="18"/>
              </w:rPr>
            </w:pPr>
            <w:r w:rsidRPr="00E72DF6">
              <w:rPr>
                <w:i/>
                <w:iCs/>
                <w:sz w:val="18"/>
                <w:szCs w:val="18"/>
              </w:rPr>
              <w:lastRenderedPageBreak/>
              <w:t>3/08/2023</w:t>
            </w:r>
          </w:p>
        </w:tc>
        <w:tc>
          <w:tcPr>
            <w:tcW w:w="4054" w:type="dxa"/>
            <w:shd w:val="clear" w:color="auto" w:fill="auto"/>
            <w:vAlign w:val="center"/>
            <w:hideMark/>
          </w:tcPr>
          <w:p w14:paraId="67535360" w14:textId="77777777" w:rsidR="00F631C7" w:rsidRPr="00E72DF6" w:rsidRDefault="00F631C7" w:rsidP="003C0860">
            <w:pPr>
              <w:jc w:val="left"/>
              <w:rPr>
                <w:i/>
                <w:iCs/>
                <w:sz w:val="18"/>
                <w:szCs w:val="18"/>
              </w:rPr>
            </w:pPr>
            <w:r w:rsidRPr="00E72DF6">
              <w:rPr>
                <w:i/>
                <w:iCs/>
                <w:sz w:val="18"/>
                <w:szCs w:val="18"/>
              </w:rPr>
              <w:t>Neighbourhood Watch – Queensland</w:t>
            </w:r>
          </w:p>
        </w:tc>
        <w:tc>
          <w:tcPr>
            <w:tcW w:w="4054" w:type="dxa"/>
            <w:shd w:val="clear" w:color="auto" w:fill="auto"/>
            <w:vAlign w:val="center"/>
            <w:hideMark/>
          </w:tcPr>
          <w:p w14:paraId="02B26BA9" w14:textId="77777777" w:rsidR="00F631C7" w:rsidRPr="00E72DF6" w:rsidRDefault="00F631C7" w:rsidP="003C0860">
            <w:pPr>
              <w:jc w:val="left"/>
              <w:rPr>
                <w:i/>
                <w:iCs/>
                <w:sz w:val="18"/>
                <w:szCs w:val="18"/>
              </w:rPr>
            </w:pPr>
            <w:r w:rsidRPr="00E72DF6">
              <w:rPr>
                <w:i/>
                <w:iCs/>
                <w:sz w:val="18"/>
                <w:szCs w:val="18"/>
              </w:rPr>
              <w:t>Rochedale Community Day</w:t>
            </w:r>
          </w:p>
        </w:tc>
        <w:tc>
          <w:tcPr>
            <w:tcW w:w="1020" w:type="dxa"/>
            <w:shd w:val="clear" w:color="auto" w:fill="auto"/>
            <w:vAlign w:val="center"/>
            <w:hideMark/>
          </w:tcPr>
          <w:p w14:paraId="11D8E772" w14:textId="77777777" w:rsidR="00F631C7" w:rsidRPr="00E72DF6" w:rsidRDefault="00F631C7" w:rsidP="003C0860">
            <w:pPr>
              <w:jc w:val="right"/>
              <w:rPr>
                <w:i/>
                <w:iCs/>
                <w:sz w:val="18"/>
                <w:szCs w:val="18"/>
              </w:rPr>
            </w:pPr>
            <w:r w:rsidRPr="00E72DF6">
              <w:rPr>
                <w:i/>
                <w:iCs/>
                <w:sz w:val="18"/>
                <w:szCs w:val="18"/>
              </w:rPr>
              <w:t>$940</w:t>
            </w:r>
          </w:p>
        </w:tc>
        <w:tc>
          <w:tcPr>
            <w:tcW w:w="1020" w:type="dxa"/>
            <w:shd w:val="clear" w:color="auto" w:fill="auto"/>
            <w:vAlign w:val="center"/>
            <w:hideMark/>
          </w:tcPr>
          <w:p w14:paraId="4933CAF8"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2E72A6B7" w14:textId="77777777" w:rsidTr="00F5377E">
        <w:trPr>
          <w:trHeight w:val="20"/>
        </w:trPr>
        <w:tc>
          <w:tcPr>
            <w:tcW w:w="1134" w:type="dxa"/>
            <w:shd w:val="clear" w:color="auto" w:fill="auto"/>
            <w:vAlign w:val="center"/>
            <w:hideMark/>
          </w:tcPr>
          <w:p w14:paraId="5681FD82" w14:textId="77777777" w:rsidR="00F631C7" w:rsidRPr="00E72DF6" w:rsidRDefault="00F631C7" w:rsidP="003C0860">
            <w:pPr>
              <w:jc w:val="left"/>
              <w:rPr>
                <w:i/>
                <w:iCs/>
                <w:sz w:val="18"/>
                <w:szCs w:val="18"/>
              </w:rPr>
            </w:pPr>
            <w:r w:rsidRPr="00E72DF6">
              <w:rPr>
                <w:i/>
                <w:iCs/>
                <w:sz w:val="18"/>
                <w:szCs w:val="18"/>
              </w:rPr>
              <w:t>3/08/2023</w:t>
            </w:r>
          </w:p>
        </w:tc>
        <w:tc>
          <w:tcPr>
            <w:tcW w:w="4054" w:type="dxa"/>
            <w:shd w:val="clear" w:color="auto" w:fill="auto"/>
            <w:vAlign w:val="center"/>
            <w:hideMark/>
          </w:tcPr>
          <w:p w14:paraId="53E759F0" w14:textId="77777777" w:rsidR="00F631C7" w:rsidRPr="00E72DF6" w:rsidRDefault="00F631C7" w:rsidP="003C0860">
            <w:pPr>
              <w:jc w:val="left"/>
              <w:rPr>
                <w:i/>
                <w:iCs/>
                <w:sz w:val="18"/>
                <w:szCs w:val="18"/>
              </w:rPr>
            </w:pPr>
            <w:r w:rsidRPr="00E72DF6">
              <w:rPr>
                <w:i/>
                <w:iCs/>
                <w:sz w:val="18"/>
                <w:szCs w:val="18"/>
              </w:rPr>
              <w:t>South Sudanese Community Association of Queensland Inc.</w:t>
            </w:r>
          </w:p>
        </w:tc>
        <w:tc>
          <w:tcPr>
            <w:tcW w:w="4054" w:type="dxa"/>
            <w:shd w:val="clear" w:color="auto" w:fill="auto"/>
            <w:vAlign w:val="center"/>
            <w:hideMark/>
          </w:tcPr>
          <w:p w14:paraId="6D7233BC" w14:textId="77777777" w:rsidR="00F631C7" w:rsidRPr="00E72DF6" w:rsidRDefault="00F631C7" w:rsidP="003C0860">
            <w:pPr>
              <w:jc w:val="left"/>
              <w:rPr>
                <w:i/>
                <w:iCs/>
                <w:sz w:val="18"/>
                <w:szCs w:val="18"/>
              </w:rPr>
            </w:pPr>
            <w:r w:rsidRPr="00E72DF6">
              <w:rPr>
                <w:i/>
                <w:iCs/>
                <w:sz w:val="18"/>
                <w:szCs w:val="18"/>
              </w:rPr>
              <w:t>South Sudanese 2023 Cultural Festival</w:t>
            </w:r>
          </w:p>
        </w:tc>
        <w:tc>
          <w:tcPr>
            <w:tcW w:w="1020" w:type="dxa"/>
            <w:shd w:val="clear" w:color="auto" w:fill="auto"/>
            <w:vAlign w:val="center"/>
            <w:hideMark/>
          </w:tcPr>
          <w:p w14:paraId="5137B48C" w14:textId="77777777" w:rsidR="00F631C7" w:rsidRPr="00E72DF6" w:rsidRDefault="00F631C7" w:rsidP="003C0860">
            <w:pPr>
              <w:jc w:val="right"/>
              <w:rPr>
                <w:i/>
                <w:iCs/>
                <w:sz w:val="18"/>
                <w:szCs w:val="18"/>
              </w:rPr>
            </w:pPr>
            <w:r w:rsidRPr="00E72DF6">
              <w:rPr>
                <w:i/>
                <w:iCs/>
                <w:sz w:val="18"/>
                <w:szCs w:val="18"/>
              </w:rPr>
              <w:t>$1,000</w:t>
            </w:r>
          </w:p>
        </w:tc>
        <w:tc>
          <w:tcPr>
            <w:tcW w:w="1020" w:type="dxa"/>
            <w:shd w:val="clear" w:color="auto" w:fill="auto"/>
            <w:vAlign w:val="center"/>
            <w:hideMark/>
          </w:tcPr>
          <w:p w14:paraId="6116456F"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0FC9462B" w14:textId="77777777" w:rsidTr="00F5377E">
        <w:trPr>
          <w:trHeight w:val="20"/>
        </w:trPr>
        <w:tc>
          <w:tcPr>
            <w:tcW w:w="1134" w:type="dxa"/>
            <w:shd w:val="clear" w:color="auto" w:fill="auto"/>
            <w:vAlign w:val="center"/>
            <w:hideMark/>
          </w:tcPr>
          <w:p w14:paraId="7F7289D3" w14:textId="77777777" w:rsidR="00F631C7" w:rsidRPr="00E72DF6" w:rsidRDefault="00F631C7" w:rsidP="003C0860">
            <w:pPr>
              <w:jc w:val="left"/>
              <w:rPr>
                <w:i/>
                <w:iCs/>
                <w:sz w:val="18"/>
                <w:szCs w:val="18"/>
              </w:rPr>
            </w:pPr>
            <w:r w:rsidRPr="00E72DF6">
              <w:rPr>
                <w:i/>
                <w:iCs/>
                <w:sz w:val="18"/>
                <w:szCs w:val="18"/>
              </w:rPr>
              <w:t>3/08/2023</w:t>
            </w:r>
          </w:p>
        </w:tc>
        <w:tc>
          <w:tcPr>
            <w:tcW w:w="4054" w:type="dxa"/>
            <w:shd w:val="clear" w:color="auto" w:fill="auto"/>
            <w:vAlign w:val="center"/>
            <w:hideMark/>
          </w:tcPr>
          <w:p w14:paraId="681E7190" w14:textId="77777777" w:rsidR="00F631C7" w:rsidRPr="00E72DF6" w:rsidRDefault="00F631C7" w:rsidP="003C0860">
            <w:pPr>
              <w:jc w:val="left"/>
              <w:rPr>
                <w:i/>
                <w:iCs/>
                <w:sz w:val="18"/>
                <w:szCs w:val="18"/>
              </w:rPr>
            </w:pPr>
            <w:r w:rsidRPr="00E72DF6">
              <w:rPr>
                <w:i/>
                <w:iCs/>
                <w:sz w:val="18"/>
                <w:szCs w:val="18"/>
              </w:rPr>
              <w:t>Ukrainian Community of Queensland Inc.</w:t>
            </w:r>
          </w:p>
        </w:tc>
        <w:tc>
          <w:tcPr>
            <w:tcW w:w="4054" w:type="dxa"/>
            <w:shd w:val="clear" w:color="auto" w:fill="auto"/>
            <w:vAlign w:val="center"/>
            <w:hideMark/>
          </w:tcPr>
          <w:p w14:paraId="72F7A2B6" w14:textId="77777777" w:rsidR="00F631C7" w:rsidRPr="00E72DF6" w:rsidRDefault="00F631C7" w:rsidP="003C0860">
            <w:pPr>
              <w:jc w:val="left"/>
              <w:rPr>
                <w:i/>
                <w:iCs/>
                <w:sz w:val="18"/>
                <w:szCs w:val="18"/>
              </w:rPr>
            </w:pPr>
            <w:r w:rsidRPr="00E72DF6">
              <w:rPr>
                <w:i/>
                <w:iCs/>
                <w:sz w:val="18"/>
                <w:szCs w:val="18"/>
              </w:rPr>
              <w:t xml:space="preserve">Ukrainian Independence Day Festival </w:t>
            </w:r>
          </w:p>
        </w:tc>
        <w:tc>
          <w:tcPr>
            <w:tcW w:w="1020" w:type="dxa"/>
            <w:shd w:val="clear" w:color="auto" w:fill="auto"/>
            <w:vAlign w:val="center"/>
            <w:hideMark/>
          </w:tcPr>
          <w:p w14:paraId="212A148F" w14:textId="77777777" w:rsidR="00F631C7" w:rsidRPr="00E72DF6" w:rsidRDefault="00F631C7" w:rsidP="003C0860">
            <w:pPr>
              <w:jc w:val="right"/>
              <w:rPr>
                <w:i/>
                <w:iCs/>
                <w:sz w:val="18"/>
                <w:szCs w:val="18"/>
              </w:rPr>
            </w:pPr>
            <w:r w:rsidRPr="00E72DF6">
              <w:rPr>
                <w:i/>
                <w:iCs/>
                <w:sz w:val="18"/>
                <w:szCs w:val="18"/>
              </w:rPr>
              <w:t>$1,000</w:t>
            </w:r>
          </w:p>
        </w:tc>
        <w:tc>
          <w:tcPr>
            <w:tcW w:w="1020" w:type="dxa"/>
            <w:shd w:val="clear" w:color="auto" w:fill="auto"/>
            <w:vAlign w:val="center"/>
            <w:hideMark/>
          </w:tcPr>
          <w:p w14:paraId="66636FEA"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12BFFD59" w14:textId="77777777" w:rsidTr="00F5377E">
        <w:trPr>
          <w:trHeight w:val="20"/>
        </w:trPr>
        <w:tc>
          <w:tcPr>
            <w:tcW w:w="1134" w:type="dxa"/>
            <w:shd w:val="clear" w:color="auto" w:fill="auto"/>
            <w:vAlign w:val="center"/>
            <w:hideMark/>
          </w:tcPr>
          <w:p w14:paraId="37959126" w14:textId="77777777" w:rsidR="00F631C7" w:rsidRPr="00E72DF6" w:rsidRDefault="00F631C7" w:rsidP="003C0860">
            <w:pPr>
              <w:jc w:val="left"/>
              <w:rPr>
                <w:i/>
                <w:iCs/>
                <w:sz w:val="18"/>
                <w:szCs w:val="18"/>
              </w:rPr>
            </w:pPr>
            <w:r w:rsidRPr="00E72DF6">
              <w:rPr>
                <w:i/>
                <w:iCs/>
                <w:sz w:val="18"/>
                <w:szCs w:val="18"/>
              </w:rPr>
              <w:t>8/10/2023</w:t>
            </w:r>
          </w:p>
        </w:tc>
        <w:tc>
          <w:tcPr>
            <w:tcW w:w="4054" w:type="dxa"/>
            <w:shd w:val="clear" w:color="auto" w:fill="auto"/>
            <w:vAlign w:val="center"/>
            <w:hideMark/>
          </w:tcPr>
          <w:p w14:paraId="7FEE3B1D" w14:textId="77777777" w:rsidR="00F631C7" w:rsidRPr="00E72DF6" w:rsidRDefault="00F631C7" w:rsidP="003C0860">
            <w:pPr>
              <w:jc w:val="left"/>
              <w:rPr>
                <w:i/>
                <w:iCs/>
                <w:sz w:val="18"/>
                <w:szCs w:val="18"/>
              </w:rPr>
            </w:pPr>
            <w:r w:rsidRPr="00E72DF6">
              <w:rPr>
                <w:i/>
                <w:iCs/>
                <w:sz w:val="18"/>
                <w:szCs w:val="18"/>
              </w:rPr>
              <w:t>Royal Qld Art Society Brisbane Branch Inc.</w:t>
            </w:r>
          </w:p>
        </w:tc>
        <w:tc>
          <w:tcPr>
            <w:tcW w:w="4054" w:type="dxa"/>
            <w:shd w:val="clear" w:color="auto" w:fill="auto"/>
            <w:vAlign w:val="center"/>
            <w:hideMark/>
          </w:tcPr>
          <w:p w14:paraId="715EBF58" w14:textId="77777777" w:rsidR="00F631C7" w:rsidRPr="00E72DF6" w:rsidRDefault="00F631C7" w:rsidP="003C0860">
            <w:pPr>
              <w:jc w:val="left"/>
              <w:rPr>
                <w:i/>
                <w:iCs/>
                <w:sz w:val="18"/>
                <w:szCs w:val="18"/>
              </w:rPr>
            </w:pPr>
            <w:r w:rsidRPr="00E72DF6">
              <w:rPr>
                <w:i/>
                <w:iCs/>
                <w:sz w:val="18"/>
                <w:szCs w:val="18"/>
              </w:rPr>
              <w:t xml:space="preserve">Paradise Palette - Contemporary Art from Papua New Guinea </w:t>
            </w:r>
          </w:p>
        </w:tc>
        <w:tc>
          <w:tcPr>
            <w:tcW w:w="1020" w:type="dxa"/>
            <w:shd w:val="clear" w:color="auto" w:fill="auto"/>
            <w:vAlign w:val="center"/>
            <w:hideMark/>
          </w:tcPr>
          <w:p w14:paraId="5ADF7DE4" w14:textId="77777777" w:rsidR="00F631C7" w:rsidRPr="00E72DF6" w:rsidRDefault="00F631C7" w:rsidP="003C0860">
            <w:pPr>
              <w:jc w:val="right"/>
              <w:rPr>
                <w:i/>
                <w:iCs/>
                <w:sz w:val="18"/>
                <w:szCs w:val="18"/>
              </w:rPr>
            </w:pPr>
            <w:r w:rsidRPr="00E72DF6">
              <w:rPr>
                <w:i/>
                <w:iCs/>
                <w:sz w:val="18"/>
                <w:szCs w:val="18"/>
              </w:rPr>
              <w:t>$2,000</w:t>
            </w:r>
          </w:p>
        </w:tc>
        <w:tc>
          <w:tcPr>
            <w:tcW w:w="1020" w:type="dxa"/>
            <w:shd w:val="clear" w:color="auto" w:fill="auto"/>
            <w:vAlign w:val="center"/>
            <w:hideMark/>
          </w:tcPr>
          <w:p w14:paraId="4AED7576"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7B203182" w14:textId="77777777" w:rsidTr="00F5377E">
        <w:trPr>
          <w:trHeight w:val="20"/>
        </w:trPr>
        <w:tc>
          <w:tcPr>
            <w:tcW w:w="1134" w:type="dxa"/>
            <w:shd w:val="clear" w:color="auto" w:fill="auto"/>
            <w:vAlign w:val="center"/>
            <w:hideMark/>
          </w:tcPr>
          <w:p w14:paraId="6A66EBC3" w14:textId="77777777" w:rsidR="00F631C7" w:rsidRPr="00E72DF6" w:rsidRDefault="00F631C7" w:rsidP="003C0860">
            <w:pPr>
              <w:jc w:val="left"/>
              <w:rPr>
                <w:i/>
                <w:iCs/>
                <w:sz w:val="18"/>
                <w:szCs w:val="18"/>
              </w:rPr>
            </w:pPr>
            <w:r w:rsidRPr="00E72DF6">
              <w:rPr>
                <w:i/>
                <w:iCs/>
                <w:sz w:val="18"/>
                <w:szCs w:val="18"/>
              </w:rPr>
              <w:t>8/10/2023</w:t>
            </w:r>
          </w:p>
        </w:tc>
        <w:tc>
          <w:tcPr>
            <w:tcW w:w="4054" w:type="dxa"/>
            <w:shd w:val="clear" w:color="auto" w:fill="auto"/>
            <w:vAlign w:val="center"/>
            <w:hideMark/>
          </w:tcPr>
          <w:p w14:paraId="096F8D08" w14:textId="77777777" w:rsidR="00F631C7" w:rsidRPr="00E72DF6" w:rsidRDefault="00F631C7" w:rsidP="003C0860">
            <w:pPr>
              <w:jc w:val="left"/>
              <w:rPr>
                <w:i/>
                <w:iCs/>
                <w:sz w:val="18"/>
                <w:szCs w:val="18"/>
              </w:rPr>
            </w:pPr>
            <w:r w:rsidRPr="00E72DF6">
              <w:rPr>
                <w:i/>
                <w:iCs/>
                <w:sz w:val="18"/>
                <w:szCs w:val="18"/>
              </w:rPr>
              <w:t>Australia Brazil Chamber of Commerce</w:t>
            </w:r>
          </w:p>
        </w:tc>
        <w:tc>
          <w:tcPr>
            <w:tcW w:w="4054" w:type="dxa"/>
            <w:shd w:val="clear" w:color="auto" w:fill="auto"/>
            <w:vAlign w:val="center"/>
            <w:hideMark/>
          </w:tcPr>
          <w:p w14:paraId="178222AE" w14:textId="77777777" w:rsidR="00F631C7" w:rsidRPr="00E72DF6" w:rsidRDefault="00F631C7" w:rsidP="003C0860">
            <w:pPr>
              <w:jc w:val="left"/>
              <w:rPr>
                <w:i/>
                <w:iCs/>
                <w:sz w:val="18"/>
                <w:szCs w:val="18"/>
              </w:rPr>
            </w:pPr>
            <w:r w:rsidRPr="00E72DF6">
              <w:rPr>
                <w:i/>
                <w:iCs/>
                <w:sz w:val="18"/>
                <w:szCs w:val="18"/>
              </w:rPr>
              <w:t xml:space="preserve">Brazil Week 2023 </w:t>
            </w:r>
          </w:p>
        </w:tc>
        <w:tc>
          <w:tcPr>
            <w:tcW w:w="1020" w:type="dxa"/>
            <w:shd w:val="clear" w:color="auto" w:fill="auto"/>
            <w:vAlign w:val="center"/>
            <w:hideMark/>
          </w:tcPr>
          <w:p w14:paraId="76793E94" w14:textId="77777777" w:rsidR="00F631C7" w:rsidRPr="00E72DF6" w:rsidRDefault="00F631C7" w:rsidP="003C0860">
            <w:pPr>
              <w:jc w:val="right"/>
              <w:rPr>
                <w:i/>
                <w:iCs/>
                <w:sz w:val="18"/>
                <w:szCs w:val="18"/>
              </w:rPr>
            </w:pPr>
            <w:r w:rsidRPr="00E72DF6">
              <w:rPr>
                <w:i/>
                <w:iCs/>
                <w:sz w:val="18"/>
                <w:szCs w:val="18"/>
              </w:rPr>
              <w:t>$1,000</w:t>
            </w:r>
          </w:p>
        </w:tc>
        <w:tc>
          <w:tcPr>
            <w:tcW w:w="1020" w:type="dxa"/>
            <w:shd w:val="clear" w:color="auto" w:fill="auto"/>
            <w:vAlign w:val="center"/>
            <w:hideMark/>
          </w:tcPr>
          <w:p w14:paraId="2462BE03"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44DBBC9A" w14:textId="77777777" w:rsidTr="00F5377E">
        <w:trPr>
          <w:trHeight w:val="20"/>
        </w:trPr>
        <w:tc>
          <w:tcPr>
            <w:tcW w:w="1134" w:type="dxa"/>
            <w:shd w:val="clear" w:color="auto" w:fill="auto"/>
            <w:vAlign w:val="center"/>
            <w:hideMark/>
          </w:tcPr>
          <w:p w14:paraId="1D183FD1" w14:textId="77777777" w:rsidR="00F631C7" w:rsidRPr="00E72DF6" w:rsidRDefault="00F631C7" w:rsidP="003C0860">
            <w:pPr>
              <w:jc w:val="left"/>
              <w:rPr>
                <w:i/>
                <w:iCs/>
                <w:sz w:val="18"/>
                <w:szCs w:val="18"/>
              </w:rPr>
            </w:pPr>
            <w:r w:rsidRPr="00E72DF6">
              <w:rPr>
                <w:i/>
                <w:iCs/>
                <w:sz w:val="18"/>
                <w:szCs w:val="18"/>
              </w:rPr>
              <w:t>8/11/2023</w:t>
            </w:r>
          </w:p>
        </w:tc>
        <w:tc>
          <w:tcPr>
            <w:tcW w:w="4054" w:type="dxa"/>
            <w:shd w:val="clear" w:color="auto" w:fill="auto"/>
            <w:vAlign w:val="center"/>
            <w:hideMark/>
          </w:tcPr>
          <w:p w14:paraId="4654E481" w14:textId="77777777" w:rsidR="00F631C7" w:rsidRPr="00E72DF6" w:rsidRDefault="00F631C7" w:rsidP="003C0860">
            <w:pPr>
              <w:jc w:val="left"/>
              <w:rPr>
                <w:i/>
                <w:iCs/>
                <w:sz w:val="18"/>
                <w:szCs w:val="18"/>
              </w:rPr>
            </w:pPr>
            <w:r w:rsidRPr="00E72DF6">
              <w:rPr>
                <w:i/>
                <w:iCs/>
                <w:sz w:val="18"/>
                <w:szCs w:val="18"/>
              </w:rPr>
              <w:t>SSKentertainment</w:t>
            </w:r>
          </w:p>
        </w:tc>
        <w:tc>
          <w:tcPr>
            <w:tcW w:w="4054" w:type="dxa"/>
            <w:shd w:val="clear" w:color="auto" w:fill="auto"/>
            <w:vAlign w:val="center"/>
            <w:hideMark/>
          </w:tcPr>
          <w:p w14:paraId="41CF0FD1" w14:textId="77777777" w:rsidR="00F631C7" w:rsidRPr="00E72DF6" w:rsidRDefault="00F631C7" w:rsidP="003C0860">
            <w:pPr>
              <w:jc w:val="left"/>
              <w:rPr>
                <w:i/>
                <w:iCs/>
                <w:sz w:val="18"/>
                <w:szCs w:val="18"/>
              </w:rPr>
            </w:pPr>
            <w:r w:rsidRPr="00E72DF6">
              <w:rPr>
                <w:i/>
                <w:iCs/>
                <w:sz w:val="18"/>
                <w:szCs w:val="18"/>
              </w:rPr>
              <w:t>innisai maalai 2023</w:t>
            </w:r>
          </w:p>
        </w:tc>
        <w:tc>
          <w:tcPr>
            <w:tcW w:w="1020" w:type="dxa"/>
            <w:shd w:val="clear" w:color="auto" w:fill="auto"/>
            <w:vAlign w:val="center"/>
            <w:hideMark/>
          </w:tcPr>
          <w:p w14:paraId="3F9E8E6E" w14:textId="77777777" w:rsidR="00F631C7" w:rsidRPr="00E72DF6" w:rsidRDefault="00F631C7" w:rsidP="003C0860">
            <w:pPr>
              <w:jc w:val="right"/>
              <w:rPr>
                <w:i/>
                <w:iCs/>
                <w:sz w:val="18"/>
                <w:szCs w:val="18"/>
              </w:rPr>
            </w:pPr>
            <w:r w:rsidRPr="00E72DF6">
              <w:rPr>
                <w:i/>
                <w:iCs/>
                <w:sz w:val="18"/>
                <w:szCs w:val="18"/>
              </w:rPr>
              <w:t>$2,500</w:t>
            </w:r>
          </w:p>
        </w:tc>
        <w:tc>
          <w:tcPr>
            <w:tcW w:w="1020" w:type="dxa"/>
            <w:shd w:val="clear" w:color="auto" w:fill="auto"/>
            <w:vAlign w:val="center"/>
            <w:hideMark/>
          </w:tcPr>
          <w:p w14:paraId="40CAF311"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75CA4DC3" w14:textId="77777777" w:rsidTr="00F5377E">
        <w:trPr>
          <w:trHeight w:val="20"/>
        </w:trPr>
        <w:tc>
          <w:tcPr>
            <w:tcW w:w="1134" w:type="dxa"/>
            <w:shd w:val="clear" w:color="auto" w:fill="auto"/>
            <w:vAlign w:val="center"/>
            <w:hideMark/>
          </w:tcPr>
          <w:p w14:paraId="3CDF293A" w14:textId="77777777" w:rsidR="00F631C7" w:rsidRPr="00E72DF6" w:rsidRDefault="00F631C7" w:rsidP="003C0860">
            <w:pPr>
              <w:jc w:val="left"/>
              <w:rPr>
                <w:i/>
                <w:iCs/>
                <w:sz w:val="18"/>
                <w:szCs w:val="18"/>
              </w:rPr>
            </w:pPr>
            <w:r w:rsidRPr="00E72DF6">
              <w:rPr>
                <w:i/>
                <w:iCs/>
                <w:sz w:val="18"/>
                <w:szCs w:val="18"/>
              </w:rPr>
              <w:t>8/11/2023</w:t>
            </w:r>
          </w:p>
        </w:tc>
        <w:tc>
          <w:tcPr>
            <w:tcW w:w="4054" w:type="dxa"/>
            <w:shd w:val="clear" w:color="auto" w:fill="auto"/>
            <w:vAlign w:val="center"/>
            <w:hideMark/>
          </w:tcPr>
          <w:p w14:paraId="583D6245" w14:textId="77777777" w:rsidR="00F631C7" w:rsidRPr="00E72DF6" w:rsidRDefault="00F631C7" w:rsidP="003C0860">
            <w:pPr>
              <w:jc w:val="left"/>
              <w:rPr>
                <w:i/>
                <w:iCs/>
                <w:sz w:val="18"/>
                <w:szCs w:val="18"/>
              </w:rPr>
            </w:pPr>
            <w:r w:rsidRPr="00E72DF6">
              <w:rPr>
                <w:i/>
                <w:iCs/>
                <w:sz w:val="18"/>
                <w:szCs w:val="18"/>
              </w:rPr>
              <w:t>Brisbane Tamil School Inc.</w:t>
            </w:r>
          </w:p>
        </w:tc>
        <w:tc>
          <w:tcPr>
            <w:tcW w:w="4054" w:type="dxa"/>
            <w:shd w:val="clear" w:color="auto" w:fill="auto"/>
            <w:vAlign w:val="center"/>
            <w:hideMark/>
          </w:tcPr>
          <w:p w14:paraId="45EFE6DB" w14:textId="77777777" w:rsidR="00F631C7" w:rsidRPr="00E72DF6" w:rsidRDefault="00F631C7" w:rsidP="003C0860">
            <w:pPr>
              <w:jc w:val="left"/>
              <w:rPr>
                <w:i/>
                <w:iCs/>
                <w:sz w:val="18"/>
                <w:szCs w:val="18"/>
              </w:rPr>
            </w:pPr>
            <w:r w:rsidRPr="00E72DF6">
              <w:rPr>
                <w:i/>
                <w:iCs/>
                <w:sz w:val="18"/>
                <w:szCs w:val="18"/>
              </w:rPr>
              <w:t>BTS Annual Cultural Concert 2023</w:t>
            </w:r>
          </w:p>
        </w:tc>
        <w:tc>
          <w:tcPr>
            <w:tcW w:w="1020" w:type="dxa"/>
            <w:shd w:val="clear" w:color="auto" w:fill="auto"/>
            <w:vAlign w:val="center"/>
            <w:hideMark/>
          </w:tcPr>
          <w:p w14:paraId="1F7827B8" w14:textId="77777777" w:rsidR="00F631C7" w:rsidRPr="00E72DF6" w:rsidRDefault="00F631C7" w:rsidP="003C0860">
            <w:pPr>
              <w:jc w:val="right"/>
              <w:rPr>
                <w:i/>
                <w:iCs/>
                <w:sz w:val="18"/>
                <w:szCs w:val="18"/>
              </w:rPr>
            </w:pPr>
            <w:r w:rsidRPr="00E72DF6">
              <w:rPr>
                <w:i/>
                <w:iCs/>
                <w:sz w:val="18"/>
                <w:szCs w:val="18"/>
              </w:rPr>
              <w:t>$1,000</w:t>
            </w:r>
          </w:p>
        </w:tc>
        <w:tc>
          <w:tcPr>
            <w:tcW w:w="1020" w:type="dxa"/>
            <w:shd w:val="clear" w:color="auto" w:fill="auto"/>
            <w:vAlign w:val="center"/>
            <w:hideMark/>
          </w:tcPr>
          <w:p w14:paraId="5F986E3F"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0539253C" w14:textId="77777777" w:rsidTr="00F5377E">
        <w:trPr>
          <w:trHeight w:val="20"/>
        </w:trPr>
        <w:tc>
          <w:tcPr>
            <w:tcW w:w="1134" w:type="dxa"/>
            <w:shd w:val="clear" w:color="auto" w:fill="auto"/>
            <w:vAlign w:val="center"/>
            <w:hideMark/>
          </w:tcPr>
          <w:p w14:paraId="6D161ABD" w14:textId="77777777" w:rsidR="00F631C7" w:rsidRPr="00E72DF6" w:rsidRDefault="00F631C7" w:rsidP="003C0860">
            <w:pPr>
              <w:jc w:val="left"/>
              <w:rPr>
                <w:i/>
                <w:iCs/>
                <w:sz w:val="18"/>
                <w:szCs w:val="18"/>
              </w:rPr>
            </w:pPr>
            <w:r w:rsidRPr="00E72DF6">
              <w:rPr>
                <w:i/>
                <w:iCs/>
                <w:sz w:val="18"/>
                <w:szCs w:val="18"/>
              </w:rPr>
              <w:t>8/11/2023</w:t>
            </w:r>
          </w:p>
        </w:tc>
        <w:tc>
          <w:tcPr>
            <w:tcW w:w="4054" w:type="dxa"/>
            <w:shd w:val="clear" w:color="auto" w:fill="auto"/>
            <w:vAlign w:val="center"/>
            <w:hideMark/>
          </w:tcPr>
          <w:p w14:paraId="040CA9E4" w14:textId="77777777" w:rsidR="00F631C7" w:rsidRPr="00E72DF6" w:rsidRDefault="00F631C7" w:rsidP="003C0860">
            <w:pPr>
              <w:jc w:val="left"/>
              <w:rPr>
                <w:i/>
                <w:iCs/>
                <w:sz w:val="18"/>
                <w:szCs w:val="18"/>
              </w:rPr>
            </w:pPr>
            <w:r w:rsidRPr="00E72DF6">
              <w:rPr>
                <w:i/>
                <w:iCs/>
                <w:sz w:val="18"/>
                <w:szCs w:val="18"/>
              </w:rPr>
              <w:t>Brisbane Maharashtra Mandal Inc.</w:t>
            </w:r>
          </w:p>
        </w:tc>
        <w:tc>
          <w:tcPr>
            <w:tcW w:w="4054" w:type="dxa"/>
            <w:shd w:val="clear" w:color="auto" w:fill="auto"/>
            <w:vAlign w:val="center"/>
            <w:hideMark/>
          </w:tcPr>
          <w:p w14:paraId="74DE5296" w14:textId="77777777" w:rsidR="00F631C7" w:rsidRPr="00E72DF6" w:rsidRDefault="00F631C7" w:rsidP="003C0860">
            <w:pPr>
              <w:jc w:val="left"/>
              <w:rPr>
                <w:i/>
                <w:iCs/>
                <w:sz w:val="18"/>
                <w:szCs w:val="18"/>
              </w:rPr>
            </w:pPr>
            <w:r w:rsidRPr="00E72DF6">
              <w:rPr>
                <w:i/>
                <w:iCs/>
                <w:sz w:val="18"/>
                <w:szCs w:val="18"/>
              </w:rPr>
              <w:t>Ganesh Festival 2023</w:t>
            </w:r>
          </w:p>
        </w:tc>
        <w:tc>
          <w:tcPr>
            <w:tcW w:w="1020" w:type="dxa"/>
            <w:shd w:val="clear" w:color="auto" w:fill="auto"/>
            <w:vAlign w:val="center"/>
            <w:hideMark/>
          </w:tcPr>
          <w:p w14:paraId="10133EA1" w14:textId="77777777" w:rsidR="00F631C7" w:rsidRPr="00E72DF6" w:rsidRDefault="00F631C7" w:rsidP="003C0860">
            <w:pPr>
              <w:jc w:val="right"/>
              <w:rPr>
                <w:i/>
                <w:iCs/>
                <w:sz w:val="18"/>
                <w:szCs w:val="18"/>
              </w:rPr>
            </w:pPr>
            <w:r w:rsidRPr="00E72DF6">
              <w:rPr>
                <w:i/>
                <w:iCs/>
                <w:sz w:val="18"/>
                <w:szCs w:val="18"/>
              </w:rPr>
              <w:t>$1,000</w:t>
            </w:r>
          </w:p>
        </w:tc>
        <w:tc>
          <w:tcPr>
            <w:tcW w:w="1020" w:type="dxa"/>
            <w:shd w:val="clear" w:color="auto" w:fill="auto"/>
            <w:vAlign w:val="center"/>
            <w:hideMark/>
          </w:tcPr>
          <w:p w14:paraId="4D565CF6"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1CC18C56" w14:textId="77777777" w:rsidTr="00F5377E">
        <w:trPr>
          <w:trHeight w:val="20"/>
        </w:trPr>
        <w:tc>
          <w:tcPr>
            <w:tcW w:w="1134" w:type="dxa"/>
            <w:shd w:val="clear" w:color="auto" w:fill="auto"/>
            <w:vAlign w:val="center"/>
            <w:hideMark/>
          </w:tcPr>
          <w:p w14:paraId="7C56166E" w14:textId="77777777" w:rsidR="00F631C7" w:rsidRPr="00E72DF6" w:rsidRDefault="00F631C7" w:rsidP="003C0860">
            <w:pPr>
              <w:jc w:val="left"/>
              <w:rPr>
                <w:i/>
                <w:iCs/>
                <w:sz w:val="18"/>
                <w:szCs w:val="18"/>
              </w:rPr>
            </w:pPr>
            <w:r w:rsidRPr="00E72DF6">
              <w:rPr>
                <w:i/>
                <w:iCs/>
                <w:sz w:val="18"/>
                <w:szCs w:val="18"/>
              </w:rPr>
              <w:t>14/08/2023</w:t>
            </w:r>
          </w:p>
        </w:tc>
        <w:tc>
          <w:tcPr>
            <w:tcW w:w="4054" w:type="dxa"/>
            <w:shd w:val="clear" w:color="auto" w:fill="auto"/>
            <w:vAlign w:val="center"/>
            <w:hideMark/>
          </w:tcPr>
          <w:p w14:paraId="0DA77D8A" w14:textId="77777777" w:rsidR="00F631C7" w:rsidRPr="00E72DF6" w:rsidRDefault="00F631C7" w:rsidP="003C0860">
            <w:pPr>
              <w:jc w:val="left"/>
              <w:rPr>
                <w:i/>
                <w:iCs/>
                <w:sz w:val="18"/>
                <w:szCs w:val="18"/>
              </w:rPr>
            </w:pPr>
            <w:r w:rsidRPr="00E72DF6">
              <w:rPr>
                <w:i/>
                <w:iCs/>
                <w:sz w:val="18"/>
                <w:szCs w:val="18"/>
              </w:rPr>
              <w:t>QUT Planning Students Association (QUTPSA)</w:t>
            </w:r>
          </w:p>
        </w:tc>
        <w:tc>
          <w:tcPr>
            <w:tcW w:w="4054" w:type="dxa"/>
            <w:shd w:val="clear" w:color="auto" w:fill="auto"/>
            <w:vAlign w:val="center"/>
            <w:hideMark/>
          </w:tcPr>
          <w:p w14:paraId="6D87C91C" w14:textId="77777777" w:rsidR="00F631C7" w:rsidRPr="00E72DF6" w:rsidRDefault="00F631C7" w:rsidP="003C0860">
            <w:pPr>
              <w:jc w:val="left"/>
              <w:rPr>
                <w:i/>
                <w:iCs/>
                <w:sz w:val="18"/>
                <w:szCs w:val="18"/>
              </w:rPr>
            </w:pPr>
            <w:r w:rsidRPr="00E72DF6">
              <w:rPr>
                <w:i/>
                <w:iCs/>
                <w:sz w:val="18"/>
                <w:szCs w:val="18"/>
              </w:rPr>
              <w:t>QUTPSA Awards of Excellence 2023</w:t>
            </w:r>
          </w:p>
        </w:tc>
        <w:tc>
          <w:tcPr>
            <w:tcW w:w="1020" w:type="dxa"/>
            <w:shd w:val="clear" w:color="auto" w:fill="auto"/>
            <w:vAlign w:val="center"/>
            <w:hideMark/>
          </w:tcPr>
          <w:p w14:paraId="0D3B16EF" w14:textId="77777777" w:rsidR="00F631C7" w:rsidRPr="00E72DF6" w:rsidRDefault="00F631C7" w:rsidP="003C0860">
            <w:pPr>
              <w:jc w:val="right"/>
              <w:rPr>
                <w:i/>
                <w:iCs/>
                <w:sz w:val="18"/>
                <w:szCs w:val="18"/>
              </w:rPr>
            </w:pPr>
            <w:r w:rsidRPr="00E72DF6">
              <w:rPr>
                <w:i/>
                <w:iCs/>
                <w:sz w:val="18"/>
                <w:szCs w:val="18"/>
              </w:rPr>
              <w:t xml:space="preserve">$600 </w:t>
            </w:r>
          </w:p>
        </w:tc>
        <w:tc>
          <w:tcPr>
            <w:tcW w:w="1020" w:type="dxa"/>
            <w:shd w:val="clear" w:color="auto" w:fill="auto"/>
            <w:vAlign w:val="center"/>
            <w:hideMark/>
          </w:tcPr>
          <w:p w14:paraId="2EEB87B2"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7860432F" w14:textId="77777777" w:rsidTr="00F5377E">
        <w:trPr>
          <w:trHeight w:val="20"/>
        </w:trPr>
        <w:tc>
          <w:tcPr>
            <w:tcW w:w="1134" w:type="dxa"/>
            <w:shd w:val="clear" w:color="auto" w:fill="auto"/>
            <w:vAlign w:val="center"/>
            <w:hideMark/>
          </w:tcPr>
          <w:p w14:paraId="48317C75" w14:textId="77777777" w:rsidR="00F631C7" w:rsidRPr="00E72DF6" w:rsidRDefault="00F631C7" w:rsidP="003C0860">
            <w:pPr>
              <w:jc w:val="left"/>
              <w:rPr>
                <w:i/>
                <w:iCs/>
                <w:sz w:val="18"/>
                <w:szCs w:val="18"/>
              </w:rPr>
            </w:pPr>
            <w:r w:rsidRPr="00E72DF6">
              <w:rPr>
                <w:i/>
                <w:iCs/>
                <w:sz w:val="18"/>
                <w:szCs w:val="18"/>
              </w:rPr>
              <w:t>28/08/2023</w:t>
            </w:r>
          </w:p>
        </w:tc>
        <w:tc>
          <w:tcPr>
            <w:tcW w:w="4054" w:type="dxa"/>
            <w:shd w:val="clear" w:color="auto" w:fill="auto"/>
            <w:vAlign w:val="center"/>
            <w:hideMark/>
          </w:tcPr>
          <w:p w14:paraId="2D807DB4" w14:textId="77777777" w:rsidR="00F631C7" w:rsidRPr="00E72DF6" w:rsidRDefault="00F631C7" w:rsidP="003C0860">
            <w:pPr>
              <w:jc w:val="left"/>
              <w:rPr>
                <w:i/>
                <w:iCs/>
                <w:sz w:val="18"/>
                <w:szCs w:val="18"/>
              </w:rPr>
            </w:pPr>
            <w:r w:rsidRPr="00E72DF6">
              <w:rPr>
                <w:i/>
                <w:iCs/>
                <w:sz w:val="18"/>
                <w:szCs w:val="18"/>
              </w:rPr>
              <w:t>Mayfield State School P&amp;C</w:t>
            </w:r>
          </w:p>
        </w:tc>
        <w:tc>
          <w:tcPr>
            <w:tcW w:w="4054" w:type="dxa"/>
            <w:shd w:val="clear" w:color="auto" w:fill="auto"/>
            <w:vAlign w:val="center"/>
            <w:hideMark/>
          </w:tcPr>
          <w:p w14:paraId="35633D21" w14:textId="77777777" w:rsidR="00F631C7" w:rsidRPr="00E72DF6" w:rsidRDefault="00F631C7" w:rsidP="003C0860">
            <w:pPr>
              <w:jc w:val="left"/>
              <w:rPr>
                <w:i/>
                <w:iCs/>
                <w:sz w:val="18"/>
                <w:szCs w:val="18"/>
              </w:rPr>
            </w:pPr>
            <w:r w:rsidRPr="00E72DF6">
              <w:rPr>
                <w:i/>
                <w:iCs/>
                <w:sz w:val="18"/>
                <w:szCs w:val="18"/>
              </w:rPr>
              <w:t xml:space="preserve">Cinema in the Suburbs - Carina </w:t>
            </w:r>
          </w:p>
        </w:tc>
        <w:tc>
          <w:tcPr>
            <w:tcW w:w="1020" w:type="dxa"/>
            <w:shd w:val="clear" w:color="auto" w:fill="auto"/>
            <w:vAlign w:val="center"/>
            <w:hideMark/>
          </w:tcPr>
          <w:p w14:paraId="3B2CF38E" w14:textId="77777777" w:rsidR="00F631C7" w:rsidRPr="00E72DF6" w:rsidRDefault="00F631C7" w:rsidP="003C0860">
            <w:pPr>
              <w:jc w:val="right"/>
              <w:rPr>
                <w:i/>
                <w:iCs/>
                <w:sz w:val="18"/>
                <w:szCs w:val="18"/>
              </w:rPr>
            </w:pPr>
            <w:r w:rsidRPr="00E72DF6">
              <w:rPr>
                <w:i/>
                <w:iCs/>
                <w:sz w:val="18"/>
                <w:szCs w:val="18"/>
              </w:rPr>
              <w:t>$3,000</w:t>
            </w:r>
          </w:p>
        </w:tc>
        <w:tc>
          <w:tcPr>
            <w:tcW w:w="1020" w:type="dxa"/>
            <w:shd w:val="clear" w:color="auto" w:fill="auto"/>
            <w:vAlign w:val="center"/>
            <w:hideMark/>
          </w:tcPr>
          <w:p w14:paraId="46885CE3"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229A0657" w14:textId="77777777" w:rsidTr="00F5377E">
        <w:trPr>
          <w:trHeight w:val="20"/>
        </w:trPr>
        <w:tc>
          <w:tcPr>
            <w:tcW w:w="1134" w:type="dxa"/>
            <w:shd w:val="clear" w:color="auto" w:fill="auto"/>
            <w:vAlign w:val="center"/>
            <w:hideMark/>
          </w:tcPr>
          <w:p w14:paraId="1FFE504C" w14:textId="77777777" w:rsidR="00F631C7" w:rsidRPr="00E72DF6" w:rsidRDefault="00F631C7" w:rsidP="003C0860">
            <w:pPr>
              <w:jc w:val="left"/>
              <w:rPr>
                <w:i/>
                <w:iCs/>
                <w:sz w:val="18"/>
                <w:szCs w:val="18"/>
              </w:rPr>
            </w:pPr>
            <w:r w:rsidRPr="00E72DF6">
              <w:rPr>
                <w:i/>
                <w:iCs/>
                <w:sz w:val="18"/>
                <w:szCs w:val="18"/>
              </w:rPr>
              <w:t>28/08/2023</w:t>
            </w:r>
          </w:p>
        </w:tc>
        <w:tc>
          <w:tcPr>
            <w:tcW w:w="4054" w:type="dxa"/>
            <w:shd w:val="clear" w:color="auto" w:fill="auto"/>
            <w:vAlign w:val="center"/>
            <w:hideMark/>
          </w:tcPr>
          <w:p w14:paraId="7A5B2E93" w14:textId="77777777" w:rsidR="00F631C7" w:rsidRPr="00E72DF6" w:rsidRDefault="00F631C7" w:rsidP="003C0860">
            <w:pPr>
              <w:jc w:val="left"/>
              <w:rPr>
                <w:i/>
                <w:iCs/>
                <w:sz w:val="18"/>
                <w:szCs w:val="18"/>
              </w:rPr>
            </w:pPr>
            <w:r w:rsidRPr="00E72DF6">
              <w:rPr>
                <w:i/>
                <w:iCs/>
                <w:sz w:val="18"/>
                <w:szCs w:val="18"/>
              </w:rPr>
              <w:t>Australian Malaysian Singaporean Association Inc.</w:t>
            </w:r>
          </w:p>
        </w:tc>
        <w:tc>
          <w:tcPr>
            <w:tcW w:w="4054" w:type="dxa"/>
            <w:shd w:val="clear" w:color="auto" w:fill="auto"/>
            <w:vAlign w:val="center"/>
            <w:hideMark/>
          </w:tcPr>
          <w:p w14:paraId="1716BBBC" w14:textId="77777777" w:rsidR="00F631C7" w:rsidRPr="00E72DF6" w:rsidRDefault="00F631C7" w:rsidP="003C0860">
            <w:pPr>
              <w:jc w:val="left"/>
              <w:rPr>
                <w:i/>
                <w:iCs/>
                <w:sz w:val="18"/>
                <w:szCs w:val="18"/>
              </w:rPr>
            </w:pPr>
            <w:r w:rsidRPr="00E72DF6">
              <w:rPr>
                <w:i/>
                <w:iCs/>
                <w:sz w:val="18"/>
                <w:szCs w:val="18"/>
              </w:rPr>
              <w:t>Australian Malaysian Singaporean Night</w:t>
            </w:r>
          </w:p>
        </w:tc>
        <w:tc>
          <w:tcPr>
            <w:tcW w:w="1020" w:type="dxa"/>
            <w:shd w:val="clear" w:color="auto" w:fill="auto"/>
            <w:vAlign w:val="center"/>
            <w:hideMark/>
          </w:tcPr>
          <w:p w14:paraId="5E2CD85D" w14:textId="77777777" w:rsidR="00F631C7" w:rsidRPr="00E72DF6" w:rsidRDefault="00F631C7" w:rsidP="003C0860">
            <w:pPr>
              <w:jc w:val="right"/>
              <w:rPr>
                <w:i/>
                <w:iCs/>
                <w:sz w:val="18"/>
                <w:szCs w:val="18"/>
              </w:rPr>
            </w:pPr>
            <w:r w:rsidRPr="00E72DF6">
              <w:rPr>
                <w:i/>
                <w:iCs/>
                <w:sz w:val="18"/>
                <w:szCs w:val="18"/>
              </w:rPr>
              <w:t>$2,000</w:t>
            </w:r>
          </w:p>
        </w:tc>
        <w:tc>
          <w:tcPr>
            <w:tcW w:w="1020" w:type="dxa"/>
            <w:shd w:val="clear" w:color="auto" w:fill="auto"/>
            <w:vAlign w:val="center"/>
            <w:hideMark/>
          </w:tcPr>
          <w:p w14:paraId="7975430B"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4A5F07FA" w14:textId="77777777" w:rsidTr="00F5377E">
        <w:trPr>
          <w:trHeight w:val="20"/>
        </w:trPr>
        <w:tc>
          <w:tcPr>
            <w:tcW w:w="1134" w:type="dxa"/>
            <w:shd w:val="clear" w:color="auto" w:fill="auto"/>
            <w:vAlign w:val="center"/>
            <w:hideMark/>
          </w:tcPr>
          <w:p w14:paraId="09F20F80" w14:textId="77777777" w:rsidR="00F631C7" w:rsidRPr="00E72DF6" w:rsidRDefault="00F631C7" w:rsidP="003C0860">
            <w:pPr>
              <w:jc w:val="left"/>
              <w:rPr>
                <w:i/>
                <w:iCs/>
                <w:sz w:val="18"/>
                <w:szCs w:val="18"/>
              </w:rPr>
            </w:pPr>
            <w:r w:rsidRPr="00E72DF6">
              <w:rPr>
                <w:i/>
                <w:iCs/>
                <w:sz w:val="18"/>
                <w:szCs w:val="18"/>
              </w:rPr>
              <w:t>28/08/2023</w:t>
            </w:r>
          </w:p>
        </w:tc>
        <w:tc>
          <w:tcPr>
            <w:tcW w:w="4054" w:type="dxa"/>
            <w:shd w:val="clear" w:color="auto" w:fill="auto"/>
            <w:vAlign w:val="center"/>
            <w:hideMark/>
          </w:tcPr>
          <w:p w14:paraId="26495773" w14:textId="77777777" w:rsidR="00F631C7" w:rsidRPr="00E72DF6" w:rsidRDefault="00F631C7" w:rsidP="003C0860">
            <w:pPr>
              <w:jc w:val="left"/>
              <w:rPr>
                <w:i/>
                <w:iCs/>
                <w:sz w:val="18"/>
                <w:szCs w:val="18"/>
              </w:rPr>
            </w:pPr>
            <w:r w:rsidRPr="00E72DF6">
              <w:rPr>
                <w:i/>
                <w:iCs/>
                <w:sz w:val="18"/>
                <w:szCs w:val="18"/>
              </w:rPr>
              <w:t>Richmond Fellowship Queensland</w:t>
            </w:r>
          </w:p>
        </w:tc>
        <w:tc>
          <w:tcPr>
            <w:tcW w:w="4054" w:type="dxa"/>
            <w:shd w:val="clear" w:color="auto" w:fill="auto"/>
            <w:vAlign w:val="center"/>
            <w:hideMark/>
          </w:tcPr>
          <w:p w14:paraId="66ACA839" w14:textId="77777777" w:rsidR="00F631C7" w:rsidRPr="00E72DF6" w:rsidRDefault="00F631C7" w:rsidP="003C0860">
            <w:pPr>
              <w:jc w:val="left"/>
              <w:rPr>
                <w:i/>
                <w:iCs/>
                <w:sz w:val="18"/>
                <w:szCs w:val="18"/>
              </w:rPr>
            </w:pPr>
            <w:r w:rsidRPr="00E72DF6">
              <w:rPr>
                <w:i/>
                <w:iCs/>
                <w:sz w:val="18"/>
                <w:szCs w:val="18"/>
              </w:rPr>
              <w:t xml:space="preserve">Recovered Futures Art Exhibition </w:t>
            </w:r>
          </w:p>
        </w:tc>
        <w:tc>
          <w:tcPr>
            <w:tcW w:w="1020" w:type="dxa"/>
            <w:shd w:val="clear" w:color="auto" w:fill="auto"/>
            <w:vAlign w:val="center"/>
            <w:hideMark/>
          </w:tcPr>
          <w:p w14:paraId="08BE7D8F" w14:textId="77777777" w:rsidR="00F631C7" w:rsidRPr="00E72DF6" w:rsidRDefault="00F631C7" w:rsidP="003C0860">
            <w:pPr>
              <w:jc w:val="right"/>
              <w:rPr>
                <w:i/>
                <w:iCs/>
                <w:sz w:val="18"/>
                <w:szCs w:val="18"/>
              </w:rPr>
            </w:pPr>
            <w:r w:rsidRPr="00E72DF6">
              <w:rPr>
                <w:i/>
                <w:iCs/>
                <w:sz w:val="18"/>
                <w:szCs w:val="18"/>
              </w:rPr>
              <w:t>$4,500</w:t>
            </w:r>
          </w:p>
        </w:tc>
        <w:tc>
          <w:tcPr>
            <w:tcW w:w="1020" w:type="dxa"/>
            <w:shd w:val="clear" w:color="auto" w:fill="auto"/>
            <w:vAlign w:val="center"/>
            <w:hideMark/>
          </w:tcPr>
          <w:p w14:paraId="0EE38B2D"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646EEC94" w14:textId="77777777" w:rsidTr="00F5377E">
        <w:trPr>
          <w:trHeight w:val="20"/>
        </w:trPr>
        <w:tc>
          <w:tcPr>
            <w:tcW w:w="1134" w:type="dxa"/>
            <w:shd w:val="clear" w:color="auto" w:fill="auto"/>
            <w:vAlign w:val="center"/>
            <w:hideMark/>
          </w:tcPr>
          <w:p w14:paraId="3AC1D85D" w14:textId="77777777" w:rsidR="00F631C7" w:rsidRPr="00E72DF6" w:rsidRDefault="00F631C7" w:rsidP="003C0860">
            <w:pPr>
              <w:jc w:val="left"/>
              <w:rPr>
                <w:i/>
                <w:iCs/>
                <w:sz w:val="18"/>
                <w:szCs w:val="18"/>
              </w:rPr>
            </w:pPr>
            <w:r w:rsidRPr="00E72DF6">
              <w:rPr>
                <w:i/>
                <w:iCs/>
                <w:sz w:val="18"/>
                <w:szCs w:val="18"/>
              </w:rPr>
              <w:t>28/08/2023</w:t>
            </w:r>
          </w:p>
        </w:tc>
        <w:tc>
          <w:tcPr>
            <w:tcW w:w="4054" w:type="dxa"/>
            <w:shd w:val="clear" w:color="auto" w:fill="auto"/>
            <w:vAlign w:val="center"/>
            <w:hideMark/>
          </w:tcPr>
          <w:p w14:paraId="399639C2" w14:textId="77777777" w:rsidR="00F631C7" w:rsidRPr="00E72DF6" w:rsidRDefault="00F631C7" w:rsidP="003C0860">
            <w:pPr>
              <w:jc w:val="left"/>
              <w:rPr>
                <w:i/>
                <w:iCs/>
                <w:sz w:val="18"/>
                <w:szCs w:val="18"/>
              </w:rPr>
            </w:pPr>
            <w:r w:rsidRPr="00E72DF6">
              <w:rPr>
                <w:i/>
                <w:iCs/>
                <w:sz w:val="18"/>
                <w:szCs w:val="18"/>
              </w:rPr>
              <w:t xml:space="preserve">Sandgate Art Society </w:t>
            </w:r>
          </w:p>
        </w:tc>
        <w:tc>
          <w:tcPr>
            <w:tcW w:w="4054" w:type="dxa"/>
            <w:shd w:val="clear" w:color="auto" w:fill="auto"/>
            <w:vAlign w:val="center"/>
            <w:hideMark/>
          </w:tcPr>
          <w:p w14:paraId="53329660" w14:textId="77777777" w:rsidR="00F631C7" w:rsidRPr="00E72DF6" w:rsidRDefault="00F631C7" w:rsidP="003C0860">
            <w:pPr>
              <w:jc w:val="left"/>
              <w:rPr>
                <w:i/>
                <w:iCs/>
                <w:sz w:val="18"/>
                <w:szCs w:val="18"/>
              </w:rPr>
            </w:pPr>
            <w:r w:rsidRPr="00E72DF6">
              <w:rPr>
                <w:i/>
                <w:iCs/>
                <w:sz w:val="18"/>
                <w:szCs w:val="18"/>
              </w:rPr>
              <w:t>4017 Bayside Open Studios 2023</w:t>
            </w:r>
          </w:p>
        </w:tc>
        <w:tc>
          <w:tcPr>
            <w:tcW w:w="1020" w:type="dxa"/>
            <w:shd w:val="clear" w:color="auto" w:fill="auto"/>
            <w:vAlign w:val="center"/>
            <w:hideMark/>
          </w:tcPr>
          <w:p w14:paraId="56BFC4FA" w14:textId="77777777" w:rsidR="00F631C7" w:rsidRPr="00E72DF6" w:rsidRDefault="00F631C7" w:rsidP="003C0860">
            <w:pPr>
              <w:jc w:val="right"/>
              <w:rPr>
                <w:i/>
                <w:iCs/>
                <w:sz w:val="18"/>
                <w:szCs w:val="18"/>
              </w:rPr>
            </w:pPr>
            <w:r w:rsidRPr="00E72DF6">
              <w:rPr>
                <w:i/>
                <w:iCs/>
                <w:sz w:val="18"/>
                <w:szCs w:val="18"/>
              </w:rPr>
              <w:t>$3,000</w:t>
            </w:r>
          </w:p>
        </w:tc>
        <w:tc>
          <w:tcPr>
            <w:tcW w:w="1020" w:type="dxa"/>
            <w:shd w:val="clear" w:color="auto" w:fill="auto"/>
            <w:vAlign w:val="center"/>
            <w:hideMark/>
          </w:tcPr>
          <w:p w14:paraId="15F49E70"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4CC5FDB5" w14:textId="77777777" w:rsidTr="00F5377E">
        <w:trPr>
          <w:trHeight w:val="20"/>
        </w:trPr>
        <w:tc>
          <w:tcPr>
            <w:tcW w:w="1134" w:type="dxa"/>
            <w:shd w:val="clear" w:color="auto" w:fill="auto"/>
            <w:vAlign w:val="center"/>
            <w:hideMark/>
          </w:tcPr>
          <w:p w14:paraId="0E76C4F5" w14:textId="77777777" w:rsidR="00F631C7" w:rsidRPr="00E72DF6" w:rsidRDefault="00F631C7" w:rsidP="003C0860">
            <w:pPr>
              <w:jc w:val="left"/>
              <w:rPr>
                <w:i/>
                <w:iCs/>
                <w:sz w:val="18"/>
                <w:szCs w:val="18"/>
              </w:rPr>
            </w:pPr>
            <w:r w:rsidRPr="00E72DF6">
              <w:rPr>
                <w:i/>
                <w:iCs/>
                <w:sz w:val="18"/>
                <w:szCs w:val="18"/>
              </w:rPr>
              <w:t>28/08/2023</w:t>
            </w:r>
          </w:p>
        </w:tc>
        <w:tc>
          <w:tcPr>
            <w:tcW w:w="4054" w:type="dxa"/>
            <w:shd w:val="clear" w:color="auto" w:fill="auto"/>
            <w:vAlign w:val="center"/>
            <w:hideMark/>
          </w:tcPr>
          <w:p w14:paraId="7D6EA0A6" w14:textId="77777777" w:rsidR="00F631C7" w:rsidRPr="00E72DF6" w:rsidRDefault="00F631C7" w:rsidP="003C0860">
            <w:pPr>
              <w:jc w:val="left"/>
              <w:rPr>
                <w:i/>
                <w:iCs/>
                <w:sz w:val="18"/>
                <w:szCs w:val="18"/>
              </w:rPr>
            </w:pPr>
            <w:r w:rsidRPr="00E72DF6">
              <w:rPr>
                <w:i/>
                <w:iCs/>
                <w:sz w:val="18"/>
                <w:szCs w:val="18"/>
              </w:rPr>
              <w:t>Desi Oldksool Music Pty Ltd.</w:t>
            </w:r>
          </w:p>
        </w:tc>
        <w:tc>
          <w:tcPr>
            <w:tcW w:w="4054" w:type="dxa"/>
            <w:shd w:val="clear" w:color="auto" w:fill="auto"/>
            <w:vAlign w:val="center"/>
            <w:hideMark/>
          </w:tcPr>
          <w:p w14:paraId="1816029C" w14:textId="77777777" w:rsidR="00F631C7" w:rsidRPr="00E72DF6" w:rsidRDefault="00F631C7" w:rsidP="003C0860">
            <w:pPr>
              <w:jc w:val="left"/>
              <w:rPr>
                <w:i/>
                <w:iCs/>
                <w:sz w:val="18"/>
                <w:szCs w:val="18"/>
              </w:rPr>
            </w:pPr>
            <w:r w:rsidRPr="00E72DF6">
              <w:rPr>
                <w:i/>
                <w:iCs/>
                <w:sz w:val="18"/>
                <w:szCs w:val="18"/>
              </w:rPr>
              <w:t>Diwali Mela</w:t>
            </w:r>
          </w:p>
        </w:tc>
        <w:tc>
          <w:tcPr>
            <w:tcW w:w="1020" w:type="dxa"/>
            <w:shd w:val="clear" w:color="auto" w:fill="auto"/>
            <w:vAlign w:val="center"/>
            <w:hideMark/>
          </w:tcPr>
          <w:p w14:paraId="1F6EC95B" w14:textId="77777777" w:rsidR="00F631C7" w:rsidRPr="00E72DF6" w:rsidRDefault="00F631C7" w:rsidP="003C0860">
            <w:pPr>
              <w:jc w:val="right"/>
              <w:rPr>
                <w:i/>
                <w:iCs/>
                <w:sz w:val="18"/>
                <w:szCs w:val="18"/>
              </w:rPr>
            </w:pPr>
            <w:r w:rsidRPr="00E72DF6">
              <w:rPr>
                <w:i/>
                <w:iCs/>
                <w:sz w:val="18"/>
                <w:szCs w:val="18"/>
              </w:rPr>
              <w:t>$3,500</w:t>
            </w:r>
          </w:p>
        </w:tc>
        <w:tc>
          <w:tcPr>
            <w:tcW w:w="1020" w:type="dxa"/>
            <w:shd w:val="clear" w:color="auto" w:fill="auto"/>
            <w:vAlign w:val="center"/>
            <w:hideMark/>
          </w:tcPr>
          <w:p w14:paraId="782F61C0"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271309E9" w14:textId="77777777" w:rsidTr="00F5377E">
        <w:trPr>
          <w:trHeight w:val="20"/>
        </w:trPr>
        <w:tc>
          <w:tcPr>
            <w:tcW w:w="1134" w:type="dxa"/>
            <w:shd w:val="clear" w:color="auto" w:fill="auto"/>
            <w:vAlign w:val="center"/>
            <w:hideMark/>
          </w:tcPr>
          <w:p w14:paraId="62A2E570" w14:textId="77777777" w:rsidR="00F631C7" w:rsidRPr="00E72DF6" w:rsidRDefault="00F631C7" w:rsidP="003C0860">
            <w:pPr>
              <w:jc w:val="left"/>
              <w:rPr>
                <w:i/>
                <w:iCs/>
                <w:sz w:val="18"/>
                <w:szCs w:val="18"/>
              </w:rPr>
            </w:pPr>
            <w:r w:rsidRPr="00E72DF6">
              <w:rPr>
                <w:i/>
                <w:iCs/>
                <w:sz w:val="18"/>
                <w:szCs w:val="18"/>
              </w:rPr>
              <w:t>28/08/2023</w:t>
            </w:r>
          </w:p>
        </w:tc>
        <w:tc>
          <w:tcPr>
            <w:tcW w:w="4054" w:type="dxa"/>
            <w:shd w:val="clear" w:color="auto" w:fill="auto"/>
            <w:vAlign w:val="center"/>
            <w:hideMark/>
          </w:tcPr>
          <w:p w14:paraId="1E48EDFB" w14:textId="77777777" w:rsidR="00F631C7" w:rsidRPr="00E72DF6" w:rsidRDefault="00F631C7" w:rsidP="003C0860">
            <w:pPr>
              <w:jc w:val="left"/>
              <w:rPr>
                <w:i/>
                <w:iCs/>
                <w:sz w:val="18"/>
                <w:szCs w:val="18"/>
              </w:rPr>
            </w:pPr>
            <w:r w:rsidRPr="00E72DF6">
              <w:rPr>
                <w:i/>
                <w:iCs/>
                <w:sz w:val="18"/>
                <w:szCs w:val="18"/>
              </w:rPr>
              <w:t>Daricheh Cinema</w:t>
            </w:r>
          </w:p>
        </w:tc>
        <w:tc>
          <w:tcPr>
            <w:tcW w:w="4054" w:type="dxa"/>
            <w:shd w:val="clear" w:color="auto" w:fill="auto"/>
            <w:vAlign w:val="center"/>
            <w:hideMark/>
          </w:tcPr>
          <w:p w14:paraId="6EDE660F" w14:textId="77777777" w:rsidR="00F631C7" w:rsidRPr="00E72DF6" w:rsidRDefault="00F631C7" w:rsidP="003C0860">
            <w:pPr>
              <w:jc w:val="left"/>
              <w:rPr>
                <w:i/>
                <w:iCs/>
                <w:sz w:val="18"/>
                <w:szCs w:val="18"/>
              </w:rPr>
            </w:pPr>
            <w:r w:rsidRPr="00E72DF6">
              <w:rPr>
                <w:i/>
                <w:iCs/>
                <w:sz w:val="18"/>
                <w:szCs w:val="18"/>
              </w:rPr>
              <w:t xml:space="preserve">Iranian Film Festival Australia </w:t>
            </w:r>
          </w:p>
        </w:tc>
        <w:tc>
          <w:tcPr>
            <w:tcW w:w="1020" w:type="dxa"/>
            <w:shd w:val="clear" w:color="auto" w:fill="auto"/>
            <w:vAlign w:val="center"/>
            <w:hideMark/>
          </w:tcPr>
          <w:p w14:paraId="64FE5046" w14:textId="77777777" w:rsidR="00F631C7" w:rsidRPr="00E72DF6" w:rsidRDefault="00F631C7" w:rsidP="003C0860">
            <w:pPr>
              <w:jc w:val="right"/>
              <w:rPr>
                <w:i/>
                <w:iCs/>
                <w:sz w:val="18"/>
                <w:szCs w:val="18"/>
              </w:rPr>
            </w:pPr>
            <w:r w:rsidRPr="00E72DF6">
              <w:rPr>
                <w:i/>
                <w:iCs/>
                <w:sz w:val="18"/>
                <w:szCs w:val="18"/>
              </w:rPr>
              <w:t>$3,000</w:t>
            </w:r>
          </w:p>
        </w:tc>
        <w:tc>
          <w:tcPr>
            <w:tcW w:w="1020" w:type="dxa"/>
            <w:shd w:val="clear" w:color="auto" w:fill="auto"/>
            <w:vAlign w:val="center"/>
            <w:hideMark/>
          </w:tcPr>
          <w:p w14:paraId="0B5A6CF8"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2660474C" w14:textId="77777777" w:rsidTr="00F5377E">
        <w:trPr>
          <w:trHeight w:val="20"/>
        </w:trPr>
        <w:tc>
          <w:tcPr>
            <w:tcW w:w="1134" w:type="dxa"/>
            <w:shd w:val="clear" w:color="auto" w:fill="auto"/>
            <w:vAlign w:val="center"/>
            <w:hideMark/>
          </w:tcPr>
          <w:p w14:paraId="207002BE" w14:textId="77777777" w:rsidR="00F631C7" w:rsidRPr="00E72DF6" w:rsidRDefault="00F631C7" w:rsidP="003C0860">
            <w:pPr>
              <w:jc w:val="left"/>
              <w:rPr>
                <w:i/>
                <w:iCs/>
                <w:sz w:val="18"/>
                <w:szCs w:val="18"/>
              </w:rPr>
            </w:pPr>
            <w:r w:rsidRPr="00E72DF6">
              <w:rPr>
                <w:i/>
                <w:iCs/>
                <w:sz w:val="18"/>
                <w:szCs w:val="18"/>
              </w:rPr>
              <w:t>28/08/2023</w:t>
            </w:r>
          </w:p>
        </w:tc>
        <w:tc>
          <w:tcPr>
            <w:tcW w:w="4054" w:type="dxa"/>
            <w:shd w:val="clear" w:color="auto" w:fill="auto"/>
            <w:vAlign w:val="center"/>
            <w:hideMark/>
          </w:tcPr>
          <w:p w14:paraId="0425F75D" w14:textId="77777777" w:rsidR="00F631C7" w:rsidRPr="00E72DF6" w:rsidRDefault="00F631C7" w:rsidP="003C0860">
            <w:pPr>
              <w:jc w:val="left"/>
              <w:rPr>
                <w:i/>
                <w:iCs/>
                <w:sz w:val="18"/>
                <w:szCs w:val="18"/>
              </w:rPr>
            </w:pPr>
            <w:r w:rsidRPr="00E72DF6">
              <w:rPr>
                <w:i/>
                <w:iCs/>
                <w:sz w:val="18"/>
                <w:szCs w:val="18"/>
              </w:rPr>
              <w:t>Brisbane Illustration Fair</w:t>
            </w:r>
          </w:p>
        </w:tc>
        <w:tc>
          <w:tcPr>
            <w:tcW w:w="4054" w:type="dxa"/>
            <w:shd w:val="clear" w:color="auto" w:fill="auto"/>
            <w:vAlign w:val="center"/>
            <w:hideMark/>
          </w:tcPr>
          <w:p w14:paraId="3F8F5113" w14:textId="77777777" w:rsidR="00F631C7" w:rsidRPr="00E72DF6" w:rsidRDefault="00F631C7" w:rsidP="003C0860">
            <w:pPr>
              <w:jc w:val="left"/>
              <w:rPr>
                <w:i/>
                <w:iCs/>
                <w:sz w:val="18"/>
                <w:szCs w:val="18"/>
              </w:rPr>
            </w:pPr>
            <w:r w:rsidRPr="00E72DF6">
              <w:rPr>
                <w:i/>
                <w:iCs/>
                <w:sz w:val="18"/>
                <w:szCs w:val="18"/>
              </w:rPr>
              <w:t xml:space="preserve">Brisbane Illustration Summer Fair </w:t>
            </w:r>
          </w:p>
        </w:tc>
        <w:tc>
          <w:tcPr>
            <w:tcW w:w="1020" w:type="dxa"/>
            <w:shd w:val="clear" w:color="auto" w:fill="auto"/>
            <w:vAlign w:val="center"/>
            <w:hideMark/>
          </w:tcPr>
          <w:p w14:paraId="782618C5" w14:textId="77777777" w:rsidR="00F631C7" w:rsidRPr="00E72DF6" w:rsidRDefault="00F631C7" w:rsidP="003C0860">
            <w:pPr>
              <w:jc w:val="right"/>
              <w:rPr>
                <w:i/>
                <w:iCs/>
                <w:sz w:val="18"/>
                <w:szCs w:val="18"/>
              </w:rPr>
            </w:pPr>
            <w:r w:rsidRPr="00E72DF6">
              <w:rPr>
                <w:i/>
                <w:iCs/>
                <w:sz w:val="18"/>
                <w:szCs w:val="18"/>
              </w:rPr>
              <w:t>$1,200</w:t>
            </w:r>
          </w:p>
        </w:tc>
        <w:tc>
          <w:tcPr>
            <w:tcW w:w="1020" w:type="dxa"/>
            <w:shd w:val="clear" w:color="auto" w:fill="auto"/>
            <w:vAlign w:val="center"/>
            <w:hideMark/>
          </w:tcPr>
          <w:p w14:paraId="689139B8"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55304FDF" w14:textId="77777777" w:rsidTr="00F5377E">
        <w:trPr>
          <w:trHeight w:val="20"/>
        </w:trPr>
        <w:tc>
          <w:tcPr>
            <w:tcW w:w="1134" w:type="dxa"/>
            <w:shd w:val="clear" w:color="auto" w:fill="auto"/>
            <w:vAlign w:val="center"/>
            <w:hideMark/>
          </w:tcPr>
          <w:p w14:paraId="569C0753" w14:textId="77777777" w:rsidR="00F631C7" w:rsidRPr="00E72DF6" w:rsidRDefault="00F631C7" w:rsidP="003C0860">
            <w:pPr>
              <w:jc w:val="left"/>
              <w:rPr>
                <w:i/>
                <w:iCs/>
                <w:sz w:val="18"/>
                <w:szCs w:val="18"/>
              </w:rPr>
            </w:pPr>
            <w:r w:rsidRPr="00E72DF6">
              <w:rPr>
                <w:i/>
                <w:iCs/>
                <w:sz w:val="18"/>
                <w:szCs w:val="18"/>
              </w:rPr>
              <w:t>29/08/2023</w:t>
            </w:r>
          </w:p>
        </w:tc>
        <w:tc>
          <w:tcPr>
            <w:tcW w:w="4054" w:type="dxa"/>
            <w:shd w:val="clear" w:color="auto" w:fill="auto"/>
            <w:vAlign w:val="center"/>
            <w:hideMark/>
          </w:tcPr>
          <w:p w14:paraId="3AD1D764" w14:textId="77777777" w:rsidR="00F631C7" w:rsidRPr="00E72DF6" w:rsidRDefault="00F631C7" w:rsidP="003C0860">
            <w:pPr>
              <w:jc w:val="left"/>
              <w:rPr>
                <w:i/>
                <w:iCs/>
                <w:sz w:val="18"/>
                <w:szCs w:val="18"/>
              </w:rPr>
            </w:pPr>
            <w:r w:rsidRPr="00E72DF6">
              <w:rPr>
                <w:i/>
                <w:iCs/>
                <w:sz w:val="18"/>
                <w:szCs w:val="18"/>
              </w:rPr>
              <w:t>Queensland Braille Writing Association</w:t>
            </w:r>
          </w:p>
        </w:tc>
        <w:tc>
          <w:tcPr>
            <w:tcW w:w="4054" w:type="dxa"/>
            <w:shd w:val="clear" w:color="auto" w:fill="auto"/>
            <w:vAlign w:val="center"/>
            <w:hideMark/>
          </w:tcPr>
          <w:p w14:paraId="1F40E1CF" w14:textId="77777777" w:rsidR="00F631C7" w:rsidRPr="00E72DF6" w:rsidRDefault="00F631C7" w:rsidP="003C0860">
            <w:pPr>
              <w:jc w:val="left"/>
              <w:rPr>
                <w:i/>
                <w:iCs/>
                <w:sz w:val="18"/>
                <w:szCs w:val="18"/>
              </w:rPr>
            </w:pPr>
            <w:r w:rsidRPr="00E72DF6">
              <w:rPr>
                <w:i/>
                <w:iCs/>
                <w:sz w:val="18"/>
                <w:szCs w:val="18"/>
              </w:rPr>
              <w:t>Dickinson Memorial Literary Competition 2023</w:t>
            </w:r>
          </w:p>
        </w:tc>
        <w:tc>
          <w:tcPr>
            <w:tcW w:w="1020" w:type="dxa"/>
            <w:shd w:val="clear" w:color="auto" w:fill="auto"/>
            <w:vAlign w:val="center"/>
            <w:hideMark/>
          </w:tcPr>
          <w:p w14:paraId="17238ACF" w14:textId="77777777" w:rsidR="00F631C7" w:rsidRPr="00E72DF6" w:rsidRDefault="00F631C7" w:rsidP="003C0860">
            <w:pPr>
              <w:jc w:val="right"/>
              <w:rPr>
                <w:i/>
                <w:iCs/>
                <w:sz w:val="18"/>
                <w:szCs w:val="18"/>
              </w:rPr>
            </w:pPr>
            <w:r w:rsidRPr="00E72DF6">
              <w:rPr>
                <w:i/>
                <w:iCs/>
                <w:sz w:val="18"/>
                <w:szCs w:val="18"/>
              </w:rPr>
              <w:t>$5,000</w:t>
            </w:r>
          </w:p>
        </w:tc>
        <w:tc>
          <w:tcPr>
            <w:tcW w:w="1020" w:type="dxa"/>
            <w:shd w:val="clear" w:color="auto" w:fill="auto"/>
            <w:vAlign w:val="center"/>
            <w:hideMark/>
          </w:tcPr>
          <w:p w14:paraId="4990DB0D"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191EC116" w14:textId="77777777" w:rsidTr="00F5377E">
        <w:trPr>
          <w:trHeight w:val="20"/>
        </w:trPr>
        <w:tc>
          <w:tcPr>
            <w:tcW w:w="1134" w:type="dxa"/>
            <w:shd w:val="clear" w:color="auto" w:fill="auto"/>
            <w:vAlign w:val="center"/>
            <w:hideMark/>
          </w:tcPr>
          <w:p w14:paraId="39750929" w14:textId="77777777" w:rsidR="00F631C7" w:rsidRPr="00E72DF6" w:rsidRDefault="00F631C7" w:rsidP="003C0860">
            <w:pPr>
              <w:jc w:val="left"/>
              <w:rPr>
                <w:i/>
                <w:iCs/>
                <w:sz w:val="18"/>
                <w:szCs w:val="18"/>
              </w:rPr>
            </w:pPr>
            <w:r w:rsidRPr="00E72DF6">
              <w:rPr>
                <w:i/>
                <w:iCs/>
                <w:sz w:val="18"/>
                <w:szCs w:val="18"/>
              </w:rPr>
              <w:t>29/08/2023</w:t>
            </w:r>
          </w:p>
        </w:tc>
        <w:tc>
          <w:tcPr>
            <w:tcW w:w="4054" w:type="dxa"/>
            <w:shd w:val="clear" w:color="auto" w:fill="auto"/>
            <w:vAlign w:val="center"/>
            <w:hideMark/>
          </w:tcPr>
          <w:p w14:paraId="59ED39FE" w14:textId="77777777" w:rsidR="00F631C7" w:rsidRPr="00E72DF6" w:rsidRDefault="00F631C7" w:rsidP="003C0860">
            <w:pPr>
              <w:jc w:val="left"/>
              <w:rPr>
                <w:i/>
                <w:iCs/>
                <w:sz w:val="18"/>
                <w:szCs w:val="18"/>
              </w:rPr>
            </w:pPr>
            <w:r w:rsidRPr="00E72DF6">
              <w:rPr>
                <w:i/>
                <w:iCs/>
                <w:sz w:val="18"/>
                <w:szCs w:val="18"/>
              </w:rPr>
              <w:t>Banyo District Community Group Inc.</w:t>
            </w:r>
          </w:p>
        </w:tc>
        <w:tc>
          <w:tcPr>
            <w:tcW w:w="4054" w:type="dxa"/>
            <w:shd w:val="clear" w:color="auto" w:fill="auto"/>
            <w:vAlign w:val="center"/>
            <w:hideMark/>
          </w:tcPr>
          <w:p w14:paraId="7CD6A5C7" w14:textId="77777777" w:rsidR="00F631C7" w:rsidRPr="00E72DF6" w:rsidRDefault="00F631C7" w:rsidP="003C0860">
            <w:pPr>
              <w:jc w:val="left"/>
              <w:rPr>
                <w:i/>
                <w:iCs/>
                <w:sz w:val="18"/>
                <w:szCs w:val="18"/>
              </w:rPr>
            </w:pPr>
            <w:r w:rsidRPr="00E72DF6">
              <w:rPr>
                <w:i/>
                <w:iCs/>
                <w:sz w:val="18"/>
                <w:szCs w:val="18"/>
              </w:rPr>
              <w:t>Banyo and Districts Diwali 2023</w:t>
            </w:r>
          </w:p>
        </w:tc>
        <w:tc>
          <w:tcPr>
            <w:tcW w:w="1020" w:type="dxa"/>
            <w:shd w:val="clear" w:color="auto" w:fill="auto"/>
            <w:vAlign w:val="center"/>
            <w:hideMark/>
          </w:tcPr>
          <w:p w14:paraId="51A2C1B2" w14:textId="77777777" w:rsidR="00F631C7" w:rsidRPr="00E72DF6" w:rsidRDefault="00F631C7" w:rsidP="003C0860">
            <w:pPr>
              <w:jc w:val="right"/>
              <w:rPr>
                <w:i/>
                <w:iCs/>
                <w:sz w:val="18"/>
                <w:szCs w:val="18"/>
              </w:rPr>
            </w:pPr>
            <w:r w:rsidRPr="00E72DF6">
              <w:rPr>
                <w:i/>
                <w:iCs/>
                <w:sz w:val="18"/>
                <w:szCs w:val="18"/>
              </w:rPr>
              <w:t>$2,500</w:t>
            </w:r>
          </w:p>
        </w:tc>
        <w:tc>
          <w:tcPr>
            <w:tcW w:w="1020" w:type="dxa"/>
            <w:shd w:val="clear" w:color="auto" w:fill="auto"/>
            <w:vAlign w:val="center"/>
            <w:hideMark/>
          </w:tcPr>
          <w:p w14:paraId="6BEDB3FC"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05A886F6" w14:textId="77777777" w:rsidTr="00F5377E">
        <w:trPr>
          <w:trHeight w:val="20"/>
        </w:trPr>
        <w:tc>
          <w:tcPr>
            <w:tcW w:w="1134" w:type="dxa"/>
            <w:shd w:val="clear" w:color="auto" w:fill="auto"/>
            <w:vAlign w:val="center"/>
            <w:hideMark/>
          </w:tcPr>
          <w:p w14:paraId="4BE22A41" w14:textId="77777777" w:rsidR="00F631C7" w:rsidRPr="00E72DF6" w:rsidRDefault="00F631C7" w:rsidP="003C0860">
            <w:pPr>
              <w:jc w:val="left"/>
              <w:rPr>
                <w:i/>
                <w:iCs/>
                <w:sz w:val="18"/>
                <w:szCs w:val="18"/>
              </w:rPr>
            </w:pPr>
            <w:r w:rsidRPr="00E72DF6">
              <w:rPr>
                <w:i/>
                <w:iCs/>
                <w:sz w:val="18"/>
                <w:szCs w:val="18"/>
              </w:rPr>
              <w:t>29/08/2023</w:t>
            </w:r>
          </w:p>
        </w:tc>
        <w:tc>
          <w:tcPr>
            <w:tcW w:w="4054" w:type="dxa"/>
            <w:shd w:val="clear" w:color="auto" w:fill="auto"/>
            <w:vAlign w:val="center"/>
            <w:hideMark/>
          </w:tcPr>
          <w:p w14:paraId="3E7BE178" w14:textId="77777777" w:rsidR="00F631C7" w:rsidRPr="00E72DF6" w:rsidRDefault="00F631C7" w:rsidP="003C0860">
            <w:pPr>
              <w:jc w:val="left"/>
              <w:rPr>
                <w:i/>
                <w:iCs/>
                <w:sz w:val="18"/>
                <w:szCs w:val="18"/>
              </w:rPr>
            </w:pPr>
            <w:r w:rsidRPr="00E72DF6">
              <w:rPr>
                <w:i/>
                <w:iCs/>
                <w:sz w:val="18"/>
                <w:szCs w:val="18"/>
              </w:rPr>
              <w:t>Australian School of Meditation and Yoga</w:t>
            </w:r>
          </w:p>
        </w:tc>
        <w:tc>
          <w:tcPr>
            <w:tcW w:w="4054" w:type="dxa"/>
            <w:shd w:val="clear" w:color="auto" w:fill="auto"/>
            <w:vAlign w:val="center"/>
            <w:hideMark/>
          </w:tcPr>
          <w:p w14:paraId="31859AFA" w14:textId="77777777" w:rsidR="00F631C7" w:rsidRPr="00E72DF6" w:rsidRDefault="00F631C7" w:rsidP="003C0860">
            <w:pPr>
              <w:jc w:val="left"/>
              <w:rPr>
                <w:i/>
                <w:iCs/>
                <w:sz w:val="18"/>
                <w:szCs w:val="18"/>
              </w:rPr>
            </w:pPr>
            <w:r w:rsidRPr="00E72DF6">
              <w:rPr>
                <w:i/>
                <w:iCs/>
                <w:sz w:val="18"/>
                <w:szCs w:val="18"/>
              </w:rPr>
              <w:t>Sri Krishna Janmashtami Festival 2023</w:t>
            </w:r>
          </w:p>
        </w:tc>
        <w:tc>
          <w:tcPr>
            <w:tcW w:w="1020" w:type="dxa"/>
            <w:shd w:val="clear" w:color="auto" w:fill="auto"/>
            <w:vAlign w:val="center"/>
            <w:hideMark/>
          </w:tcPr>
          <w:p w14:paraId="6D972F40" w14:textId="77777777" w:rsidR="00F631C7" w:rsidRPr="00E72DF6" w:rsidRDefault="00F631C7" w:rsidP="003C0860">
            <w:pPr>
              <w:jc w:val="right"/>
              <w:rPr>
                <w:i/>
                <w:iCs/>
                <w:sz w:val="18"/>
                <w:szCs w:val="18"/>
              </w:rPr>
            </w:pPr>
            <w:r w:rsidRPr="00E72DF6">
              <w:rPr>
                <w:i/>
                <w:iCs/>
                <w:sz w:val="18"/>
                <w:szCs w:val="18"/>
              </w:rPr>
              <w:t>$1,000</w:t>
            </w:r>
          </w:p>
        </w:tc>
        <w:tc>
          <w:tcPr>
            <w:tcW w:w="1020" w:type="dxa"/>
            <w:shd w:val="clear" w:color="auto" w:fill="auto"/>
            <w:vAlign w:val="center"/>
            <w:hideMark/>
          </w:tcPr>
          <w:p w14:paraId="5BFCA08F"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73438B39" w14:textId="77777777" w:rsidTr="00F5377E">
        <w:trPr>
          <w:trHeight w:val="20"/>
        </w:trPr>
        <w:tc>
          <w:tcPr>
            <w:tcW w:w="1134" w:type="dxa"/>
            <w:shd w:val="clear" w:color="auto" w:fill="auto"/>
            <w:vAlign w:val="center"/>
            <w:hideMark/>
          </w:tcPr>
          <w:p w14:paraId="2D4E4C42" w14:textId="77777777" w:rsidR="00F631C7" w:rsidRPr="00E72DF6" w:rsidRDefault="00F631C7" w:rsidP="003C0860">
            <w:pPr>
              <w:jc w:val="left"/>
              <w:rPr>
                <w:i/>
                <w:iCs/>
                <w:sz w:val="18"/>
                <w:szCs w:val="18"/>
              </w:rPr>
            </w:pPr>
            <w:r w:rsidRPr="00E72DF6">
              <w:rPr>
                <w:i/>
                <w:iCs/>
                <w:sz w:val="18"/>
                <w:szCs w:val="18"/>
              </w:rPr>
              <w:t>29/08/2023</w:t>
            </w:r>
          </w:p>
        </w:tc>
        <w:tc>
          <w:tcPr>
            <w:tcW w:w="4054" w:type="dxa"/>
            <w:shd w:val="clear" w:color="auto" w:fill="auto"/>
            <w:vAlign w:val="center"/>
            <w:hideMark/>
          </w:tcPr>
          <w:p w14:paraId="2FD03EFE" w14:textId="77777777" w:rsidR="00F631C7" w:rsidRPr="00E72DF6" w:rsidRDefault="00F631C7" w:rsidP="003C0860">
            <w:pPr>
              <w:jc w:val="left"/>
              <w:rPr>
                <w:i/>
                <w:iCs/>
                <w:sz w:val="18"/>
                <w:szCs w:val="18"/>
              </w:rPr>
            </w:pPr>
            <w:r w:rsidRPr="00E72DF6">
              <w:rPr>
                <w:i/>
                <w:iCs/>
                <w:sz w:val="18"/>
                <w:szCs w:val="18"/>
              </w:rPr>
              <w:t>World Arts and Multi-Culture Inc.</w:t>
            </w:r>
          </w:p>
        </w:tc>
        <w:tc>
          <w:tcPr>
            <w:tcW w:w="4054" w:type="dxa"/>
            <w:shd w:val="clear" w:color="auto" w:fill="auto"/>
            <w:vAlign w:val="center"/>
            <w:hideMark/>
          </w:tcPr>
          <w:p w14:paraId="630D66E5" w14:textId="77777777" w:rsidR="00F631C7" w:rsidRPr="00E72DF6" w:rsidRDefault="00F631C7" w:rsidP="003C0860">
            <w:pPr>
              <w:jc w:val="left"/>
              <w:rPr>
                <w:i/>
                <w:iCs/>
                <w:sz w:val="18"/>
                <w:szCs w:val="18"/>
              </w:rPr>
            </w:pPr>
            <w:r w:rsidRPr="00E72DF6">
              <w:rPr>
                <w:i/>
                <w:iCs/>
                <w:sz w:val="18"/>
                <w:szCs w:val="18"/>
              </w:rPr>
              <w:t>2023 Taiwan Film Festival in Brisbane</w:t>
            </w:r>
          </w:p>
        </w:tc>
        <w:tc>
          <w:tcPr>
            <w:tcW w:w="1020" w:type="dxa"/>
            <w:shd w:val="clear" w:color="auto" w:fill="auto"/>
            <w:vAlign w:val="center"/>
            <w:hideMark/>
          </w:tcPr>
          <w:p w14:paraId="14314A1E" w14:textId="77777777" w:rsidR="00F631C7" w:rsidRPr="00E72DF6" w:rsidRDefault="00F631C7" w:rsidP="003C0860">
            <w:pPr>
              <w:jc w:val="right"/>
              <w:rPr>
                <w:i/>
                <w:iCs/>
                <w:sz w:val="18"/>
                <w:szCs w:val="18"/>
              </w:rPr>
            </w:pPr>
            <w:r w:rsidRPr="00E72DF6">
              <w:rPr>
                <w:i/>
                <w:iCs/>
                <w:sz w:val="18"/>
                <w:szCs w:val="18"/>
              </w:rPr>
              <w:t>$1,000</w:t>
            </w:r>
          </w:p>
        </w:tc>
        <w:tc>
          <w:tcPr>
            <w:tcW w:w="1020" w:type="dxa"/>
            <w:shd w:val="clear" w:color="auto" w:fill="auto"/>
            <w:vAlign w:val="center"/>
            <w:hideMark/>
          </w:tcPr>
          <w:p w14:paraId="41F51C18"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0FBE1560" w14:textId="77777777" w:rsidTr="00F5377E">
        <w:trPr>
          <w:trHeight w:val="20"/>
        </w:trPr>
        <w:tc>
          <w:tcPr>
            <w:tcW w:w="1134" w:type="dxa"/>
            <w:shd w:val="clear" w:color="auto" w:fill="auto"/>
            <w:vAlign w:val="center"/>
            <w:hideMark/>
          </w:tcPr>
          <w:p w14:paraId="014106FE" w14:textId="77777777" w:rsidR="00F631C7" w:rsidRPr="00E72DF6" w:rsidRDefault="00F631C7" w:rsidP="003C0860">
            <w:pPr>
              <w:jc w:val="left"/>
              <w:rPr>
                <w:i/>
                <w:iCs/>
                <w:sz w:val="18"/>
                <w:szCs w:val="18"/>
              </w:rPr>
            </w:pPr>
            <w:r w:rsidRPr="00E72DF6">
              <w:rPr>
                <w:i/>
                <w:iCs/>
                <w:sz w:val="18"/>
                <w:szCs w:val="18"/>
              </w:rPr>
              <w:t>29/08/2023</w:t>
            </w:r>
          </w:p>
        </w:tc>
        <w:tc>
          <w:tcPr>
            <w:tcW w:w="4054" w:type="dxa"/>
            <w:shd w:val="clear" w:color="auto" w:fill="auto"/>
            <w:vAlign w:val="center"/>
            <w:hideMark/>
          </w:tcPr>
          <w:p w14:paraId="36B5E65C" w14:textId="77777777" w:rsidR="00F631C7" w:rsidRPr="00E72DF6" w:rsidRDefault="00F631C7" w:rsidP="003C0860">
            <w:pPr>
              <w:jc w:val="left"/>
              <w:rPr>
                <w:i/>
                <w:iCs/>
                <w:sz w:val="18"/>
                <w:szCs w:val="18"/>
              </w:rPr>
            </w:pPr>
            <w:r w:rsidRPr="00E72DF6">
              <w:rPr>
                <w:i/>
                <w:iCs/>
                <w:sz w:val="18"/>
                <w:szCs w:val="18"/>
              </w:rPr>
              <w:t>World Arts and Multi-Culture Inc.</w:t>
            </w:r>
          </w:p>
        </w:tc>
        <w:tc>
          <w:tcPr>
            <w:tcW w:w="4054" w:type="dxa"/>
            <w:shd w:val="clear" w:color="auto" w:fill="auto"/>
            <w:vAlign w:val="center"/>
            <w:hideMark/>
          </w:tcPr>
          <w:p w14:paraId="7B533814" w14:textId="77777777" w:rsidR="00F631C7" w:rsidRPr="00E72DF6" w:rsidRDefault="00F631C7" w:rsidP="003C0860">
            <w:pPr>
              <w:jc w:val="left"/>
              <w:rPr>
                <w:i/>
                <w:iCs/>
                <w:sz w:val="18"/>
                <w:szCs w:val="18"/>
              </w:rPr>
            </w:pPr>
            <w:r w:rsidRPr="00E72DF6">
              <w:rPr>
                <w:i/>
                <w:iCs/>
                <w:sz w:val="18"/>
                <w:szCs w:val="18"/>
              </w:rPr>
              <w:t>Leaping Taiwan in Celebration Taiwan National Day</w:t>
            </w:r>
          </w:p>
        </w:tc>
        <w:tc>
          <w:tcPr>
            <w:tcW w:w="1020" w:type="dxa"/>
            <w:shd w:val="clear" w:color="auto" w:fill="auto"/>
            <w:vAlign w:val="center"/>
            <w:hideMark/>
          </w:tcPr>
          <w:p w14:paraId="429B48B5" w14:textId="77777777" w:rsidR="00F631C7" w:rsidRPr="00E72DF6" w:rsidRDefault="00F631C7" w:rsidP="003C0860">
            <w:pPr>
              <w:jc w:val="right"/>
              <w:rPr>
                <w:i/>
                <w:iCs/>
                <w:sz w:val="18"/>
                <w:szCs w:val="18"/>
              </w:rPr>
            </w:pPr>
            <w:r w:rsidRPr="00E72DF6">
              <w:rPr>
                <w:i/>
                <w:iCs/>
                <w:sz w:val="18"/>
                <w:szCs w:val="18"/>
              </w:rPr>
              <w:t>$950</w:t>
            </w:r>
          </w:p>
        </w:tc>
        <w:tc>
          <w:tcPr>
            <w:tcW w:w="1020" w:type="dxa"/>
            <w:shd w:val="clear" w:color="auto" w:fill="auto"/>
            <w:vAlign w:val="center"/>
            <w:hideMark/>
          </w:tcPr>
          <w:p w14:paraId="5A4121E4" w14:textId="77777777" w:rsidR="00F631C7" w:rsidRPr="00E72DF6" w:rsidRDefault="00F631C7" w:rsidP="003C0860">
            <w:pPr>
              <w:jc w:val="left"/>
              <w:rPr>
                <w:i/>
                <w:iCs/>
                <w:sz w:val="18"/>
                <w:szCs w:val="18"/>
              </w:rPr>
            </w:pPr>
            <w:r w:rsidRPr="00E72DF6">
              <w:rPr>
                <w:i/>
                <w:iCs/>
                <w:sz w:val="18"/>
                <w:szCs w:val="18"/>
              </w:rPr>
              <w:t>2023-2024</w:t>
            </w:r>
          </w:p>
        </w:tc>
      </w:tr>
      <w:tr w:rsidR="00F631C7" w:rsidRPr="00E72DF6" w14:paraId="2AE48A92" w14:textId="77777777" w:rsidTr="00F5377E">
        <w:trPr>
          <w:trHeight w:val="20"/>
        </w:trPr>
        <w:tc>
          <w:tcPr>
            <w:tcW w:w="1134" w:type="dxa"/>
            <w:shd w:val="clear" w:color="auto" w:fill="auto"/>
            <w:vAlign w:val="center"/>
            <w:hideMark/>
          </w:tcPr>
          <w:p w14:paraId="0A46CCC9" w14:textId="77777777" w:rsidR="00F631C7" w:rsidRPr="00E72DF6" w:rsidRDefault="00F631C7" w:rsidP="003C0860">
            <w:pPr>
              <w:jc w:val="left"/>
              <w:rPr>
                <w:i/>
                <w:iCs/>
                <w:sz w:val="18"/>
                <w:szCs w:val="18"/>
              </w:rPr>
            </w:pPr>
            <w:r w:rsidRPr="00E72DF6">
              <w:rPr>
                <w:i/>
                <w:iCs/>
                <w:sz w:val="18"/>
                <w:szCs w:val="18"/>
              </w:rPr>
              <w:t>31/08/2023</w:t>
            </w:r>
          </w:p>
        </w:tc>
        <w:tc>
          <w:tcPr>
            <w:tcW w:w="4054" w:type="dxa"/>
            <w:shd w:val="clear" w:color="auto" w:fill="auto"/>
            <w:vAlign w:val="center"/>
            <w:hideMark/>
          </w:tcPr>
          <w:p w14:paraId="592AE461" w14:textId="77777777" w:rsidR="00F631C7" w:rsidRPr="00E72DF6" w:rsidRDefault="00F631C7" w:rsidP="003C0860">
            <w:pPr>
              <w:jc w:val="left"/>
              <w:rPr>
                <w:i/>
                <w:iCs/>
                <w:sz w:val="18"/>
                <w:szCs w:val="18"/>
              </w:rPr>
            </w:pPr>
            <w:r w:rsidRPr="00E72DF6">
              <w:rPr>
                <w:i/>
                <w:iCs/>
                <w:sz w:val="18"/>
                <w:szCs w:val="18"/>
              </w:rPr>
              <w:t>Bangladesh Puja and Cultural Society Inc.</w:t>
            </w:r>
          </w:p>
        </w:tc>
        <w:tc>
          <w:tcPr>
            <w:tcW w:w="4054" w:type="dxa"/>
            <w:shd w:val="clear" w:color="auto" w:fill="auto"/>
            <w:vAlign w:val="center"/>
            <w:hideMark/>
          </w:tcPr>
          <w:p w14:paraId="5D884144" w14:textId="77777777" w:rsidR="00F631C7" w:rsidRPr="00E72DF6" w:rsidRDefault="00F631C7" w:rsidP="003C0860">
            <w:pPr>
              <w:jc w:val="left"/>
              <w:rPr>
                <w:i/>
                <w:iCs/>
                <w:sz w:val="18"/>
                <w:szCs w:val="18"/>
              </w:rPr>
            </w:pPr>
            <w:r w:rsidRPr="00E72DF6">
              <w:rPr>
                <w:i/>
                <w:iCs/>
                <w:sz w:val="18"/>
                <w:szCs w:val="18"/>
              </w:rPr>
              <w:t>The Australian-Bangladesh Day 2024</w:t>
            </w:r>
          </w:p>
        </w:tc>
        <w:tc>
          <w:tcPr>
            <w:tcW w:w="1020" w:type="dxa"/>
            <w:shd w:val="clear" w:color="auto" w:fill="auto"/>
            <w:vAlign w:val="center"/>
            <w:hideMark/>
          </w:tcPr>
          <w:p w14:paraId="4F3CBA59" w14:textId="77777777" w:rsidR="00F631C7" w:rsidRPr="00E72DF6" w:rsidRDefault="00F631C7" w:rsidP="003C0860">
            <w:pPr>
              <w:jc w:val="right"/>
              <w:rPr>
                <w:i/>
                <w:iCs/>
                <w:sz w:val="18"/>
                <w:szCs w:val="18"/>
              </w:rPr>
            </w:pPr>
            <w:r w:rsidRPr="00E72DF6">
              <w:rPr>
                <w:i/>
                <w:iCs/>
                <w:sz w:val="18"/>
                <w:szCs w:val="18"/>
              </w:rPr>
              <w:t>$3,500</w:t>
            </w:r>
          </w:p>
        </w:tc>
        <w:tc>
          <w:tcPr>
            <w:tcW w:w="1020" w:type="dxa"/>
            <w:shd w:val="clear" w:color="auto" w:fill="auto"/>
            <w:vAlign w:val="center"/>
            <w:hideMark/>
          </w:tcPr>
          <w:p w14:paraId="67C5D0B4" w14:textId="77777777" w:rsidR="00F631C7" w:rsidRPr="00E72DF6" w:rsidRDefault="00F631C7" w:rsidP="003C0860">
            <w:pPr>
              <w:jc w:val="left"/>
              <w:rPr>
                <w:i/>
                <w:iCs/>
                <w:sz w:val="18"/>
                <w:szCs w:val="18"/>
              </w:rPr>
            </w:pPr>
            <w:r w:rsidRPr="00E72DF6">
              <w:rPr>
                <w:i/>
                <w:iCs/>
                <w:sz w:val="18"/>
                <w:szCs w:val="18"/>
              </w:rPr>
              <w:t>2023-2024</w:t>
            </w:r>
          </w:p>
        </w:tc>
      </w:tr>
    </w:tbl>
    <w:p w14:paraId="1CA4BC36" w14:textId="77777777" w:rsidR="00FF3827" w:rsidRPr="00E72DF6" w:rsidRDefault="00FF3827" w:rsidP="003C0860">
      <w:pPr>
        <w:ind w:left="720"/>
        <w:contextualSpacing/>
        <w:rPr>
          <w:rFonts w:eastAsia="Calibri"/>
          <w:lang w:val="en-GB" w:eastAsia="en-US"/>
        </w:rPr>
      </w:pPr>
    </w:p>
    <w:p w14:paraId="76D52DCB" w14:textId="77777777" w:rsidR="00FF3827" w:rsidRPr="00E72DF6" w:rsidRDefault="00FF3827" w:rsidP="003C0860">
      <w:pPr>
        <w:numPr>
          <w:ilvl w:val="0"/>
          <w:numId w:val="26"/>
        </w:numPr>
        <w:ind w:left="720" w:hanging="720"/>
        <w:contextualSpacing/>
        <w:rPr>
          <w:rFonts w:eastAsia="Calibri"/>
          <w:lang w:val="en-GB" w:eastAsia="en-US"/>
        </w:rPr>
      </w:pPr>
      <w:r w:rsidRPr="00E72DF6">
        <w:rPr>
          <w:rFonts w:eastAsia="Calibri"/>
          <w:lang w:val="en-GB" w:eastAsia="en-US"/>
        </w:rPr>
        <w:t>Please advise the total number of street trees.</w:t>
      </w:r>
    </w:p>
    <w:p w14:paraId="6B4ABE34" w14:textId="77777777" w:rsidR="00FF3827" w:rsidRPr="00E72DF6" w:rsidRDefault="00FF3827" w:rsidP="003C0860">
      <w:pPr>
        <w:ind w:left="720"/>
        <w:contextualSpacing/>
        <w:rPr>
          <w:rFonts w:eastAsia="Calibri"/>
          <w:lang w:val="en-GB" w:eastAsia="en-US"/>
        </w:rPr>
      </w:pPr>
    </w:p>
    <w:p w14:paraId="2D6FBBAA" w14:textId="77777777" w:rsidR="00FF3827" w:rsidRPr="00E72DF6" w:rsidRDefault="00FF3827" w:rsidP="003C0860">
      <w:pPr>
        <w:ind w:left="720" w:hanging="720"/>
        <w:contextualSpacing/>
        <w:rPr>
          <w:rFonts w:eastAsia="Calibri"/>
          <w:i/>
          <w:iCs/>
          <w:lang w:eastAsia="en-US"/>
        </w:rPr>
      </w:pPr>
      <w:r w:rsidRPr="00E72DF6">
        <w:rPr>
          <w:rFonts w:eastAsia="Calibri"/>
          <w:b/>
          <w:bCs/>
          <w:i/>
          <w:iCs/>
          <w:lang w:eastAsia="en-US"/>
        </w:rPr>
        <w:t>A44.</w:t>
      </w:r>
      <w:r w:rsidRPr="00E72DF6">
        <w:rPr>
          <w:rFonts w:eastAsia="Calibri"/>
          <w:b/>
          <w:bCs/>
          <w:i/>
          <w:iCs/>
          <w:lang w:eastAsia="en-US"/>
        </w:rPr>
        <w:tab/>
      </w:r>
      <w:r w:rsidRPr="00E72DF6">
        <w:rPr>
          <w:i/>
          <w:iCs/>
          <w:snapToGrid w:val="0"/>
          <w:lang w:eastAsia="en-US"/>
        </w:rPr>
        <w:t>There are approximately 575,000 street trees in Brisbane. This number changes on a day-to-day basis as new trees are planted or removed.</w:t>
      </w:r>
    </w:p>
    <w:p w14:paraId="327F3C74" w14:textId="77777777" w:rsidR="00FF3827" w:rsidRPr="00E72DF6" w:rsidRDefault="00FF3827" w:rsidP="003C0860">
      <w:pPr>
        <w:ind w:left="720"/>
        <w:contextualSpacing/>
        <w:rPr>
          <w:rFonts w:eastAsia="Calibri"/>
          <w:lang w:val="en-GB" w:eastAsia="en-US"/>
        </w:rPr>
      </w:pPr>
    </w:p>
    <w:p w14:paraId="563F03DC" w14:textId="77777777" w:rsidR="00FF3827" w:rsidRPr="00E72DF6" w:rsidRDefault="00FF3827" w:rsidP="003C0860">
      <w:pPr>
        <w:numPr>
          <w:ilvl w:val="0"/>
          <w:numId w:val="26"/>
        </w:numPr>
        <w:ind w:left="720" w:hanging="720"/>
        <w:contextualSpacing/>
        <w:rPr>
          <w:rFonts w:eastAsia="Calibri"/>
          <w:lang w:val="en-GB" w:eastAsia="en-US"/>
        </w:rPr>
      </w:pPr>
      <w:r w:rsidRPr="00E72DF6">
        <w:rPr>
          <w:rFonts w:eastAsia="Calibri"/>
          <w:lang w:val="en-GB" w:eastAsia="en-US"/>
        </w:rPr>
        <w:t>Please provide a breakdown of the total number of Impact Assessable development applications received and the total number approved by Ward for the 2021-2022, 2022-2023 and 2023-2024 YTD financial years.</w:t>
      </w:r>
    </w:p>
    <w:p w14:paraId="4A83E0F8" w14:textId="77777777" w:rsidR="00FF3827" w:rsidRPr="00E72DF6" w:rsidRDefault="00FF3827" w:rsidP="003C0860">
      <w:pPr>
        <w:ind w:left="720"/>
        <w:contextualSpacing/>
        <w:rPr>
          <w:rFonts w:eastAsia="Calibri"/>
          <w:lang w:val="en-GB" w:eastAsia="en-US"/>
        </w:rPr>
      </w:pPr>
    </w:p>
    <w:p w14:paraId="405A5FF6" w14:textId="77777777" w:rsidR="00FF3827" w:rsidRPr="00E72DF6" w:rsidRDefault="00FF3827" w:rsidP="003C0860">
      <w:pPr>
        <w:ind w:left="720" w:hanging="720"/>
        <w:contextualSpacing/>
        <w:rPr>
          <w:rFonts w:eastAsia="Calibri"/>
          <w:i/>
          <w:iCs/>
          <w:lang w:eastAsia="en-US"/>
        </w:rPr>
      </w:pPr>
      <w:r w:rsidRPr="00E72DF6">
        <w:rPr>
          <w:rFonts w:eastAsia="Calibri"/>
          <w:b/>
          <w:bCs/>
          <w:i/>
          <w:iCs/>
          <w:lang w:eastAsia="en-US"/>
        </w:rPr>
        <w:t>A45.</w:t>
      </w:r>
      <w:r w:rsidRPr="00E72DF6">
        <w:rPr>
          <w:rFonts w:eastAsia="Calibri"/>
          <w:b/>
          <w:bCs/>
          <w:i/>
          <w:iCs/>
          <w:lang w:eastAsia="en-US"/>
        </w:rPr>
        <w:tab/>
      </w:r>
      <w:r w:rsidRPr="00E72DF6">
        <w:rPr>
          <w:i/>
          <w:iCs/>
          <w:snapToGrid w:val="0"/>
          <w:lang w:eastAsia="en-US"/>
        </w:rPr>
        <w:t>See below. Applications approved are not to be taken as lodged in that same financial year.</w:t>
      </w:r>
    </w:p>
    <w:p w14:paraId="66204059" w14:textId="77777777" w:rsidR="00FF3827" w:rsidRPr="00E72DF6" w:rsidRDefault="00FF3827" w:rsidP="003C0860">
      <w:pPr>
        <w:ind w:left="720"/>
        <w:contextualSpacing/>
        <w:rPr>
          <w:rFonts w:eastAsia="Calibri"/>
          <w:lang w:val="en-GB" w:eastAsia="en-US"/>
        </w:rPr>
      </w:pPr>
    </w:p>
    <w:tbl>
      <w:tblPr>
        <w:tblW w:w="11698" w:type="dxa"/>
        <w:tblInd w:w="-1349" w:type="dxa"/>
        <w:tblLook w:val="04A0" w:firstRow="1" w:lastRow="0" w:firstColumn="1" w:lastColumn="0" w:noHBand="0" w:noVBand="1"/>
      </w:tblPr>
      <w:tblGrid>
        <w:gridCol w:w="680"/>
        <w:gridCol w:w="1191"/>
        <w:gridCol w:w="907"/>
        <w:gridCol w:w="964"/>
        <w:gridCol w:w="236"/>
        <w:gridCol w:w="680"/>
        <w:gridCol w:w="1191"/>
        <w:gridCol w:w="907"/>
        <w:gridCol w:w="964"/>
        <w:gridCol w:w="261"/>
        <w:gridCol w:w="680"/>
        <w:gridCol w:w="1191"/>
        <w:gridCol w:w="907"/>
        <w:gridCol w:w="964"/>
      </w:tblGrid>
      <w:tr w:rsidR="003C0860" w:rsidRPr="00E72DF6" w14:paraId="6CC94B07" w14:textId="77777777" w:rsidTr="00F5377E">
        <w:trPr>
          <w:trHeight w:val="20"/>
          <w:tblHeader/>
        </w:trPr>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18A51" w14:textId="77777777" w:rsidR="00FF3827" w:rsidRPr="00E72DF6" w:rsidRDefault="00FF3827" w:rsidP="003C0860">
            <w:pPr>
              <w:jc w:val="center"/>
              <w:rPr>
                <w:b/>
                <w:bCs/>
                <w:i/>
                <w:iCs/>
                <w:sz w:val="18"/>
                <w:szCs w:val="18"/>
              </w:rPr>
            </w:pPr>
            <w:r w:rsidRPr="00E72DF6">
              <w:rPr>
                <w:b/>
                <w:bCs/>
                <w:i/>
                <w:iCs/>
                <w:sz w:val="18"/>
                <w:szCs w:val="18"/>
              </w:rPr>
              <w:t>Fiscal Year</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44C86" w14:textId="77777777" w:rsidR="00FF3827" w:rsidRPr="00E72DF6" w:rsidRDefault="00FF3827" w:rsidP="003C0860">
            <w:pPr>
              <w:jc w:val="center"/>
              <w:rPr>
                <w:b/>
                <w:bCs/>
                <w:i/>
                <w:iCs/>
                <w:sz w:val="18"/>
                <w:szCs w:val="18"/>
              </w:rPr>
            </w:pPr>
            <w:r w:rsidRPr="00E72DF6">
              <w:rPr>
                <w:b/>
                <w:bCs/>
                <w:i/>
                <w:iCs/>
                <w:sz w:val="18"/>
                <w:szCs w:val="18"/>
              </w:rPr>
              <w:t>Ward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687757" w14:textId="77777777" w:rsidR="00FF3827" w:rsidRPr="00E72DF6" w:rsidRDefault="00FF3827" w:rsidP="003C0860">
            <w:pPr>
              <w:jc w:val="center"/>
              <w:rPr>
                <w:b/>
                <w:bCs/>
                <w:i/>
                <w:iCs/>
                <w:sz w:val="18"/>
                <w:szCs w:val="18"/>
              </w:rPr>
            </w:pPr>
            <w:r w:rsidRPr="00E72DF6">
              <w:rPr>
                <w:b/>
                <w:bCs/>
                <w:i/>
                <w:iCs/>
                <w:sz w:val="18"/>
                <w:szCs w:val="18"/>
              </w:rPr>
              <w:t>Received</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70318" w14:textId="77777777" w:rsidR="00FF3827" w:rsidRPr="00E72DF6" w:rsidRDefault="00FF3827" w:rsidP="003C0860">
            <w:pPr>
              <w:jc w:val="center"/>
              <w:rPr>
                <w:b/>
                <w:bCs/>
                <w:i/>
                <w:iCs/>
                <w:sz w:val="18"/>
                <w:szCs w:val="18"/>
              </w:rPr>
            </w:pPr>
            <w:r w:rsidRPr="00E72DF6">
              <w:rPr>
                <w:b/>
                <w:bCs/>
                <w:i/>
                <w:iCs/>
                <w:sz w:val="18"/>
                <w:szCs w:val="18"/>
              </w:rPr>
              <w:t>Approved</w:t>
            </w:r>
          </w:p>
        </w:tc>
        <w:tc>
          <w:tcPr>
            <w:tcW w:w="236" w:type="dxa"/>
            <w:tcBorders>
              <w:top w:val="nil"/>
              <w:left w:val="single" w:sz="4" w:space="0" w:color="auto"/>
              <w:bottom w:val="nil"/>
              <w:right w:val="single" w:sz="4" w:space="0" w:color="auto"/>
            </w:tcBorders>
            <w:shd w:val="clear" w:color="auto" w:fill="auto"/>
            <w:noWrap/>
            <w:vAlign w:val="bottom"/>
            <w:hideMark/>
          </w:tcPr>
          <w:p w14:paraId="37FE9C4A" w14:textId="77777777" w:rsidR="00FF3827" w:rsidRPr="00E72DF6" w:rsidRDefault="00FF3827" w:rsidP="003C0860">
            <w:pPr>
              <w:jc w:val="center"/>
              <w:rPr>
                <w:b/>
                <w:bCs/>
                <w:i/>
                <w:iCs/>
                <w:sz w:val="18"/>
                <w:szCs w:val="18"/>
              </w:rPr>
            </w:pP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EA45D" w14:textId="77777777" w:rsidR="00FF3827" w:rsidRPr="00E72DF6" w:rsidRDefault="00FF3827" w:rsidP="003C0860">
            <w:pPr>
              <w:jc w:val="center"/>
              <w:rPr>
                <w:b/>
                <w:bCs/>
                <w:i/>
                <w:iCs/>
                <w:sz w:val="18"/>
                <w:szCs w:val="18"/>
              </w:rPr>
            </w:pPr>
            <w:r w:rsidRPr="00E72DF6">
              <w:rPr>
                <w:b/>
                <w:bCs/>
                <w:i/>
                <w:iCs/>
                <w:sz w:val="18"/>
                <w:szCs w:val="18"/>
              </w:rPr>
              <w:t>Fiscal Year</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469B0" w14:textId="77777777" w:rsidR="00FF3827" w:rsidRPr="00E72DF6" w:rsidRDefault="00FF3827" w:rsidP="003C0860">
            <w:pPr>
              <w:jc w:val="center"/>
              <w:rPr>
                <w:b/>
                <w:bCs/>
                <w:i/>
                <w:iCs/>
                <w:sz w:val="18"/>
                <w:szCs w:val="18"/>
              </w:rPr>
            </w:pPr>
            <w:r w:rsidRPr="00E72DF6">
              <w:rPr>
                <w:b/>
                <w:bCs/>
                <w:i/>
                <w:iCs/>
                <w:sz w:val="18"/>
                <w:szCs w:val="18"/>
              </w:rPr>
              <w:t>Ward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75FFB" w14:textId="77777777" w:rsidR="00FF3827" w:rsidRPr="00E72DF6" w:rsidRDefault="00FF3827" w:rsidP="003C0860">
            <w:pPr>
              <w:jc w:val="center"/>
              <w:rPr>
                <w:b/>
                <w:bCs/>
                <w:i/>
                <w:iCs/>
                <w:sz w:val="18"/>
                <w:szCs w:val="18"/>
              </w:rPr>
            </w:pPr>
            <w:r w:rsidRPr="00E72DF6">
              <w:rPr>
                <w:b/>
                <w:bCs/>
                <w:i/>
                <w:iCs/>
                <w:sz w:val="18"/>
                <w:szCs w:val="18"/>
              </w:rPr>
              <w:t>Received</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39C7E6" w14:textId="77777777" w:rsidR="00FF3827" w:rsidRPr="00E72DF6" w:rsidRDefault="00FF3827" w:rsidP="003C0860">
            <w:pPr>
              <w:jc w:val="center"/>
              <w:rPr>
                <w:b/>
                <w:bCs/>
                <w:i/>
                <w:iCs/>
                <w:sz w:val="18"/>
                <w:szCs w:val="18"/>
              </w:rPr>
            </w:pPr>
            <w:r w:rsidRPr="00E72DF6">
              <w:rPr>
                <w:b/>
                <w:bCs/>
                <w:i/>
                <w:iCs/>
                <w:sz w:val="18"/>
                <w:szCs w:val="18"/>
              </w:rPr>
              <w:t xml:space="preserve">Approved </w:t>
            </w:r>
          </w:p>
        </w:tc>
        <w:tc>
          <w:tcPr>
            <w:tcW w:w="236" w:type="dxa"/>
            <w:tcBorders>
              <w:top w:val="nil"/>
              <w:left w:val="single" w:sz="4" w:space="0" w:color="auto"/>
              <w:bottom w:val="nil"/>
              <w:right w:val="single" w:sz="4" w:space="0" w:color="auto"/>
            </w:tcBorders>
            <w:shd w:val="clear" w:color="auto" w:fill="auto"/>
            <w:noWrap/>
            <w:vAlign w:val="bottom"/>
            <w:hideMark/>
          </w:tcPr>
          <w:p w14:paraId="29B6805F" w14:textId="77777777" w:rsidR="00FF3827" w:rsidRPr="00E72DF6" w:rsidRDefault="00FF3827" w:rsidP="003C0860">
            <w:pPr>
              <w:jc w:val="left"/>
              <w:rPr>
                <w:i/>
                <w:iCs/>
                <w:sz w:val="18"/>
                <w:szCs w:val="18"/>
              </w:rPr>
            </w:pPr>
            <w:r w:rsidRPr="00E72DF6">
              <w:rPr>
                <w:i/>
                <w:iCs/>
                <w:sz w:val="18"/>
                <w:szCs w:val="18"/>
              </w:rPr>
              <w:t>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790BB" w14:textId="77777777" w:rsidR="00FF3827" w:rsidRPr="00E72DF6" w:rsidRDefault="00FF3827" w:rsidP="003C0860">
            <w:pPr>
              <w:jc w:val="left"/>
              <w:rPr>
                <w:b/>
                <w:bCs/>
                <w:i/>
                <w:iCs/>
                <w:sz w:val="18"/>
                <w:szCs w:val="18"/>
              </w:rPr>
            </w:pPr>
            <w:r w:rsidRPr="00E72DF6">
              <w:rPr>
                <w:b/>
                <w:bCs/>
                <w:i/>
                <w:iCs/>
                <w:sz w:val="18"/>
                <w:szCs w:val="18"/>
              </w:rPr>
              <w:t>Fiscal Year</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83610" w14:textId="77777777" w:rsidR="00FF3827" w:rsidRPr="00E72DF6" w:rsidRDefault="00FF3827" w:rsidP="003C0860">
            <w:pPr>
              <w:jc w:val="center"/>
              <w:rPr>
                <w:b/>
                <w:bCs/>
                <w:i/>
                <w:iCs/>
                <w:sz w:val="18"/>
                <w:szCs w:val="18"/>
              </w:rPr>
            </w:pPr>
            <w:r w:rsidRPr="00E72DF6">
              <w:rPr>
                <w:b/>
                <w:bCs/>
                <w:i/>
                <w:iCs/>
                <w:sz w:val="18"/>
                <w:szCs w:val="18"/>
              </w:rPr>
              <w:t>Ward</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AF05BE" w14:textId="77777777" w:rsidR="00FF3827" w:rsidRPr="00E72DF6" w:rsidRDefault="00FF3827" w:rsidP="003C0860">
            <w:pPr>
              <w:jc w:val="center"/>
              <w:rPr>
                <w:b/>
                <w:bCs/>
                <w:i/>
                <w:iCs/>
                <w:sz w:val="18"/>
                <w:szCs w:val="18"/>
              </w:rPr>
            </w:pPr>
            <w:r w:rsidRPr="00E72DF6">
              <w:rPr>
                <w:b/>
                <w:bCs/>
                <w:i/>
                <w:iCs/>
                <w:sz w:val="18"/>
                <w:szCs w:val="18"/>
              </w:rPr>
              <w:t>Received YTD</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BFC4D" w14:textId="77777777" w:rsidR="00FF3827" w:rsidRPr="00E72DF6" w:rsidRDefault="00FF3827" w:rsidP="003C0860">
            <w:pPr>
              <w:jc w:val="center"/>
              <w:rPr>
                <w:b/>
                <w:bCs/>
                <w:i/>
                <w:iCs/>
                <w:sz w:val="18"/>
                <w:szCs w:val="18"/>
              </w:rPr>
            </w:pPr>
            <w:r w:rsidRPr="00E72DF6">
              <w:rPr>
                <w:b/>
                <w:bCs/>
                <w:i/>
                <w:iCs/>
                <w:sz w:val="18"/>
                <w:szCs w:val="18"/>
              </w:rPr>
              <w:t>Approved YTD</w:t>
            </w:r>
          </w:p>
        </w:tc>
      </w:tr>
      <w:tr w:rsidR="003C0860" w:rsidRPr="00E72DF6" w14:paraId="34154565" w14:textId="77777777" w:rsidTr="00F5377E">
        <w:trPr>
          <w:trHeight w:val="20"/>
        </w:trPr>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6F781F" w14:textId="0C6593C3" w:rsidR="00FF3827" w:rsidRPr="00E72DF6" w:rsidRDefault="00FF3827" w:rsidP="003C0860">
            <w:pPr>
              <w:jc w:val="center"/>
              <w:rPr>
                <w:b/>
                <w:bCs/>
                <w:i/>
                <w:iCs/>
                <w:sz w:val="18"/>
                <w:szCs w:val="18"/>
              </w:rPr>
            </w:pPr>
            <w:r w:rsidRPr="00E72DF6">
              <w:rPr>
                <w:b/>
                <w:bCs/>
                <w:i/>
                <w:iCs/>
                <w:sz w:val="18"/>
                <w:szCs w:val="18"/>
              </w:rPr>
              <w:t>FY</w:t>
            </w:r>
            <w:r w:rsidR="00F631C7">
              <w:rPr>
                <w:b/>
                <w:bCs/>
                <w:i/>
                <w:iCs/>
                <w:sz w:val="18"/>
                <w:szCs w:val="18"/>
              </w:rPr>
              <w:t xml:space="preserve"> </w:t>
            </w:r>
            <w:r w:rsidRPr="00E72DF6">
              <w:rPr>
                <w:b/>
                <w:bCs/>
                <w:i/>
                <w:iCs/>
                <w:sz w:val="18"/>
                <w:szCs w:val="18"/>
              </w:rPr>
              <w:t>21-22</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02BDB" w14:textId="77777777" w:rsidR="00FF3827" w:rsidRPr="00E72DF6" w:rsidRDefault="00FF3827" w:rsidP="003C0860">
            <w:pPr>
              <w:jc w:val="left"/>
              <w:rPr>
                <w:i/>
                <w:iCs/>
                <w:sz w:val="18"/>
                <w:szCs w:val="18"/>
              </w:rPr>
            </w:pPr>
            <w:r w:rsidRPr="00E72DF6">
              <w:rPr>
                <w:i/>
                <w:iCs/>
                <w:sz w:val="18"/>
                <w:szCs w:val="18"/>
              </w:rPr>
              <w:t>Bracken Ridge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F4E4B" w14:textId="77777777" w:rsidR="00FF3827" w:rsidRPr="00E72DF6" w:rsidRDefault="00FF3827" w:rsidP="003C0860">
            <w:pPr>
              <w:jc w:val="center"/>
              <w:rPr>
                <w:i/>
                <w:iCs/>
                <w:sz w:val="18"/>
                <w:szCs w:val="18"/>
              </w:rPr>
            </w:pPr>
            <w:r w:rsidRPr="00E72DF6">
              <w:rPr>
                <w:i/>
                <w:iCs/>
                <w:sz w:val="18"/>
                <w:szCs w:val="18"/>
              </w:rPr>
              <w:t>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B7601" w14:textId="77777777" w:rsidR="00FF3827" w:rsidRPr="00E72DF6" w:rsidRDefault="00FF3827" w:rsidP="003C0860">
            <w:pPr>
              <w:jc w:val="center"/>
              <w:rPr>
                <w:i/>
                <w:iCs/>
                <w:sz w:val="18"/>
                <w:szCs w:val="18"/>
              </w:rPr>
            </w:pPr>
            <w:r w:rsidRPr="00E72DF6">
              <w:rPr>
                <w:i/>
                <w:iCs/>
                <w:sz w:val="18"/>
                <w:szCs w:val="18"/>
              </w:rPr>
              <w:t>7</w:t>
            </w:r>
          </w:p>
        </w:tc>
        <w:tc>
          <w:tcPr>
            <w:tcW w:w="236" w:type="dxa"/>
            <w:tcBorders>
              <w:top w:val="nil"/>
              <w:left w:val="single" w:sz="4" w:space="0" w:color="auto"/>
              <w:bottom w:val="nil"/>
              <w:right w:val="single" w:sz="4" w:space="0" w:color="auto"/>
            </w:tcBorders>
            <w:shd w:val="clear" w:color="auto" w:fill="auto"/>
            <w:noWrap/>
            <w:vAlign w:val="bottom"/>
            <w:hideMark/>
          </w:tcPr>
          <w:p w14:paraId="0F1AC747" w14:textId="77777777" w:rsidR="00FF3827" w:rsidRPr="00E72DF6" w:rsidRDefault="00FF3827" w:rsidP="003C0860">
            <w:pPr>
              <w:jc w:val="center"/>
              <w:rPr>
                <w:i/>
                <w:iCs/>
                <w:sz w:val="18"/>
                <w:szCs w:val="18"/>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BAA24" w14:textId="71A2D564" w:rsidR="00FF3827" w:rsidRPr="00E72DF6" w:rsidRDefault="00FF3827" w:rsidP="003C0860">
            <w:pPr>
              <w:jc w:val="center"/>
              <w:rPr>
                <w:b/>
                <w:bCs/>
                <w:i/>
                <w:iCs/>
                <w:sz w:val="18"/>
                <w:szCs w:val="18"/>
              </w:rPr>
            </w:pPr>
            <w:r w:rsidRPr="00E72DF6">
              <w:rPr>
                <w:b/>
                <w:bCs/>
                <w:i/>
                <w:iCs/>
                <w:sz w:val="18"/>
                <w:szCs w:val="18"/>
              </w:rPr>
              <w:t>FY</w:t>
            </w:r>
            <w:r w:rsidR="00F631C7">
              <w:rPr>
                <w:b/>
                <w:bCs/>
                <w:i/>
                <w:iCs/>
                <w:sz w:val="18"/>
                <w:szCs w:val="18"/>
              </w:rPr>
              <w:t xml:space="preserve"> </w:t>
            </w:r>
            <w:r w:rsidRPr="00E72DF6">
              <w:rPr>
                <w:b/>
                <w:bCs/>
                <w:i/>
                <w:iCs/>
                <w:sz w:val="18"/>
                <w:szCs w:val="18"/>
              </w:rPr>
              <w:t>22-23</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AD52A" w14:textId="77777777" w:rsidR="00FF3827" w:rsidRPr="00E72DF6" w:rsidRDefault="00FF3827" w:rsidP="003C0860">
            <w:pPr>
              <w:jc w:val="left"/>
              <w:rPr>
                <w:i/>
                <w:iCs/>
                <w:sz w:val="18"/>
                <w:szCs w:val="18"/>
              </w:rPr>
            </w:pPr>
            <w:r w:rsidRPr="00E72DF6">
              <w:rPr>
                <w:i/>
                <w:iCs/>
                <w:sz w:val="18"/>
                <w:szCs w:val="18"/>
              </w:rPr>
              <w:t>Bracken Ridge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F05492" w14:textId="77777777" w:rsidR="00FF3827" w:rsidRPr="00E72DF6" w:rsidRDefault="00FF3827" w:rsidP="003C0860">
            <w:pPr>
              <w:jc w:val="center"/>
              <w:rPr>
                <w:i/>
                <w:iCs/>
                <w:sz w:val="18"/>
                <w:szCs w:val="18"/>
              </w:rPr>
            </w:pPr>
            <w:r w:rsidRPr="00E72DF6">
              <w:rPr>
                <w:i/>
                <w:iCs/>
                <w:sz w:val="18"/>
                <w:szCs w:val="18"/>
              </w:rPr>
              <w:t>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9343E" w14:textId="77777777" w:rsidR="00FF3827" w:rsidRPr="00E72DF6" w:rsidRDefault="00FF3827" w:rsidP="003C0860">
            <w:pPr>
              <w:jc w:val="center"/>
              <w:rPr>
                <w:i/>
                <w:iCs/>
                <w:sz w:val="18"/>
                <w:szCs w:val="18"/>
              </w:rPr>
            </w:pPr>
            <w:r w:rsidRPr="00E72DF6">
              <w:rPr>
                <w:i/>
                <w:iCs/>
                <w:sz w:val="18"/>
                <w:szCs w:val="18"/>
              </w:rPr>
              <w:t>7</w:t>
            </w:r>
          </w:p>
        </w:tc>
        <w:tc>
          <w:tcPr>
            <w:tcW w:w="236" w:type="dxa"/>
            <w:tcBorders>
              <w:top w:val="nil"/>
              <w:left w:val="single" w:sz="4" w:space="0" w:color="auto"/>
              <w:bottom w:val="nil"/>
              <w:right w:val="single" w:sz="4" w:space="0" w:color="auto"/>
            </w:tcBorders>
            <w:shd w:val="clear" w:color="auto" w:fill="auto"/>
            <w:noWrap/>
            <w:vAlign w:val="bottom"/>
            <w:hideMark/>
          </w:tcPr>
          <w:p w14:paraId="4585E1C6" w14:textId="77777777" w:rsidR="00FF3827" w:rsidRPr="00E72DF6" w:rsidRDefault="00FF3827" w:rsidP="003C0860">
            <w:pPr>
              <w:jc w:val="center"/>
              <w:rPr>
                <w:i/>
                <w:iCs/>
                <w:sz w:val="18"/>
                <w:szCs w:val="18"/>
              </w:rPr>
            </w:pP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34C0F" w14:textId="0071A447" w:rsidR="00FF3827" w:rsidRPr="00E72DF6" w:rsidRDefault="00FF3827" w:rsidP="003C0860">
            <w:pPr>
              <w:jc w:val="center"/>
              <w:rPr>
                <w:b/>
                <w:bCs/>
                <w:i/>
                <w:iCs/>
                <w:sz w:val="18"/>
                <w:szCs w:val="18"/>
              </w:rPr>
            </w:pPr>
            <w:r w:rsidRPr="00E72DF6">
              <w:rPr>
                <w:b/>
                <w:bCs/>
                <w:i/>
                <w:iCs/>
                <w:sz w:val="18"/>
                <w:szCs w:val="18"/>
              </w:rPr>
              <w:t>FY</w:t>
            </w:r>
            <w:r w:rsidR="00F631C7">
              <w:rPr>
                <w:b/>
                <w:bCs/>
                <w:i/>
                <w:iCs/>
                <w:sz w:val="18"/>
                <w:szCs w:val="18"/>
              </w:rPr>
              <w:t xml:space="preserve"> </w:t>
            </w:r>
            <w:r w:rsidRPr="00E72DF6">
              <w:rPr>
                <w:b/>
                <w:bCs/>
                <w:i/>
                <w:iCs/>
                <w:sz w:val="18"/>
                <w:szCs w:val="18"/>
              </w:rPr>
              <w:t>23-24</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9C134" w14:textId="77777777" w:rsidR="00FF3827" w:rsidRPr="00E72DF6" w:rsidRDefault="00FF3827" w:rsidP="003C0860">
            <w:pPr>
              <w:jc w:val="left"/>
              <w:rPr>
                <w:i/>
                <w:iCs/>
                <w:sz w:val="18"/>
                <w:szCs w:val="18"/>
              </w:rPr>
            </w:pPr>
            <w:r w:rsidRPr="00E72DF6">
              <w:rPr>
                <w:i/>
                <w:iCs/>
                <w:sz w:val="18"/>
                <w:szCs w:val="18"/>
              </w:rPr>
              <w:t>Bracken Ridge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5B4FF" w14:textId="77777777" w:rsidR="00FF3827" w:rsidRPr="00E72DF6" w:rsidRDefault="00FF3827" w:rsidP="003C0860">
            <w:pPr>
              <w:jc w:val="center"/>
              <w:rPr>
                <w:i/>
                <w:iCs/>
                <w:sz w:val="18"/>
                <w:szCs w:val="18"/>
              </w:rPr>
            </w:pPr>
            <w:r w:rsidRPr="00E72DF6">
              <w:rPr>
                <w:i/>
                <w:iCs/>
                <w:sz w:val="18"/>
                <w:szCs w:val="18"/>
              </w:rPr>
              <w:t>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D4A97" w14:textId="77777777" w:rsidR="00FF3827" w:rsidRPr="00E72DF6" w:rsidRDefault="00FF3827" w:rsidP="003C0860">
            <w:pPr>
              <w:jc w:val="center"/>
              <w:rPr>
                <w:i/>
                <w:iCs/>
                <w:sz w:val="18"/>
                <w:szCs w:val="18"/>
              </w:rPr>
            </w:pPr>
            <w:r w:rsidRPr="00E72DF6">
              <w:rPr>
                <w:i/>
                <w:iCs/>
                <w:sz w:val="18"/>
                <w:szCs w:val="18"/>
              </w:rPr>
              <w:t>1</w:t>
            </w:r>
          </w:p>
        </w:tc>
      </w:tr>
      <w:tr w:rsidR="003C0860" w:rsidRPr="00E72DF6" w14:paraId="6B409ACD"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3647D9DC"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D9081" w14:textId="77777777" w:rsidR="00FF3827" w:rsidRPr="00E72DF6" w:rsidRDefault="00FF3827" w:rsidP="003C0860">
            <w:pPr>
              <w:jc w:val="left"/>
              <w:rPr>
                <w:i/>
                <w:iCs/>
                <w:sz w:val="18"/>
                <w:szCs w:val="18"/>
              </w:rPr>
            </w:pPr>
            <w:r w:rsidRPr="00E72DF6">
              <w:rPr>
                <w:i/>
                <w:iCs/>
                <w:sz w:val="18"/>
                <w:szCs w:val="18"/>
              </w:rPr>
              <w:t>Calamvale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D9EEC" w14:textId="77777777" w:rsidR="00FF3827" w:rsidRPr="00E72DF6" w:rsidRDefault="00FF3827" w:rsidP="003C0860">
            <w:pPr>
              <w:jc w:val="center"/>
              <w:rPr>
                <w:i/>
                <w:iCs/>
                <w:sz w:val="18"/>
                <w:szCs w:val="18"/>
              </w:rPr>
            </w:pPr>
            <w:r w:rsidRPr="00E72DF6">
              <w:rPr>
                <w:i/>
                <w:iCs/>
                <w:sz w:val="18"/>
                <w:szCs w:val="18"/>
              </w:rPr>
              <w:t>21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69986" w14:textId="77777777" w:rsidR="00FF3827" w:rsidRPr="00E72DF6" w:rsidRDefault="00FF3827" w:rsidP="003C0860">
            <w:pPr>
              <w:jc w:val="center"/>
              <w:rPr>
                <w:i/>
                <w:iCs/>
                <w:sz w:val="18"/>
                <w:szCs w:val="18"/>
              </w:rPr>
            </w:pPr>
            <w:r w:rsidRPr="00E72DF6">
              <w:rPr>
                <w:i/>
                <w:iCs/>
                <w:sz w:val="18"/>
                <w:szCs w:val="18"/>
              </w:rPr>
              <w:t>20</w:t>
            </w:r>
          </w:p>
        </w:tc>
        <w:tc>
          <w:tcPr>
            <w:tcW w:w="236" w:type="dxa"/>
            <w:tcBorders>
              <w:top w:val="nil"/>
              <w:left w:val="single" w:sz="4" w:space="0" w:color="auto"/>
              <w:bottom w:val="nil"/>
              <w:right w:val="single" w:sz="4" w:space="0" w:color="auto"/>
            </w:tcBorders>
            <w:shd w:val="clear" w:color="auto" w:fill="auto"/>
            <w:noWrap/>
            <w:vAlign w:val="bottom"/>
            <w:hideMark/>
          </w:tcPr>
          <w:p w14:paraId="371CA90F"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18E7632"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593C86" w14:textId="77777777" w:rsidR="00FF3827" w:rsidRPr="00E72DF6" w:rsidRDefault="00FF3827" w:rsidP="003C0860">
            <w:pPr>
              <w:jc w:val="left"/>
              <w:rPr>
                <w:i/>
                <w:iCs/>
                <w:sz w:val="18"/>
                <w:szCs w:val="18"/>
              </w:rPr>
            </w:pPr>
            <w:r w:rsidRPr="00E72DF6">
              <w:rPr>
                <w:i/>
                <w:iCs/>
                <w:sz w:val="18"/>
                <w:szCs w:val="18"/>
              </w:rPr>
              <w:t>Calamvale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73AAC9" w14:textId="77777777" w:rsidR="00FF3827" w:rsidRPr="00E72DF6" w:rsidRDefault="00FF3827" w:rsidP="003C0860">
            <w:pPr>
              <w:jc w:val="center"/>
              <w:rPr>
                <w:i/>
                <w:iCs/>
                <w:sz w:val="18"/>
                <w:szCs w:val="18"/>
              </w:rPr>
            </w:pPr>
            <w:r w:rsidRPr="00E72DF6">
              <w:rPr>
                <w:i/>
                <w:iCs/>
                <w:sz w:val="18"/>
                <w:szCs w:val="18"/>
              </w:rPr>
              <w:t>18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BAD26" w14:textId="77777777" w:rsidR="00FF3827" w:rsidRPr="00E72DF6" w:rsidRDefault="00FF3827" w:rsidP="003C0860">
            <w:pPr>
              <w:jc w:val="center"/>
              <w:rPr>
                <w:i/>
                <w:iCs/>
                <w:sz w:val="18"/>
                <w:szCs w:val="18"/>
              </w:rPr>
            </w:pPr>
            <w:r w:rsidRPr="00E72DF6">
              <w:rPr>
                <w:i/>
                <w:iCs/>
                <w:sz w:val="18"/>
                <w:szCs w:val="18"/>
              </w:rPr>
              <w:t>17</w:t>
            </w:r>
          </w:p>
        </w:tc>
        <w:tc>
          <w:tcPr>
            <w:tcW w:w="236" w:type="dxa"/>
            <w:tcBorders>
              <w:top w:val="nil"/>
              <w:left w:val="single" w:sz="4" w:space="0" w:color="auto"/>
              <w:bottom w:val="nil"/>
              <w:right w:val="single" w:sz="4" w:space="0" w:color="auto"/>
            </w:tcBorders>
            <w:shd w:val="clear" w:color="auto" w:fill="auto"/>
            <w:noWrap/>
            <w:vAlign w:val="bottom"/>
            <w:hideMark/>
          </w:tcPr>
          <w:p w14:paraId="2CDE5343"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82CFD9D"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A6CCB" w14:textId="77777777" w:rsidR="00FF3827" w:rsidRPr="00E72DF6" w:rsidRDefault="00FF3827" w:rsidP="003C0860">
            <w:pPr>
              <w:jc w:val="left"/>
              <w:rPr>
                <w:i/>
                <w:iCs/>
                <w:sz w:val="18"/>
                <w:szCs w:val="18"/>
              </w:rPr>
            </w:pPr>
            <w:r w:rsidRPr="00E72DF6">
              <w:rPr>
                <w:i/>
                <w:iCs/>
                <w:sz w:val="18"/>
                <w:szCs w:val="18"/>
              </w:rPr>
              <w:t>Calamvale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C6BC8" w14:textId="77777777" w:rsidR="00FF3827" w:rsidRPr="00E72DF6" w:rsidRDefault="00FF3827" w:rsidP="003C0860">
            <w:pPr>
              <w:jc w:val="center"/>
              <w:rPr>
                <w:i/>
                <w:iCs/>
                <w:sz w:val="18"/>
                <w:szCs w:val="18"/>
              </w:rPr>
            </w:pPr>
            <w:r w:rsidRPr="00E72DF6">
              <w:rPr>
                <w:i/>
                <w:iCs/>
                <w:sz w:val="18"/>
                <w:szCs w:val="18"/>
              </w:rPr>
              <w:t>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FAECD" w14:textId="77777777" w:rsidR="00FF3827" w:rsidRPr="00E72DF6" w:rsidRDefault="00FF3827" w:rsidP="003C0860">
            <w:pPr>
              <w:jc w:val="center"/>
              <w:rPr>
                <w:i/>
                <w:iCs/>
                <w:sz w:val="18"/>
                <w:szCs w:val="18"/>
              </w:rPr>
            </w:pPr>
            <w:r w:rsidRPr="00E72DF6">
              <w:rPr>
                <w:i/>
                <w:iCs/>
                <w:sz w:val="18"/>
                <w:szCs w:val="18"/>
              </w:rPr>
              <w:t>1</w:t>
            </w:r>
          </w:p>
        </w:tc>
      </w:tr>
      <w:tr w:rsidR="003C0860" w:rsidRPr="00E72DF6" w14:paraId="2273C52C"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7A3BC886"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88A3C7" w14:textId="77777777" w:rsidR="00FF3827" w:rsidRPr="00E72DF6" w:rsidRDefault="00FF3827" w:rsidP="003C0860">
            <w:pPr>
              <w:jc w:val="left"/>
              <w:rPr>
                <w:i/>
                <w:iCs/>
                <w:sz w:val="18"/>
                <w:szCs w:val="18"/>
              </w:rPr>
            </w:pPr>
            <w:r w:rsidRPr="00E72DF6">
              <w:rPr>
                <w:i/>
                <w:iCs/>
                <w:sz w:val="18"/>
                <w:szCs w:val="18"/>
              </w:rPr>
              <w:t>Central</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00719" w14:textId="77777777" w:rsidR="00FF3827" w:rsidRPr="00E72DF6" w:rsidRDefault="00FF3827" w:rsidP="003C0860">
            <w:pPr>
              <w:jc w:val="center"/>
              <w:rPr>
                <w:i/>
                <w:iCs/>
                <w:sz w:val="18"/>
                <w:szCs w:val="18"/>
              </w:rPr>
            </w:pPr>
            <w:r w:rsidRPr="00E72DF6">
              <w:rPr>
                <w:i/>
                <w:iCs/>
                <w:sz w:val="18"/>
                <w:szCs w:val="18"/>
              </w:rPr>
              <w:t>33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D22F3" w14:textId="77777777" w:rsidR="00FF3827" w:rsidRPr="00E72DF6" w:rsidRDefault="00FF3827" w:rsidP="003C0860">
            <w:pPr>
              <w:jc w:val="center"/>
              <w:rPr>
                <w:i/>
                <w:iCs/>
                <w:sz w:val="18"/>
                <w:szCs w:val="18"/>
              </w:rPr>
            </w:pPr>
            <w:r w:rsidRPr="00E72DF6">
              <w:rPr>
                <w:i/>
                <w:iCs/>
                <w:sz w:val="18"/>
                <w:szCs w:val="18"/>
              </w:rPr>
              <w:t>30</w:t>
            </w:r>
          </w:p>
        </w:tc>
        <w:tc>
          <w:tcPr>
            <w:tcW w:w="236" w:type="dxa"/>
            <w:tcBorders>
              <w:top w:val="nil"/>
              <w:left w:val="single" w:sz="4" w:space="0" w:color="auto"/>
              <w:bottom w:val="nil"/>
              <w:right w:val="single" w:sz="4" w:space="0" w:color="auto"/>
            </w:tcBorders>
            <w:shd w:val="clear" w:color="auto" w:fill="auto"/>
            <w:noWrap/>
            <w:vAlign w:val="bottom"/>
            <w:hideMark/>
          </w:tcPr>
          <w:p w14:paraId="0BD28817"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26BB9C98"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33C94" w14:textId="77777777" w:rsidR="00FF3827" w:rsidRPr="00E72DF6" w:rsidRDefault="00FF3827" w:rsidP="003C0860">
            <w:pPr>
              <w:jc w:val="left"/>
              <w:rPr>
                <w:i/>
                <w:iCs/>
                <w:sz w:val="18"/>
                <w:szCs w:val="18"/>
              </w:rPr>
            </w:pPr>
            <w:r w:rsidRPr="00E72DF6">
              <w:rPr>
                <w:i/>
                <w:iCs/>
                <w:sz w:val="18"/>
                <w:szCs w:val="18"/>
              </w:rPr>
              <w:t>Central</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7A693" w14:textId="77777777" w:rsidR="00FF3827" w:rsidRPr="00E72DF6" w:rsidRDefault="00FF3827" w:rsidP="003C0860">
            <w:pPr>
              <w:jc w:val="center"/>
              <w:rPr>
                <w:i/>
                <w:iCs/>
                <w:sz w:val="18"/>
                <w:szCs w:val="18"/>
              </w:rPr>
            </w:pPr>
            <w:r w:rsidRPr="00E72DF6">
              <w:rPr>
                <w:i/>
                <w:iCs/>
                <w:sz w:val="18"/>
                <w:szCs w:val="18"/>
              </w:rPr>
              <w:t>29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E20B5" w14:textId="77777777" w:rsidR="00FF3827" w:rsidRPr="00E72DF6" w:rsidRDefault="00FF3827" w:rsidP="003C0860">
            <w:pPr>
              <w:jc w:val="center"/>
              <w:rPr>
                <w:i/>
                <w:iCs/>
                <w:sz w:val="18"/>
                <w:szCs w:val="18"/>
              </w:rPr>
            </w:pPr>
            <w:r w:rsidRPr="00E72DF6">
              <w:rPr>
                <w:i/>
                <w:iCs/>
                <w:sz w:val="18"/>
                <w:szCs w:val="18"/>
              </w:rPr>
              <w:t>19</w:t>
            </w:r>
          </w:p>
        </w:tc>
        <w:tc>
          <w:tcPr>
            <w:tcW w:w="236" w:type="dxa"/>
            <w:tcBorders>
              <w:top w:val="nil"/>
              <w:left w:val="single" w:sz="4" w:space="0" w:color="auto"/>
              <w:bottom w:val="nil"/>
              <w:right w:val="single" w:sz="4" w:space="0" w:color="auto"/>
            </w:tcBorders>
            <w:shd w:val="clear" w:color="auto" w:fill="auto"/>
            <w:noWrap/>
            <w:vAlign w:val="bottom"/>
            <w:hideMark/>
          </w:tcPr>
          <w:p w14:paraId="6C698848"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279E2BC4"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01D08C" w14:textId="77777777" w:rsidR="00FF3827" w:rsidRPr="00E72DF6" w:rsidRDefault="00FF3827" w:rsidP="003C0860">
            <w:pPr>
              <w:jc w:val="left"/>
              <w:rPr>
                <w:i/>
                <w:iCs/>
                <w:sz w:val="18"/>
                <w:szCs w:val="18"/>
              </w:rPr>
            </w:pPr>
            <w:r w:rsidRPr="00E72DF6">
              <w:rPr>
                <w:i/>
                <w:iCs/>
                <w:sz w:val="18"/>
                <w:szCs w:val="18"/>
              </w:rPr>
              <w:t>Central</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A7C9A" w14:textId="77777777" w:rsidR="00FF3827" w:rsidRPr="00E72DF6" w:rsidRDefault="00FF3827" w:rsidP="003C0860">
            <w:pPr>
              <w:jc w:val="center"/>
              <w:rPr>
                <w:i/>
                <w:iCs/>
                <w:sz w:val="18"/>
                <w:szCs w:val="18"/>
              </w:rPr>
            </w:pPr>
            <w:r w:rsidRPr="00E72DF6">
              <w:rPr>
                <w:i/>
                <w:iCs/>
                <w:sz w:val="18"/>
                <w:szCs w:val="18"/>
              </w:rPr>
              <w:t>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7AEF98" w14:textId="77777777" w:rsidR="00FF3827" w:rsidRPr="00E72DF6" w:rsidRDefault="00FF3827" w:rsidP="003C0860">
            <w:pPr>
              <w:jc w:val="center"/>
              <w:rPr>
                <w:i/>
                <w:iCs/>
                <w:sz w:val="18"/>
                <w:szCs w:val="18"/>
              </w:rPr>
            </w:pPr>
            <w:r w:rsidRPr="00E72DF6">
              <w:rPr>
                <w:i/>
                <w:iCs/>
                <w:sz w:val="18"/>
                <w:szCs w:val="18"/>
              </w:rPr>
              <w:t>7</w:t>
            </w:r>
          </w:p>
        </w:tc>
      </w:tr>
      <w:tr w:rsidR="003C0860" w:rsidRPr="00E72DF6" w14:paraId="29194D9E"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E5ACF8F"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98907" w14:textId="77777777" w:rsidR="00FF3827" w:rsidRPr="00E72DF6" w:rsidRDefault="00FF3827" w:rsidP="003C0860">
            <w:pPr>
              <w:jc w:val="left"/>
              <w:rPr>
                <w:i/>
                <w:iCs/>
                <w:sz w:val="18"/>
                <w:szCs w:val="18"/>
              </w:rPr>
            </w:pPr>
            <w:r w:rsidRPr="00E72DF6">
              <w:rPr>
                <w:i/>
                <w:iCs/>
                <w:sz w:val="18"/>
                <w:szCs w:val="18"/>
              </w:rPr>
              <w:t>Chandler</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A907C" w14:textId="77777777" w:rsidR="00FF3827" w:rsidRPr="00E72DF6" w:rsidRDefault="00FF3827" w:rsidP="003C0860">
            <w:pPr>
              <w:jc w:val="center"/>
              <w:rPr>
                <w:i/>
                <w:iCs/>
                <w:sz w:val="18"/>
                <w:szCs w:val="18"/>
              </w:rPr>
            </w:pPr>
            <w:r w:rsidRPr="00E72DF6">
              <w:rPr>
                <w:i/>
                <w:iCs/>
                <w:sz w:val="18"/>
                <w:szCs w:val="18"/>
              </w:rPr>
              <w:t>10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35AEB3" w14:textId="77777777" w:rsidR="00FF3827" w:rsidRPr="00E72DF6" w:rsidRDefault="00FF3827" w:rsidP="003C0860">
            <w:pPr>
              <w:jc w:val="center"/>
              <w:rPr>
                <w:i/>
                <w:iCs/>
                <w:sz w:val="18"/>
                <w:szCs w:val="18"/>
              </w:rPr>
            </w:pPr>
            <w:r w:rsidRPr="00E72DF6">
              <w:rPr>
                <w:i/>
                <w:iCs/>
                <w:sz w:val="18"/>
                <w:szCs w:val="18"/>
              </w:rPr>
              <w:t>6</w:t>
            </w:r>
          </w:p>
        </w:tc>
        <w:tc>
          <w:tcPr>
            <w:tcW w:w="236" w:type="dxa"/>
            <w:tcBorders>
              <w:top w:val="nil"/>
              <w:left w:val="single" w:sz="4" w:space="0" w:color="auto"/>
              <w:bottom w:val="nil"/>
              <w:right w:val="single" w:sz="4" w:space="0" w:color="auto"/>
            </w:tcBorders>
            <w:shd w:val="clear" w:color="auto" w:fill="auto"/>
            <w:noWrap/>
            <w:vAlign w:val="bottom"/>
            <w:hideMark/>
          </w:tcPr>
          <w:p w14:paraId="1D7BF813"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7E8ABB9"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0A23C" w14:textId="77777777" w:rsidR="00FF3827" w:rsidRPr="00E72DF6" w:rsidRDefault="00FF3827" w:rsidP="003C0860">
            <w:pPr>
              <w:jc w:val="left"/>
              <w:rPr>
                <w:i/>
                <w:iCs/>
                <w:sz w:val="18"/>
                <w:szCs w:val="18"/>
              </w:rPr>
            </w:pPr>
            <w:r w:rsidRPr="00E72DF6">
              <w:rPr>
                <w:i/>
                <w:iCs/>
                <w:sz w:val="18"/>
                <w:szCs w:val="18"/>
              </w:rPr>
              <w:t>Chandler</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2CC352" w14:textId="77777777" w:rsidR="00FF3827" w:rsidRPr="00E72DF6" w:rsidRDefault="00FF3827" w:rsidP="003C0860">
            <w:pPr>
              <w:jc w:val="center"/>
              <w:rPr>
                <w:i/>
                <w:iCs/>
                <w:sz w:val="18"/>
                <w:szCs w:val="18"/>
              </w:rPr>
            </w:pPr>
            <w:r w:rsidRPr="00E72DF6">
              <w:rPr>
                <w:i/>
                <w:iCs/>
                <w:sz w:val="18"/>
                <w:szCs w:val="18"/>
              </w:rPr>
              <w:t>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DED70" w14:textId="77777777" w:rsidR="00FF3827" w:rsidRPr="00E72DF6" w:rsidRDefault="00FF3827" w:rsidP="003C0860">
            <w:pPr>
              <w:jc w:val="center"/>
              <w:rPr>
                <w:i/>
                <w:iCs/>
                <w:sz w:val="18"/>
                <w:szCs w:val="18"/>
              </w:rPr>
            </w:pPr>
            <w:r w:rsidRPr="00E72DF6">
              <w:rPr>
                <w:i/>
                <w:iCs/>
                <w:sz w:val="18"/>
                <w:szCs w:val="18"/>
              </w:rPr>
              <w:t>2</w:t>
            </w:r>
          </w:p>
        </w:tc>
        <w:tc>
          <w:tcPr>
            <w:tcW w:w="236" w:type="dxa"/>
            <w:tcBorders>
              <w:top w:val="nil"/>
              <w:left w:val="single" w:sz="4" w:space="0" w:color="auto"/>
              <w:bottom w:val="nil"/>
              <w:right w:val="single" w:sz="4" w:space="0" w:color="auto"/>
            </w:tcBorders>
            <w:shd w:val="clear" w:color="auto" w:fill="auto"/>
            <w:noWrap/>
            <w:vAlign w:val="bottom"/>
            <w:hideMark/>
          </w:tcPr>
          <w:p w14:paraId="3D9ADAEC"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78CD65AD"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284CC" w14:textId="77777777" w:rsidR="00FF3827" w:rsidRPr="00E72DF6" w:rsidRDefault="00FF3827" w:rsidP="003C0860">
            <w:pPr>
              <w:jc w:val="left"/>
              <w:rPr>
                <w:i/>
                <w:iCs/>
                <w:sz w:val="18"/>
                <w:szCs w:val="18"/>
              </w:rPr>
            </w:pPr>
            <w:r w:rsidRPr="00E72DF6">
              <w:rPr>
                <w:i/>
                <w:iCs/>
                <w:sz w:val="18"/>
                <w:szCs w:val="18"/>
              </w:rPr>
              <w:t>Chandler</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D7621" w14:textId="77777777" w:rsidR="00FF3827" w:rsidRPr="00E72DF6" w:rsidRDefault="00FF3827" w:rsidP="003C0860">
            <w:pPr>
              <w:jc w:val="center"/>
              <w:rPr>
                <w:i/>
                <w:iCs/>
                <w:sz w:val="18"/>
                <w:szCs w:val="18"/>
              </w:rPr>
            </w:pPr>
            <w:r w:rsidRPr="00E72DF6">
              <w:rPr>
                <w:i/>
                <w:iCs/>
                <w:sz w:val="18"/>
                <w:szCs w:val="18"/>
              </w:rPr>
              <w:t>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998BE" w14:textId="77777777" w:rsidR="00FF3827" w:rsidRPr="00E72DF6" w:rsidRDefault="00FF3827" w:rsidP="003C0860">
            <w:pPr>
              <w:jc w:val="center"/>
              <w:rPr>
                <w:i/>
                <w:iCs/>
                <w:sz w:val="18"/>
                <w:szCs w:val="18"/>
              </w:rPr>
            </w:pPr>
            <w:r w:rsidRPr="00E72DF6">
              <w:rPr>
                <w:i/>
                <w:iCs/>
                <w:sz w:val="18"/>
                <w:szCs w:val="18"/>
              </w:rPr>
              <w:t>0</w:t>
            </w:r>
          </w:p>
        </w:tc>
      </w:tr>
      <w:tr w:rsidR="003C0860" w:rsidRPr="00E72DF6" w14:paraId="4F586C6A"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2121941"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FBE82" w14:textId="77777777" w:rsidR="00FF3827" w:rsidRPr="00E72DF6" w:rsidRDefault="00FF3827" w:rsidP="003C0860">
            <w:pPr>
              <w:jc w:val="left"/>
              <w:rPr>
                <w:i/>
                <w:iCs/>
                <w:sz w:val="18"/>
                <w:szCs w:val="18"/>
              </w:rPr>
            </w:pPr>
            <w:r w:rsidRPr="00E72DF6">
              <w:rPr>
                <w:i/>
                <w:iCs/>
                <w:sz w:val="18"/>
                <w:szCs w:val="18"/>
              </w:rPr>
              <w:t>Coorparoo</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C70A5" w14:textId="77777777" w:rsidR="00FF3827" w:rsidRPr="00E72DF6" w:rsidRDefault="00FF3827" w:rsidP="003C0860">
            <w:pPr>
              <w:jc w:val="center"/>
              <w:rPr>
                <w:i/>
                <w:iCs/>
                <w:sz w:val="18"/>
                <w:szCs w:val="18"/>
              </w:rPr>
            </w:pPr>
            <w:r w:rsidRPr="00E72DF6">
              <w:rPr>
                <w:i/>
                <w:iCs/>
                <w:sz w:val="18"/>
                <w:szCs w:val="18"/>
              </w:rPr>
              <w:t>27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A47AE" w14:textId="77777777" w:rsidR="00FF3827" w:rsidRPr="00E72DF6" w:rsidRDefault="00FF3827" w:rsidP="003C0860">
            <w:pPr>
              <w:jc w:val="center"/>
              <w:rPr>
                <w:i/>
                <w:iCs/>
                <w:sz w:val="18"/>
                <w:szCs w:val="18"/>
              </w:rPr>
            </w:pPr>
            <w:r w:rsidRPr="00E72DF6">
              <w:rPr>
                <w:i/>
                <w:iCs/>
                <w:sz w:val="18"/>
                <w:szCs w:val="18"/>
              </w:rPr>
              <w:t>16</w:t>
            </w:r>
          </w:p>
        </w:tc>
        <w:tc>
          <w:tcPr>
            <w:tcW w:w="236" w:type="dxa"/>
            <w:tcBorders>
              <w:top w:val="nil"/>
              <w:left w:val="single" w:sz="4" w:space="0" w:color="auto"/>
              <w:bottom w:val="nil"/>
              <w:right w:val="single" w:sz="4" w:space="0" w:color="auto"/>
            </w:tcBorders>
            <w:shd w:val="clear" w:color="auto" w:fill="auto"/>
            <w:noWrap/>
            <w:vAlign w:val="bottom"/>
            <w:hideMark/>
          </w:tcPr>
          <w:p w14:paraId="5C3C9A9A"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C03EF39"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D190C" w14:textId="77777777" w:rsidR="00FF3827" w:rsidRPr="00E72DF6" w:rsidRDefault="00FF3827" w:rsidP="003C0860">
            <w:pPr>
              <w:jc w:val="left"/>
              <w:rPr>
                <w:i/>
                <w:iCs/>
                <w:sz w:val="18"/>
                <w:szCs w:val="18"/>
              </w:rPr>
            </w:pPr>
            <w:r w:rsidRPr="00E72DF6">
              <w:rPr>
                <w:i/>
                <w:iCs/>
                <w:sz w:val="18"/>
                <w:szCs w:val="18"/>
              </w:rPr>
              <w:t>Coorparoo</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6DC2B" w14:textId="77777777" w:rsidR="00FF3827" w:rsidRPr="00E72DF6" w:rsidRDefault="00FF3827" w:rsidP="003C0860">
            <w:pPr>
              <w:jc w:val="center"/>
              <w:rPr>
                <w:i/>
                <w:iCs/>
                <w:sz w:val="18"/>
                <w:szCs w:val="18"/>
              </w:rPr>
            </w:pPr>
            <w:r w:rsidRPr="00E72DF6">
              <w:rPr>
                <w:i/>
                <w:iCs/>
                <w:sz w:val="18"/>
                <w:szCs w:val="18"/>
              </w:rPr>
              <w:t>25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92C4B" w14:textId="77777777" w:rsidR="00FF3827" w:rsidRPr="00E72DF6" w:rsidRDefault="00FF3827" w:rsidP="003C0860">
            <w:pPr>
              <w:jc w:val="center"/>
              <w:rPr>
                <w:i/>
                <w:iCs/>
                <w:sz w:val="18"/>
                <w:szCs w:val="18"/>
              </w:rPr>
            </w:pPr>
            <w:r w:rsidRPr="00E72DF6">
              <w:rPr>
                <w:i/>
                <w:iCs/>
                <w:sz w:val="18"/>
                <w:szCs w:val="18"/>
              </w:rPr>
              <w:t>17</w:t>
            </w:r>
          </w:p>
        </w:tc>
        <w:tc>
          <w:tcPr>
            <w:tcW w:w="236" w:type="dxa"/>
            <w:tcBorders>
              <w:top w:val="nil"/>
              <w:left w:val="single" w:sz="4" w:space="0" w:color="auto"/>
              <w:bottom w:val="nil"/>
              <w:right w:val="single" w:sz="4" w:space="0" w:color="auto"/>
            </w:tcBorders>
            <w:shd w:val="clear" w:color="auto" w:fill="auto"/>
            <w:noWrap/>
            <w:vAlign w:val="bottom"/>
            <w:hideMark/>
          </w:tcPr>
          <w:p w14:paraId="19952ED0"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0B3194E4"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9B291" w14:textId="77777777" w:rsidR="00FF3827" w:rsidRPr="00E72DF6" w:rsidRDefault="00FF3827" w:rsidP="003C0860">
            <w:pPr>
              <w:jc w:val="left"/>
              <w:rPr>
                <w:i/>
                <w:iCs/>
                <w:sz w:val="18"/>
                <w:szCs w:val="18"/>
              </w:rPr>
            </w:pPr>
            <w:r w:rsidRPr="00E72DF6">
              <w:rPr>
                <w:i/>
                <w:iCs/>
                <w:sz w:val="18"/>
                <w:szCs w:val="18"/>
              </w:rPr>
              <w:t>Coorparoo</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B41FF2" w14:textId="77777777" w:rsidR="00FF3827" w:rsidRPr="00E72DF6" w:rsidRDefault="00FF3827" w:rsidP="003C0860">
            <w:pPr>
              <w:jc w:val="center"/>
              <w:rPr>
                <w:i/>
                <w:iCs/>
                <w:sz w:val="18"/>
                <w:szCs w:val="18"/>
              </w:rPr>
            </w:pPr>
            <w:r w:rsidRPr="00E72DF6">
              <w:rPr>
                <w:i/>
                <w:iCs/>
                <w:sz w:val="18"/>
                <w:szCs w:val="18"/>
              </w:rPr>
              <w:t>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A5465" w14:textId="77777777" w:rsidR="00FF3827" w:rsidRPr="00E72DF6" w:rsidRDefault="00FF3827" w:rsidP="003C0860">
            <w:pPr>
              <w:jc w:val="center"/>
              <w:rPr>
                <w:i/>
                <w:iCs/>
                <w:sz w:val="18"/>
                <w:szCs w:val="18"/>
              </w:rPr>
            </w:pPr>
            <w:r w:rsidRPr="00E72DF6">
              <w:rPr>
                <w:i/>
                <w:iCs/>
                <w:sz w:val="18"/>
                <w:szCs w:val="18"/>
              </w:rPr>
              <w:t>4</w:t>
            </w:r>
          </w:p>
        </w:tc>
      </w:tr>
      <w:tr w:rsidR="003C0860" w:rsidRPr="00E72DF6" w14:paraId="2F0E325A"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9B5C173"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B35E9" w14:textId="77777777" w:rsidR="00FF3827" w:rsidRPr="00E72DF6" w:rsidRDefault="00FF3827" w:rsidP="003C0860">
            <w:pPr>
              <w:jc w:val="left"/>
              <w:rPr>
                <w:i/>
                <w:iCs/>
                <w:sz w:val="18"/>
                <w:szCs w:val="18"/>
              </w:rPr>
            </w:pPr>
            <w:r w:rsidRPr="00E72DF6">
              <w:rPr>
                <w:i/>
                <w:iCs/>
                <w:sz w:val="18"/>
                <w:szCs w:val="18"/>
              </w:rPr>
              <w:t>Deagon</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02362" w14:textId="77777777" w:rsidR="00FF3827" w:rsidRPr="00E72DF6" w:rsidRDefault="00FF3827" w:rsidP="003C0860">
            <w:pPr>
              <w:jc w:val="center"/>
              <w:rPr>
                <w:i/>
                <w:iCs/>
                <w:sz w:val="18"/>
                <w:szCs w:val="18"/>
              </w:rPr>
            </w:pPr>
            <w:r w:rsidRPr="00E72DF6">
              <w:rPr>
                <w:i/>
                <w:iCs/>
                <w:sz w:val="18"/>
                <w:szCs w:val="18"/>
              </w:rPr>
              <w:t>14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A2445" w14:textId="77777777" w:rsidR="00FF3827" w:rsidRPr="00E72DF6" w:rsidRDefault="00FF3827" w:rsidP="003C0860">
            <w:pPr>
              <w:jc w:val="center"/>
              <w:rPr>
                <w:i/>
                <w:iCs/>
                <w:sz w:val="18"/>
                <w:szCs w:val="18"/>
              </w:rPr>
            </w:pPr>
            <w:r w:rsidRPr="00E72DF6">
              <w:rPr>
                <w:i/>
                <w:iCs/>
                <w:sz w:val="18"/>
                <w:szCs w:val="18"/>
              </w:rPr>
              <w:t>12</w:t>
            </w:r>
          </w:p>
        </w:tc>
        <w:tc>
          <w:tcPr>
            <w:tcW w:w="236" w:type="dxa"/>
            <w:tcBorders>
              <w:top w:val="nil"/>
              <w:left w:val="single" w:sz="4" w:space="0" w:color="auto"/>
              <w:bottom w:val="nil"/>
              <w:right w:val="single" w:sz="4" w:space="0" w:color="auto"/>
            </w:tcBorders>
            <w:shd w:val="clear" w:color="auto" w:fill="auto"/>
            <w:noWrap/>
            <w:vAlign w:val="bottom"/>
            <w:hideMark/>
          </w:tcPr>
          <w:p w14:paraId="370E315A"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6880BB5"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35F992" w14:textId="77777777" w:rsidR="00FF3827" w:rsidRPr="00E72DF6" w:rsidRDefault="00FF3827" w:rsidP="003C0860">
            <w:pPr>
              <w:jc w:val="left"/>
              <w:rPr>
                <w:i/>
                <w:iCs/>
                <w:sz w:val="18"/>
                <w:szCs w:val="18"/>
              </w:rPr>
            </w:pPr>
            <w:r w:rsidRPr="00E72DF6">
              <w:rPr>
                <w:i/>
                <w:iCs/>
                <w:sz w:val="18"/>
                <w:szCs w:val="18"/>
              </w:rPr>
              <w:t>Deagon</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B40F35" w14:textId="77777777" w:rsidR="00FF3827" w:rsidRPr="00E72DF6" w:rsidRDefault="00FF3827" w:rsidP="003C0860">
            <w:pPr>
              <w:jc w:val="center"/>
              <w:rPr>
                <w:i/>
                <w:iCs/>
                <w:sz w:val="18"/>
                <w:szCs w:val="18"/>
              </w:rPr>
            </w:pPr>
            <w:r w:rsidRPr="00E72DF6">
              <w:rPr>
                <w:i/>
                <w:iCs/>
                <w:sz w:val="18"/>
                <w:szCs w:val="18"/>
              </w:rPr>
              <w:t>19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854CB" w14:textId="77777777" w:rsidR="00FF3827" w:rsidRPr="00E72DF6" w:rsidRDefault="00FF3827" w:rsidP="003C0860">
            <w:pPr>
              <w:jc w:val="center"/>
              <w:rPr>
                <w:i/>
                <w:iCs/>
                <w:sz w:val="18"/>
                <w:szCs w:val="18"/>
              </w:rPr>
            </w:pPr>
            <w:r w:rsidRPr="00E72DF6">
              <w:rPr>
                <w:i/>
                <w:iCs/>
                <w:sz w:val="18"/>
                <w:szCs w:val="18"/>
              </w:rPr>
              <w:t>11</w:t>
            </w:r>
          </w:p>
        </w:tc>
        <w:tc>
          <w:tcPr>
            <w:tcW w:w="236" w:type="dxa"/>
            <w:tcBorders>
              <w:top w:val="nil"/>
              <w:left w:val="single" w:sz="4" w:space="0" w:color="auto"/>
              <w:bottom w:val="nil"/>
              <w:right w:val="single" w:sz="4" w:space="0" w:color="auto"/>
            </w:tcBorders>
            <w:shd w:val="clear" w:color="auto" w:fill="auto"/>
            <w:noWrap/>
            <w:vAlign w:val="bottom"/>
            <w:hideMark/>
          </w:tcPr>
          <w:p w14:paraId="3D99E935"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54945A96"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41F81" w14:textId="77777777" w:rsidR="00FF3827" w:rsidRPr="00E72DF6" w:rsidRDefault="00FF3827" w:rsidP="003C0860">
            <w:pPr>
              <w:jc w:val="left"/>
              <w:rPr>
                <w:i/>
                <w:iCs/>
                <w:sz w:val="18"/>
                <w:szCs w:val="18"/>
              </w:rPr>
            </w:pPr>
            <w:r w:rsidRPr="00E72DF6">
              <w:rPr>
                <w:i/>
                <w:iCs/>
                <w:sz w:val="18"/>
                <w:szCs w:val="18"/>
              </w:rPr>
              <w:t>Deagon</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99119" w14:textId="77777777" w:rsidR="00FF3827" w:rsidRPr="00E72DF6" w:rsidRDefault="00FF3827" w:rsidP="003C0860">
            <w:pPr>
              <w:jc w:val="center"/>
              <w:rPr>
                <w:i/>
                <w:iCs/>
                <w:sz w:val="18"/>
                <w:szCs w:val="18"/>
              </w:rPr>
            </w:pPr>
            <w:r w:rsidRPr="00E72DF6">
              <w:rPr>
                <w:i/>
                <w:iCs/>
                <w:sz w:val="18"/>
                <w:szCs w:val="18"/>
              </w:rPr>
              <w:t>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041E0" w14:textId="77777777" w:rsidR="00FF3827" w:rsidRPr="00E72DF6" w:rsidRDefault="00FF3827" w:rsidP="003C0860">
            <w:pPr>
              <w:jc w:val="center"/>
              <w:rPr>
                <w:i/>
                <w:iCs/>
                <w:sz w:val="18"/>
                <w:szCs w:val="18"/>
              </w:rPr>
            </w:pPr>
            <w:r w:rsidRPr="00E72DF6">
              <w:rPr>
                <w:i/>
                <w:iCs/>
                <w:sz w:val="18"/>
                <w:szCs w:val="18"/>
              </w:rPr>
              <w:t>4</w:t>
            </w:r>
          </w:p>
        </w:tc>
      </w:tr>
      <w:tr w:rsidR="003C0860" w:rsidRPr="00E72DF6" w14:paraId="3D8B401C"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AC45913"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A0E42" w14:textId="77777777" w:rsidR="00FF3827" w:rsidRPr="00E72DF6" w:rsidRDefault="00FF3827" w:rsidP="003C0860">
            <w:pPr>
              <w:jc w:val="left"/>
              <w:rPr>
                <w:i/>
                <w:iCs/>
                <w:sz w:val="18"/>
                <w:szCs w:val="18"/>
              </w:rPr>
            </w:pPr>
            <w:r w:rsidRPr="00E72DF6">
              <w:rPr>
                <w:i/>
                <w:iCs/>
                <w:sz w:val="18"/>
                <w:szCs w:val="18"/>
              </w:rPr>
              <w:t>Doboy</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1EA71" w14:textId="77777777" w:rsidR="00FF3827" w:rsidRPr="00E72DF6" w:rsidRDefault="00FF3827" w:rsidP="003C0860">
            <w:pPr>
              <w:jc w:val="center"/>
              <w:rPr>
                <w:i/>
                <w:iCs/>
                <w:sz w:val="18"/>
                <w:szCs w:val="18"/>
              </w:rPr>
            </w:pPr>
            <w:r w:rsidRPr="00E72DF6">
              <w:rPr>
                <w:i/>
                <w:iCs/>
                <w:sz w:val="18"/>
                <w:szCs w:val="18"/>
              </w:rPr>
              <w:t>17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BE38A" w14:textId="77777777" w:rsidR="00FF3827" w:rsidRPr="00E72DF6" w:rsidRDefault="00FF3827" w:rsidP="003C0860">
            <w:pPr>
              <w:jc w:val="center"/>
              <w:rPr>
                <w:i/>
                <w:iCs/>
                <w:sz w:val="18"/>
                <w:szCs w:val="18"/>
              </w:rPr>
            </w:pPr>
            <w:r w:rsidRPr="00E72DF6">
              <w:rPr>
                <w:i/>
                <w:iCs/>
                <w:sz w:val="18"/>
                <w:szCs w:val="18"/>
              </w:rPr>
              <w:t>13</w:t>
            </w:r>
          </w:p>
        </w:tc>
        <w:tc>
          <w:tcPr>
            <w:tcW w:w="236" w:type="dxa"/>
            <w:tcBorders>
              <w:top w:val="nil"/>
              <w:left w:val="single" w:sz="4" w:space="0" w:color="auto"/>
              <w:bottom w:val="nil"/>
              <w:right w:val="single" w:sz="4" w:space="0" w:color="auto"/>
            </w:tcBorders>
            <w:shd w:val="clear" w:color="auto" w:fill="auto"/>
            <w:noWrap/>
            <w:vAlign w:val="bottom"/>
            <w:hideMark/>
          </w:tcPr>
          <w:p w14:paraId="24C513F4"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79B43FE"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C44A2" w14:textId="77777777" w:rsidR="00FF3827" w:rsidRPr="00E72DF6" w:rsidRDefault="00FF3827" w:rsidP="003C0860">
            <w:pPr>
              <w:jc w:val="left"/>
              <w:rPr>
                <w:i/>
                <w:iCs/>
                <w:sz w:val="18"/>
                <w:szCs w:val="18"/>
              </w:rPr>
            </w:pPr>
            <w:r w:rsidRPr="00E72DF6">
              <w:rPr>
                <w:i/>
                <w:iCs/>
                <w:sz w:val="18"/>
                <w:szCs w:val="18"/>
              </w:rPr>
              <w:t>Doboy</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1E121" w14:textId="77777777" w:rsidR="00FF3827" w:rsidRPr="00E72DF6" w:rsidRDefault="00FF3827" w:rsidP="003C0860">
            <w:pPr>
              <w:jc w:val="center"/>
              <w:rPr>
                <w:i/>
                <w:iCs/>
                <w:sz w:val="18"/>
                <w:szCs w:val="18"/>
              </w:rPr>
            </w:pPr>
            <w:r w:rsidRPr="00E72DF6">
              <w:rPr>
                <w:i/>
                <w:iCs/>
                <w:sz w:val="18"/>
                <w:szCs w:val="18"/>
              </w:rPr>
              <w:t>18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68681" w14:textId="77777777" w:rsidR="00FF3827" w:rsidRPr="00E72DF6" w:rsidRDefault="00FF3827" w:rsidP="003C0860">
            <w:pPr>
              <w:jc w:val="center"/>
              <w:rPr>
                <w:i/>
                <w:iCs/>
                <w:sz w:val="18"/>
                <w:szCs w:val="18"/>
              </w:rPr>
            </w:pPr>
            <w:r w:rsidRPr="00E72DF6">
              <w:rPr>
                <w:i/>
                <w:iCs/>
                <w:sz w:val="18"/>
                <w:szCs w:val="18"/>
              </w:rPr>
              <w:t>14</w:t>
            </w:r>
          </w:p>
        </w:tc>
        <w:tc>
          <w:tcPr>
            <w:tcW w:w="236" w:type="dxa"/>
            <w:tcBorders>
              <w:top w:val="nil"/>
              <w:left w:val="single" w:sz="4" w:space="0" w:color="auto"/>
              <w:bottom w:val="nil"/>
              <w:right w:val="single" w:sz="4" w:space="0" w:color="auto"/>
            </w:tcBorders>
            <w:shd w:val="clear" w:color="auto" w:fill="auto"/>
            <w:noWrap/>
            <w:vAlign w:val="bottom"/>
            <w:hideMark/>
          </w:tcPr>
          <w:p w14:paraId="4FB2E2B2"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CAFACB8"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1D175" w14:textId="77777777" w:rsidR="00FF3827" w:rsidRPr="00E72DF6" w:rsidRDefault="00FF3827" w:rsidP="003C0860">
            <w:pPr>
              <w:jc w:val="left"/>
              <w:rPr>
                <w:i/>
                <w:iCs/>
                <w:sz w:val="18"/>
                <w:szCs w:val="18"/>
              </w:rPr>
            </w:pPr>
            <w:r w:rsidRPr="00E72DF6">
              <w:rPr>
                <w:i/>
                <w:iCs/>
                <w:sz w:val="18"/>
                <w:szCs w:val="18"/>
              </w:rPr>
              <w:t>Doboy</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D3B57" w14:textId="77777777" w:rsidR="00FF3827" w:rsidRPr="00E72DF6" w:rsidRDefault="00FF3827" w:rsidP="003C0860">
            <w:pPr>
              <w:jc w:val="center"/>
              <w:rPr>
                <w:i/>
                <w:iCs/>
                <w:sz w:val="18"/>
                <w:szCs w:val="18"/>
              </w:rPr>
            </w:pPr>
            <w:r w:rsidRPr="00E72DF6">
              <w:rPr>
                <w:i/>
                <w:iCs/>
                <w:sz w:val="18"/>
                <w:szCs w:val="18"/>
              </w:rPr>
              <w:t>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EA372D" w14:textId="77777777" w:rsidR="00FF3827" w:rsidRPr="00E72DF6" w:rsidRDefault="00FF3827" w:rsidP="003C0860">
            <w:pPr>
              <w:jc w:val="center"/>
              <w:rPr>
                <w:i/>
                <w:iCs/>
                <w:sz w:val="18"/>
                <w:szCs w:val="18"/>
              </w:rPr>
            </w:pPr>
            <w:r w:rsidRPr="00E72DF6">
              <w:rPr>
                <w:i/>
                <w:iCs/>
                <w:sz w:val="18"/>
                <w:szCs w:val="18"/>
              </w:rPr>
              <w:t>0</w:t>
            </w:r>
          </w:p>
        </w:tc>
      </w:tr>
      <w:tr w:rsidR="003C0860" w:rsidRPr="00E72DF6" w14:paraId="44FE65C7"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79CEDAE"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71A35" w14:textId="77777777" w:rsidR="00FF3827" w:rsidRPr="00E72DF6" w:rsidRDefault="00FF3827" w:rsidP="003C0860">
            <w:pPr>
              <w:jc w:val="left"/>
              <w:rPr>
                <w:i/>
                <w:iCs/>
                <w:sz w:val="18"/>
                <w:szCs w:val="18"/>
              </w:rPr>
            </w:pPr>
            <w:r w:rsidRPr="00E72DF6">
              <w:rPr>
                <w:i/>
                <w:iCs/>
                <w:sz w:val="18"/>
                <w:szCs w:val="18"/>
              </w:rPr>
              <w:t>Enoggera</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52F9B" w14:textId="77777777" w:rsidR="00FF3827" w:rsidRPr="00E72DF6" w:rsidRDefault="00FF3827" w:rsidP="003C0860">
            <w:pPr>
              <w:jc w:val="center"/>
              <w:rPr>
                <w:i/>
                <w:iCs/>
                <w:sz w:val="18"/>
                <w:szCs w:val="18"/>
              </w:rPr>
            </w:pPr>
            <w:r w:rsidRPr="00E72DF6">
              <w:rPr>
                <w:i/>
                <w:iCs/>
                <w:sz w:val="18"/>
                <w:szCs w:val="18"/>
              </w:rPr>
              <w:t>17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02AAC" w14:textId="77777777" w:rsidR="00FF3827" w:rsidRPr="00E72DF6" w:rsidRDefault="00FF3827" w:rsidP="003C0860">
            <w:pPr>
              <w:jc w:val="center"/>
              <w:rPr>
                <w:i/>
                <w:iCs/>
                <w:sz w:val="18"/>
                <w:szCs w:val="18"/>
              </w:rPr>
            </w:pPr>
            <w:r w:rsidRPr="00E72DF6">
              <w:rPr>
                <w:i/>
                <w:iCs/>
                <w:sz w:val="18"/>
                <w:szCs w:val="18"/>
              </w:rPr>
              <w:t>13</w:t>
            </w:r>
          </w:p>
        </w:tc>
        <w:tc>
          <w:tcPr>
            <w:tcW w:w="236" w:type="dxa"/>
            <w:tcBorders>
              <w:top w:val="nil"/>
              <w:left w:val="single" w:sz="4" w:space="0" w:color="auto"/>
              <w:bottom w:val="nil"/>
              <w:right w:val="single" w:sz="4" w:space="0" w:color="auto"/>
            </w:tcBorders>
            <w:shd w:val="clear" w:color="auto" w:fill="auto"/>
            <w:noWrap/>
            <w:vAlign w:val="bottom"/>
            <w:hideMark/>
          </w:tcPr>
          <w:p w14:paraId="0681C867"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BF1C892"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A868DF" w14:textId="77777777" w:rsidR="00FF3827" w:rsidRPr="00E72DF6" w:rsidRDefault="00FF3827" w:rsidP="003C0860">
            <w:pPr>
              <w:jc w:val="left"/>
              <w:rPr>
                <w:i/>
                <w:iCs/>
                <w:sz w:val="18"/>
                <w:szCs w:val="18"/>
              </w:rPr>
            </w:pPr>
            <w:r w:rsidRPr="00E72DF6">
              <w:rPr>
                <w:i/>
                <w:iCs/>
                <w:sz w:val="18"/>
                <w:szCs w:val="18"/>
              </w:rPr>
              <w:t>Enoggera</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C1910" w14:textId="77777777" w:rsidR="00FF3827" w:rsidRPr="00E72DF6" w:rsidRDefault="00FF3827" w:rsidP="003C0860">
            <w:pPr>
              <w:jc w:val="center"/>
              <w:rPr>
                <w:i/>
                <w:iCs/>
                <w:sz w:val="18"/>
                <w:szCs w:val="18"/>
              </w:rPr>
            </w:pPr>
            <w:r w:rsidRPr="00E72DF6">
              <w:rPr>
                <w:i/>
                <w:iCs/>
                <w:sz w:val="18"/>
                <w:szCs w:val="18"/>
              </w:rPr>
              <w:t>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A63C9" w14:textId="77777777" w:rsidR="00FF3827" w:rsidRPr="00E72DF6" w:rsidRDefault="00FF3827" w:rsidP="003C0860">
            <w:pPr>
              <w:jc w:val="center"/>
              <w:rPr>
                <w:i/>
                <w:iCs/>
                <w:sz w:val="18"/>
                <w:szCs w:val="18"/>
              </w:rPr>
            </w:pPr>
            <w:r w:rsidRPr="00E72DF6">
              <w:rPr>
                <w:i/>
                <w:iCs/>
                <w:sz w:val="18"/>
                <w:szCs w:val="18"/>
              </w:rPr>
              <w:t>6</w:t>
            </w:r>
          </w:p>
        </w:tc>
        <w:tc>
          <w:tcPr>
            <w:tcW w:w="236" w:type="dxa"/>
            <w:tcBorders>
              <w:top w:val="nil"/>
              <w:left w:val="single" w:sz="4" w:space="0" w:color="auto"/>
              <w:bottom w:val="nil"/>
              <w:right w:val="single" w:sz="4" w:space="0" w:color="auto"/>
            </w:tcBorders>
            <w:shd w:val="clear" w:color="auto" w:fill="auto"/>
            <w:noWrap/>
            <w:vAlign w:val="bottom"/>
            <w:hideMark/>
          </w:tcPr>
          <w:p w14:paraId="53030237"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578DCE9"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FA3D1" w14:textId="77777777" w:rsidR="00FF3827" w:rsidRPr="00E72DF6" w:rsidRDefault="00FF3827" w:rsidP="003C0860">
            <w:pPr>
              <w:jc w:val="left"/>
              <w:rPr>
                <w:i/>
                <w:iCs/>
                <w:sz w:val="18"/>
                <w:szCs w:val="18"/>
              </w:rPr>
            </w:pPr>
            <w:r w:rsidRPr="00E72DF6">
              <w:rPr>
                <w:i/>
                <w:iCs/>
                <w:sz w:val="18"/>
                <w:szCs w:val="18"/>
              </w:rPr>
              <w:t>Enoggera</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C8C93" w14:textId="77777777" w:rsidR="00FF3827" w:rsidRPr="00E72DF6" w:rsidRDefault="00FF3827" w:rsidP="003C0860">
            <w:pPr>
              <w:jc w:val="center"/>
              <w:rPr>
                <w:i/>
                <w:iCs/>
                <w:sz w:val="18"/>
                <w:szCs w:val="18"/>
              </w:rPr>
            </w:pPr>
            <w:r w:rsidRPr="00E72DF6">
              <w:rPr>
                <w:i/>
                <w:iCs/>
                <w:sz w:val="18"/>
                <w:szCs w:val="18"/>
              </w:rPr>
              <w:t>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9C2C8" w14:textId="77777777" w:rsidR="00FF3827" w:rsidRPr="00E72DF6" w:rsidRDefault="00FF3827" w:rsidP="003C0860">
            <w:pPr>
              <w:jc w:val="center"/>
              <w:rPr>
                <w:i/>
                <w:iCs/>
                <w:sz w:val="18"/>
                <w:szCs w:val="18"/>
              </w:rPr>
            </w:pPr>
            <w:r w:rsidRPr="00E72DF6">
              <w:rPr>
                <w:i/>
                <w:iCs/>
                <w:sz w:val="18"/>
                <w:szCs w:val="18"/>
              </w:rPr>
              <w:t>2</w:t>
            </w:r>
          </w:p>
        </w:tc>
      </w:tr>
      <w:tr w:rsidR="003C0860" w:rsidRPr="00E72DF6" w14:paraId="3171ABF8"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0706468"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C8D695" w14:textId="77777777" w:rsidR="00FF3827" w:rsidRPr="00E72DF6" w:rsidRDefault="00FF3827" w:rsidP="003C0860">
            <w:pPr>
              <w:jc w:val="left"/>
              <w:rPr>
                <w:i/>
                <w:iCs/>
                <w:sz w:val="18"/>
                <w:szCs w:val="18"/>
              </w:rPr>
            </w:pPr>
            <w:r w:rsidRPr="00E72DF6">
              <w:rPr>
                <w:i/>
                <w:iCs/>
                <w:sz w:val="18"/>
                <w:szCs w:val="18"/>
              </w:rPr>
              <w:t>Forest Lake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CBBB6" w14:textId="77777777" w:rsidR="00FF3827" w:rsidRPr="00E72DF6" w:rsidRDefault="00FF3827" w:rsidP="003C0860">
            <w:pPr>
              <w:jc w:val="center"/>
              <w:rPr>
                <w:i/>
                <w:iCs/>
                <w:sz w:val="18"/>
                <w:szCs w:val="18"/>
              </w:rPr>
            </w:pPr>
            <w:r w:rsidRPr="00E72DF6">
              <w:rPr>
                <w:i/>
                <w:iCs/>
                <w:sz w:val="18"/>
                <w:szCs w:val="18"/>
              </w:rPr>
              <w:t>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A2E0E" w14:textId="77777777" w:rsidR="00FF3827" w:rsidRPr="00E72DF6" w:rsidRDefault="00FF3827" w:rsidP="003C0860">
            <w:pPr>
              <w:jc w:val="center"/>
              <w:rPr>
                <w:i/>
                <w:iCs/>
                <w:sz w:val="18"/>
                <w:szCs w:val="18"/>
              </w:rPr>
            </w:pPr>
            <w:r w:rsidRPr="00E72DF6">
              <w:rPr>
                <w:i/>
                <w:iCs/>
                <w:sz w:val="18"/>
                <w:szCs w:val="18"/>
              </w:rPr>
              <w:t>7</w:t>
            </w:r>
          </w:p>
        </w:tc>
        <w:tc>
          <w:tcPr>
            <w:tcW w:w="236" w:type="dxa"/>
            <w:tcBorders>
              <w:top w:val="nil"/>
              <w:left w:val="single" w:sz="4" w:space="0" w:color="auto"/>
              <w:bottom w:val="nil"/>
              <w:right w:val="single" w:sz="4" w:space="0" w:color="auto"/>
            </w:tcBorders>
            <w:shd w:val="clear" w:color="auto" w:fill="auto"/>
            <w:noWrap/>
            <w:vAlign w:val="bottom"/>
            <w:hideMark/>
          </w:tcPr>
          <w:p w14:paraId="2F65A016"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8BB2D07"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B58DB" w14:textId="77777777" w:rsidR="00FF3827" w:rsidRPr="00E72DF6" w:rsidRDefault="00FF3827" w:rsidP="003C0860">
            <w:pPr>
              <w:jc w:val="left"/>
              <w:rPr>
                <w:i/>
                <w:iCs/>
                <w:sz w:val="18"/>
                <w:szCs w:val="18"/>
              </w:rPr>
            </w:pPr>
            <w:r w:rsidRPr="00E72DF6">
              <w:rPr>
                <w:i/>
                <w:iCs/>
                <w:sz w:val="18"/>
                <w:szCs w:val="18"/>
              </w:rPr>
              <w:t>Forest Lake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CB84F" w14:textId="77777777" w:rsidR="00FF3827" w:rsidRPr="00E72DF6" w:rsidRDefault="00FF3827" w:rsidP="003C0860">
            <w:pPr>
              <w:jc w:val="center"/>
              <w:rPr>
                <w:i/>
                <w:iCs/>
                <w:sz w:val="18"/>
                <w:szCs w:val="18"/>
              </w:rPr>
            </w:pPr>
            <w:r w:rsidRPr="00E72DF6">
              <w:rPr>
                <w:i/>
                <w:iCs/>
                <w:sz w:val="18"/>
                <w:szCs w:val="18"/>
              </w:rPr>
              <w:t>11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74DCB" w14:textId="77777777" w:rsidR="00FF3827" w:rsidRPr="00E72DF6" w:rsidRDefault="00FF3827" w:rsidP="003C0860">
            <w:pPr>
              <w:jc w:val="center"/>
              <w:rPr>
                <w:i/>
                <w:iCs/>
                <w:sz w:val="18"/>
                <w:szCs w:val="18"/>
              </w:rPr>
            </w:pPr>
            <w:r w:rsidRPr="00E72DF6">
              <w:rPr>
                <w:i/>
                <w:iCs/>
                <w:sz w:val="18"/>
                <w:szCs w:val="18"/>
              </w:rPr>
              <w:t>5</w:t>
            </w:r>
          </w:p>
        </w:tc>
        <w:tc>
          <w:tcPr>
            <w:tcW w:w="236" w:type="dxa"/>
            <w:tcBorders>
              <w:top w:val="nil"/>
              <w:left w:val="single" w:sz="4" w:space="0" w:color="auto"/>
              <w:bottom w:val="nil"/>
              <w:right w:val="single" w:sz="4" w:space="0" w:color="auto"/>
            </w:tcBorders>
            <w:shd w:val="clear" w:color="auto" w:fill="auto"/>
            <w:noWrap/>
            <w:vAlign w:val="bottom"/>
            <w:hideMark/>
          </w:tcPr>
          <w:p w14:paraId="05804D34"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261E647D"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1C368" w14:textId="77777777" w:rsidR="00FF3827" w:rsidRPr="00E72DF6" w:rsidRDefault="00FF3827" w:rsidP="003C0860">
            <w:pPr>
              <w:jc w:val="left"/>
              <w:rPr>
                <w:i/>
                <w:iCs/>
                <w:sz w:val="18"/>
                <w:szCs w:val="18"/>
              </w:rPr>
            </w:pPr>
            <w:r w:rsidRPr="00E72DF6">
              <w:rPr>
                <w:i/>
                <w:iCs/>
                <w:sz w:val="18"/>
                <w:szCs w:val="18"/>
              </w:rPr>
              <w:t>Forest Lake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26F3C" w14:textId="77777777" w:rsidR="00FF3827" w:rsidRPr="00E72DF6" w:rsidRDefault="00FF3827" w:rsidP="003C0860">
            <w:pPr>
              <w:jc w:val="center"/>
              <w:rPr>
                <w:i/>
                <w:iCs/>
                <w:sz w:val="18"/>
                <w:szCs w:val="18"/>
              </w:rPr>
            </w:pPr>
            <w:r w:rsidRPr="00E72DF6">
              <w:rPr>
                <w:i/>
                <w:iCs/>
                <w:sz w:val="18"/>
                <w:szCs w:val="18"/>
              </w:rPr>
              <w:t>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20D69" w14:textId="77777777" w:rsidR="00FF3827" w:rsidRPr="00E72DF6" w:rsidRDefault="00FF3827" w:rsidP="003C0860">
            <w:pPr>
              <w:jc w:val="center"/>
              <w:rPr>
                <w:i/>
                <w:iCs/>
                <w:sz w:val="18"/>
                <w:szCs w:val="18"/>
              </w:rPr>
            </w:pPr>
            <w:r w:rsidRPr="00E72DF6">
              <w:rPr>
                <w:i/>
                <w:iCs/>
                <w:sz w:val="18"/>
                <w:szCs w:val="18"/>
              </w:rPr>
              <w:t>2</w:t>
            </w:r>
          </w:p>
        </w:tc>
      </w:tr>
      <w:tr w:rsidR="003C0860" w:rsidRPr="00E72DF6" w14:paraId="14782778"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30BA0C7F"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E39B4" w14:textId="77777777" w:rsidR="00FF3827" w:rsidRPr="00E72DF6" w:rsidRDefault="00FF3827" w:rsidP="003C0860">
            <w:pPr>
              <w:jc w:val="left"/>
              <w:rPr>
                <w:i/>
                <w:iCs/>
                <w:sz w:val="18"/>
                <w:szCs w:val="18"/>
              </w:rPr>
            </w:pPr>
            <w:r w:rsidRPr="00E72DF6">
              <w:rPr>
                <w:i/>
                <w:iCs/>
                <w:sz w:val="18"/>
                <w:szCs w:val="18"/>
              </w:rPr>
              <w:t>Hamilton</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898DD" w14:textId="77777777" w:rsidR="00FF3827" w:rsidRPr="00E72DF6" w:rsidRDefault="00FF3827" w:rsidP="003C0860">
            <w:pPr>
              <w:jc w:val="center"/>
              <w:rPr>
                <w:i/>
                <w:iCs/>
                <w:sz w:val="18"/>
                <w:szCs w:val="18"/>
              </w:rPr>
            </w:pPr>
            <w:r w:rsidRPr="00E72DF6">
              <w:rPr>
                <w:i/>
                <w:iCs/>
                <w:sz w:val="18"/>
                <w:szCs w:val="18"/>
              </w:rPr>
              <w:t>35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D3478" w14:textId="77777777" w:rsidR="00FF3827" w:rsidRPr="00E72DF6" w:rsidRDefault="00FF3827" w:rsidP="003C0860">
            <w:pPr>
              <w:jc w:val="center"/>
              <w:rPr>
                <w:i/>
                <w:iCs/>
                <w:sz w:val="18"/>
                <w:szCs w:val="18"/>
              </w:rPr>
            </w:pPr>
            <w:r w:rsidRPr="00E72DF6">
              <w:rPr>
                <w:i/>
                <w:iCs/>
                <w:sz w:val="18"/>
                <w:szCs w:val="18"/>
              </w:rPr>
              <w:t>24</w:t>
            </w:r>
          </w:p>
        </w:tc>
        <w:tc>
          <w:tcPr>
            <w:tcW w:w="236" w:type="dxa"/>
            <w:tcBorders>
              <w:top w:val="nil"/>
              <w:left w:val="single" w:sz="4" w:space="0" w:color="auto"/>
              <w:bottom w:val="nil"/>
              <w:right w:val="single" w:sz="4" w:space="0" w:color="auto"/>
            </w:tcBorders>
            <w:shd w:val="clear" w:color="auto" w:fill="auto"/>
            <w:noWrap/>
            <w:vAlign w:val="bottom"/>
            <w:hideMark/>
          </w:tcPr>
          <w:p w14:paraId="2622C5CC"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F0AF3A9"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257FD" w14:textId="77777777" w:rsidR="00FF3827" w:rsidRPr="00E72DF6" w:rsidRDefault="00FF3827" w:rsidP="003C0860">
            <w:pPr>
              <w:jc w:val="left"/>
              <w:rPr>
                <w:i/>
                <w:iCs/>
                <w:sz w:val="18"/>
                <w:szCs w:val="18"/>
              </w:rPr>
            </w:pPr>
            <w:r w:rsidRPr="00E72DF6">
              <w:rPr>
                <w:i/>
                <w:iCs/>
                <w:sz w:val="18"/>
                <w:szCs w:val="18"/>
              </w:rPr>
              <w:t>Hamilton</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64439" w14:textId="77777777" w:rsidR="00FF3827" w:rsidRPr="00E72DF6" w:rsidRDefault="00FF3827" w:rsidP="003C0860">
            <w:pPr>
              <w:jc w:val="center"/>
              <w:rPr>
                <w:i/>
                <w:iCs/>
                <w:sz w:val="18"/>
                <w:szCs w:val="18"/>
              </w:rPr>
            </w:pPr>
            <w:r w:rsidRPr="00E72DF6">
              <w:rPr>
                <w:i/>
                <w:iCs/>
                <w:sz w:val="18"/>
                <w:szCs w:val="18"/>
              </w:rPr>
              <w:t>31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42B34" w14:textId="77777777" w:rsidR="00FF3827" w:rsidRPr="00E72DF6" w:rsidRDefault="00FF3827" w:rsidP="003C0860">
            <w:pPr>
              <w:jc w:val="center"/>
              <w:rPr>
                <w:i/>
                <w:iCs/>
                <w:sz w:val="18"/>
                <w:szCs w:val="18"/>
              </w:rPr>
            </w:pPr>
            <w:r w:rsidRPr="00E72DF6">
              <w:rPr>
                <w:i/>
                <w:iCs/>
                <w:sz w:val="18"/>
                <w:szCs w:val="18"/>
              </w:rPr>
              <w:t>32</w:t>
            </w:r>
          </w:p>
        </w:tc>
        <w:tc>
          <w:tcPr>
            <w:tcW w:w="236" w:type="dxa"/>
            <w:tcBorders>
              <w:top w:val="nil"/>
              <w:left w:val="single" w:sz="4" w:space="0" w:color="auto"/>
              <w:bottom w:val="nil"/>
              <w:right w:val="single" w:sz="4" w:space="0" w:color="auto"/>
            </w:tcBorders>
            <w:shd w:val="clear" w:color="auto" w:fill="auto"/>
            <w:noWrap/>
            <w:vAlign w:val="bottom"/>
            <w:hideMark/>
          </w:tcPr>
          <w:p w14:paraId="0E0A5B56"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E5EA5DE"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E1542" w14:textId="77777777" w:rsidR="00FF3827" w:rsidRPr="00E72DF6" w:rsidRDefault="00FF3827" w:rsidP="003C0860">
            <w:pPr>
              <w:jc w:val="left"/>
              <w:rPr>
                <w:i/>
                <w:iCs/>
                <w:sz w:val="18"/>
                <w:szCs w:val="18"/>
              </w:rPr>
            </w:pPr>
            <w:r w:rsidRPr="00E72DF6">
              <w:rPr>
                <w:i/>
                <w:iCs/>
                <w:sz w:val="18"/>
                <w:szCs w:val="18"/>
              </w:rPr>
              <w:t>Hamilton</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25620" w14:textId="77777777" w:rsidR="00FF3827" w:rsidRPr="00E72DF6" w:rsidRDefault="00FF3827" w:rsidP="003C0860">
            <w:pPr>
              <w:jc w:val="center"/>
              <w:rPr>
                <w:i/>
                <w:iCs/>
                <w:sz w:val="18"/>
                <w:szCs w:val="18"/>
              </w:rPr>
            </w:pPr>
            <w:r w:rsidRPr="00E72DF6">
              <w:rPr>
                <w:i/>
                <w:iCs/>
                <w:sz w:val="18"/>
                <w:szCs w:val="18"/>
              </w:rPr>
              <w:t>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ED89A" w14:textId="77777777" w:rsidR="00FF3827" w:rsidRPr="00E72DF6" w:rsidRDefault="00FF3827" w:rsidP="003C0860">
            <w:pPr>
              <w:jc w:val="center"/>
              <w:rPr>
                <w:i/>
                <w:iCs/>
                <w:sz w:val="18"/>
                <w:szCs w:val="18"/>
              </w:rPr>
            </w:pPr>
            <w:r w:rsidRPr="00E72DF6">
              <w:rPr>
                <w:i/>
                <w:iCs/>
                <w:sz w:val="18"/>
                <w:szCs w:val="18"/>
              </w:rPr>
              <w:t>6</w:t>
            </w:r>
          </w:p>
        </w:tc>
      </w:tr>
      <w:tr w:rsidR="003C0860" w:rsidRPr="00E72DF6" w14:paraId="64440B56"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088B062A"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783786" w14:textId="77777777" w:rsidR="00FF3827" w:rsidRPr="00E72DF6" w:rsidRDefault="00FF3827" w:rsidP="003C0860">
            <w:pPr>
              <w:jc w:val="left"/>
              <w:rPr>
                <w:i/>
                <w:iCs/>
                <w:sz w:val="18"/>
                <w:szCs w:val="18"/>
              </w:rPr>
            </w:pPr>
            <w:r w:rsidRPr="00E72DF6">
              <w:rPr>
                <w:i/>
                <w:iCs/>
                <w:sz w:val="18"/>
                <w:szCs w:val="18"/>
              </w:rPr>
              <w:t>Holland Park</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6F2DA" w14:textId="77777777" w:rsidR="00FF3827" w:rsidRPr="00E72DF6" w:rsidRDefault="00FF3827" w:rsidP="003C0860">
            <w:pPr>
              <w:jc w:val="center"/>
              <w:rPr>
                <w:i/>
                <w:iCs/>
                <w:sz w:val="18"/>
                <w:szCs w:val="18"/>
              </w:rPr>
            </w:pPr>
            <w:r w:rsidRPr="00E72DF6">
              <w:rPr>
                <w:i/>
                <w:iCs/>
                <w:sz w:val="18"/>
                <w:szCs w:val="18"/>
              </w:rPr>
              <w:t>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F44DA" w14:textId="77777777" w:rsidR="00FF3827" w:rsidRPr="00E72DF6" w:rsidRDefault="00FF3827" w:rsidP="003C0860">
            <w:pPr>
              <w:jc w:val="center"/>
              <w:rPr>
                <w:i/>
                <w:iCs/>
                <w:sz w:val="18"/>
                <w:szCs w:val="18"/>
              </w:rPr>
            </w:pPr>
            <w:r w:rsidRPr="00E72DF6">
              <w:rPr>
                <w:i/>
                <w:iCs/>
                <w:sz w:val="18"/>
                <w:szCs w:val="18"/>
              </w:rPr>
              <w:t>7</w:t>
            </w:r>
          </w:p>
        </w:tc>
        <w:tc>
          <w:tcPr>
            <w:tcW w:w="236" w:type="dxa"/>
            <w:tcBorders>
              <w:top w:val="nil"/>
              <w:left w:val="single" w:sz="4" w:space="0" w:color="auto"/>
              <w:bottom w:val="nil"/>
              <w:right w:val="single" w:sz="4" w:space="0" w:color="auto"/>
            </w:tcBorders>
            <w:shd w:val="clear" w:color="auto" w:fill="auto"/>
            <w:noWrap/>
            <w:vAlign w:val="bottom"/>
            <w:hideMark/>
          </w:tcPr>
          <w:p w14:paraId="1C9126C1"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07887F80"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00C9F" w14:textId="77777777" w:rsidR="00FF3827" w:rsidRPr="00E72DF6" w:rsidRDefault="00FF3827" w:rsidP="003C0860">
            <w:pPr>
              <w:jc w:val="left"/>
              <w:rPr>
                <w:i/>
                <w:iCs/>
                <w:sz w:val="18"/>
                <w:szCs w:val="18"/>
              </w:rPr>
            </w:pPr>
            <w:r w:rsidRPr="00E72DF6">
              <w:rPr>
                <w:i/>
                <w:iCs/>
                <w:sz w:val="18"/>
                <w:szCs w:val="18"/>
              </w:rPr>
              <w:t>Holland Park</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0EF4E" w14:textId="77777777" w:rsidR="00FF3827" w:rsidRPr="00E72DF6" w:rsidRDefault="00FF3827" w:rsidP="003C0860">
            <w:pPr>
              <w:jc w:val="center"/>
              <w:rPr>
                <w:i/>
                <w:iCs/>
                <w:sz w:val="18"/>
                <w:szCs w:val="18"/>
              </w:rPr>
            </w:pPr>
            <w:r w:rsidRPr="00E72DF6">
              <w:rPr>
                <w:i/>
                <w:iCs/>
                <w:sz w:val="18"/>
                <w:szCs w:val="18"/>
              </w:rPr>
              <w:t>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93804" w14:textId="77777777" w:rsidR="00FF3827" w:rsidRPr="00E72DF6" w:rsidRDefault="00FF3827" w:rsidP="003C0860">
            <w:pPr>
              <w:jc w:val="center"/>
              <w:rPr>
                <w:i/>
                <w:iCs/>
                <w:sz w:val="18"/>
                <w:szCs w:val="18"/>
              </w:rPr>
            </w:pPr>
            <w:r w:rsidRPr="00E72DF6">
              <w:rPr>
                <w:i/>
                <w:iCs/>
                <w:sz w:val="18"/>
                <w:szCs w:val="18"/>
              </w:rPr>
              <w:t>7</w:t>
            </w:r>
          </w:p>
        </w:tc>
        <w:tc>
          <w:tcPr>
            <w:tcW w:w="236" w:type="dxa"/>
            <w:tcBorders>
              <w:top w:val="nil"/>
              <w:left w:val="single" w:sz="4" w:space="0" w:color="auto"/>
              <w:bottom w:val="nil"/>
              <w:right w:val="single" w:sz="4" w:space="0" w:color="auto"/>
            </w:tcBorders>
            <w:shd w:val="clear" w:color="auto" w:fill="auto"/>
            <w:noWrap/>
            <w:vAlign w:val="bottom"/>
            <w:hideMark/>
          </w:tcPr>
          <w:p w14:paraId="0156992B"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723EC46F"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2D0E8" w14:textId="77777777" w:rsidR="00FF3827" w:rsidRPr="00E72DF6" w:rsidRDefault="00FF3827" w:rsidP="003C0860">
            <w:pPr>
              <w:jc w:val="left"/>
              <w:rPr>
                <w:i/>
                <w:iCs/>
                <w:sz w:val="18"/>
                <w:szCs w:val="18"/>
              </w:rPr>
            </w:pPr>
            <w:r w:rsidRPr="00E72DF6">
              <w:rPr>
                <w:i/>
                <w:iCs/>
                <w:sz w:val="18"/>
                <w:szCs w:val="18"/>
              </w:rPr>
              <w:t>Holland Park</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53FF5" w14:textId="77777777" w:rsidR="00FF3827" w:rsidRPr="00E72DF6" w:rsidRDefault="00FF3827" w:rsidP="003C0860">
            <w:pPr>
              <w:jc w:val="center"/>
              <w:rPr>
                <w:i/>
                <w:iCs/>
                <w:sz w:val="18"/>
                <w:szCs w:val="18"/>
              </w:rPr>
            </w:pPr>
            <w:r w:rsidRPr="00E72DF6">
              <w:rPr>
                <w:i/>
                <w:iCs/>
                <w:sz w:val="18"/>
                <w:szCs w:val="18"/>
              </w:rPr>
              <w:t>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34E3A" w14:textId="77777777" w:rsidR="00FF3827" w:rsidRPr="00E72DF6" w:rsidRDefault="00FF3827" w:rsidP="003C0860">
            <w:pPr>
              <w:jc w:val="center"/>
              <w:rPr>
                <w:i/>
                <w:iCs/>
                <w:sz w:val="18"/>
                <w:szCs w:val="18"/>
              </w:rPr>
            </w:pPr>
            <w:r w:rsidRPr="00E72DF6">
              <w:rPr>
                <w:i/>
                <w:iCs/>
                <w:sz w:val="18"/>
                <w:szCs w:val="18"/>
              </w:rPr>
              <w:t>1</w:t>
            </w:r>
          </w:p>
        </w:tc>
      </w:tr>
      <w:tr w:rsidR="003C0860" w:rsidRPr="00E72DF6" w14:paraId="6B59991F"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7965545A"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61F908" w14:textId="77777777" w:rsidR="00FF3827" w:rsidRPr="00E72DF6" w:rsidRDefault="00FF3827" w:rsidP="003C0860">
            <w:pPr>
              <w:jc w:val="left"/>
              <w:rPr>
                <w:i/>
                <w:iCs/>
                <w:sz w:val="18"/>
                <w:szCs w:val="18"/>
              </w:rPr>
            </w:pPr>
            <w:r w:rsidRPr="00E72DF6">
              <w:rPr>
                <w:i/>
                <w:iCs/>
                <w:sz w:val="18"/>
                <w:szCs w:val="18"/>
              </w:rPr>
              <w:t>Jamboree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B76F5" w14:textId="77777777" w:rsidR="00FF3827" w:rsidRPr="00E72DF6" w:rsidRDefault="00FF3827" w:rsidP="003C0860">
            <w:pPr>
              <w:jc w:val="center"/>
              <w:rPr>
                <w:i/>
                <w:iCs/>
                <w:sz w:val="18"/>
                <w:szCs w:val="18"/>
              </w:rPr>
            </w:pPr>
            <w:r w:rsidRPr="00E72DF6">
              <w:rPr>
                <w:i/>
                <w:iCs/>
                <w:sz w:val="18"/>
                <w:szCs w:val="18"/>
              </w:rPr>
              <w:t>19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F60AE" w14:textId="77777777" w:rsidR="00FF3827" w:rsidRPr="00E72DF6" w:rsidRDefault="00FF3827" w:rsidP="003C0860">
            <w:pPr>
              <w:jc w:val="center"/>
              <w:rPr>
                <w:i/>
                <w:iCs/>
                <w:sz w:val="18"/>
                <w:szCs w:val="18"/>
              </w:rPr>
            </w:pPr>
            <w:r w:rsidRPr="00E72DF6">
              <w:rPr>
                <w:i/>
                <w:iCs/>
                <w:sz w:val="18"/>
                <w:szCs w:val="18"/>
              </w:rPr>
              <w:t>14</w:t>
            </w:r>
          </w:p>
        </w:tc>
        <w:tc>
          <w:tcPr>
            <w:tcW w:w="236" w:type="dxa"/>
            <w:tcBorders>
              <w:top w:val="nil"/>
              <w:left w:val="single" w:sz="4" w:space="0" w:color="auto"/>
              <w:bottom w:val="nil"/>
              <w:right w:val="single" w:sz="4" w:space="0" w:color="auto"/>
            </w:tcBorders>
            <w:shd w:val="clear" w:color="auto" w:fill="auto"/>
            <w:noWrap/>
            <w:vAlign w:val="bottom"/>
            <w:hideMark/>
          </w:tcPr>
          <w:p w14:paraId="2B9CDE96"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C13DF22"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3EF7F" w14:textId="77777777" w:rsidR="00FF3827" w:rsidRPr="00E72DF6" w:rsidRDefault="00FF3827" w:rsidP="003C0860">
            <w:pPr>
              <w:jc w:val="left"/>
              <w:rPr>
                <w:i/>
                <w:iCs/>
                <w:sz w:val="18"/>
                <w:szCs w:val="18"/>
              </w:rPr>
            </w:pPr>
            <w:r w:rsidRPr="00E72DF6">
              <w:rPr>
                <w:i/>
                <w:iCs/>
                <w:sz w:val="18"/>
                <w:szCs w:val="18"/>
              </w:rPr>
              <w:t>Jamboree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7B44D" w14:textId="77777777" w:rsidR="00FF3827" w:rsidRPr="00E72DF6" w:rsidRDefault="00FF3827" w:rsidP="003C0860">
            <w:pPr>
              <w:jc w:val="center"/>
              <w:rPr>
                <w:i/>
                <w:iCs/>
                <w:sz w:val="18"/>
                <w:szCs w:val="18"/>
              </w:rPr>
            </w:pPr>
            <w:r w:rsidRPr="00E72DF6">
              <w:rPr>
                <w:i/>
                <w:iCs/>
                <w:sz w:val="18"/>
                <w:szCs w:val="18"/>
              </w:rPr>
              <w:t>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CCDA8" w14:textId="77777777" w:rsidR="00FF3827" w:rsidRPr="00E72DF6" w:rsidRDefault="00FF3827" w:rsidP="003C0860">
            <w:pPr>
              <w:jc w:val="center"/>
              <w:rPr>
                <w:i/>
                <w:iCs/>
                <w:sz w:val="18"/>
                <w:szCs w:val="18"/>
              </w:rPr>
            </w:pPr>
            <w:r w:rsidRPr="00E72DF6">
              <w:rPr>
                <w:i/>
                <w:iCs/>
                <w:sz w:val="18"/>
                <w:szCs w:val="18"/>
              </w:rPr>
              <w:t>13</w:t>
            </w:r>
          </w:p>
        </w:tc>
        <w:tc>
          <w:tcPr>
            <w:tcW w:w="236" w:type="dxa"/>
            <w:tcBorders>
              <w:top w:val="nil"/>
              <w:left w:val="single" w:sz="4" w:space="0" w:color="auto"/>
              <w:bottom w:val="nil"/>
              <w:right w:val="single" w:sz="4" w:space="0" w:color="auto"/>
            </w:tcBorders>
            <w:shd w:val="clear" w:color="auto" w:fill="auto"/>
            <w:noWrap/>
            <w:vAlign w:val="bottom"/>
            <w:hideMark/>
          </w:tcPr>
          <w:p w14:paraId="3D6A7E26"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97642A9"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8127B" w14:textId="77777777" w:rsidR="00FF3827" w:rsidRPr="00E72DF6" w:rsidRDefault="00FF3827" w:rsidP="003C0860">
            <w:pPr>
              <w:jc w:val="left"/>
              <w:rPr>
                <w:i/>
                <w:iCs/>
                <w:sz w:val="18"/>
                <w:szCs w:val="18"/>
              </w:rPr>
            </w:pPr>
            <w:r w:rsidRPr="00E72DF6">
              <w:rPr>
                <w:i/>
                <w:iCs/>
                <w:sz w:val="18"/>
                <w:szCs w:val="18"/>
              </w:rPr>
              <w:t>Jamboree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19BE4B" w14:textId="77777777" w:rsidR="00FF3827" w:rsidRPr="00E72DF6" w:rsidRDefault="00FF3827" w:rsidP="003C0860">
            <w:pPr>
              <w:jc w:val="center"/>
              <w:rPr>
                <w:i/>
                <w:iCs/>
                <w:sz w:val="18"/>
                <w:szCs w:val="18"/>
              </w:rPr>
            </w:pPr>
            <w:r w:rsidRPr="00E72DF6">
              <w:rPr>
                <w:i/>
                <w:iCs/>
                <w:sz w:val="18"/>
                <w:szCs w:val="18"/>
              </w:rPr>
              <w:t>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61345" w14:textId="77777777" w:rsidR="00FF3827" w:rsidRPr="00E72DF6" w:rsidRDefault="00FF3827" w:rsidP="003C0860">
            <w:pPr>
              <w:jc w:val="center"/>
              <w:rPr>
                <w:i/>
                <w:iCs/>
                <w:sz w:val="18"/>
                <w:szCs w:val="18"/>
              </w:rPr>
            </w:pPr>
            <w:r w:rsidRPr="00E72DF6">
              <w:rPr>
                <w:i/>
                <w:iCs/>
                <w:sz w:val="18"/>
                <w:szCs w:val="18"/>
              </w:rPr>
              <w:t>1</w:t>
            </w:r>
          </w:p>
        </w:tc>
      </w:tr>
      <w:tr w:rsidR="003C0860" w:rsidRPr="00E72DF6" w14:paraId="3F9DC15A"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71C7178"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39F29E" w14:textId="77777777" w:rsidR="00FF3827" w:rsidRPr="00E72DF6" w:rsidRDefault="00FF3827" w:rsidP="003C0860">
            <w:pPr>
              <w:jc w:val="left"/>
              <w:rPr>
                <w:i/>
                <w:iCs/>
                <w:sz w:val="18"/>
                <w:szCs w:val="18"/>
              </w:rPr>
            </w:pPr>
            <w:r w:rsidRPr="00E72DF6">
              <w:rPr>
                <w:i/>
                <w:iCs/>
                <w:sz w:val="18"/>
                <w:szCs w:val="18"/>
              </w:rPr>
              <w:t>Macgregor</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D7210" w14:textId="77777777" w:rsidR="00FF3827" w:rsidRPr="00E72DF6" w:rsidRDefault="00FF3827" w:rsidP="003C0860">
            <w:pPr>
              <w:jc w:val="center"/>
              <w:rPr>
                <w:i/>
                <w:iCs/>
                <w:sz w:val="18"/>
                <w:szCs w:val="18"/>
              </w:rPr>
            </w:pPr>
            <w:r w:rsidRPr="00E72DF6">
              <w:rPr>
                <w:i/>
                <w:iCs/>
                <w:sz w:val="18"/>
                <w:szCs w:val="18"/>
              </w:rPr>
              <w:t>25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ADA16A" w14:textId="77777777" w:rsidR="00FF3827" w:rsidRPr="00E72DF6" w:rsidRDefault="00FF3827" w:rsidP="003C0860">
            <w:pPr>
              <w:jc w:val="center"/>
              <w:rPr>
                <w:i/>
                <w:iCs/>
                <w:sz w:val="18"/>
                <w:szCs w:val="18"/>
              </w:rPr>
            </w:pPr>
            <w:r w:rsidRPr="00E72DF6">
              <w:rPr>
                <w:i/>
                <w:iCs/>
                <w:sz w:val="18"/>
                <w:szCs w:val="18"/>
              </w:rPr>
              <w:t>16</w:t>
            </w:r>
          </w:p>
        </w:tc>
        <w:tc>
          <w:tcPr>
            <w:tcW w:w="236" w:type="dxa"/>
            <w:tcBorders>
              <w:top w:val="nil"/>
              <w:left w:val="single" w:sz="4" w:space="0" w:color="auto"/>
              <w:bottom w:val="nil"/>
              <w:right w:val="single" w:sz="4" w:space="0" w:color="auto"/>
            </w:tcBorders>
            <w:shd w:val="clear" w:color="auto" w:fill="auto"/>
            <w:noWrap/>
            <w:vAlign w:val="bottom"/>
            <w:hideMark/>
          </w:tcPr>
          <w:p w14:paraId="7B160B90"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7C68C06"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68DA2" w14:textId="77777777" w:rsidR="00FF3827" w:rsidRPr="00E72DF6" w:rsidRDefault="00FF3827" w:rsidP="003C0860">
            <w:pPr>
              <w:jc w:val="left"/>
              <w:rPr>
                <w:i/>
                <w:iCs/>
                <w:sz w:val="18"/>
                <w:szCs w:val="18"/>
              </w:rPr>
            </w:pPr>
            <w:r w:rsidRPr="00E72DF6">
              <w:rPr>
                <w:i/>
                <w:iCs/>
                <w:sz w:val="18"/>
                <w:szCs w:val="18"/>
              </w:rPr>
              <w:t>Macgregor</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45652" w14:textId="77777777" w:rsidR="00FF3827" w:rsidRPr="00E72DF6" w:rsidRDefault="00FF3827" w:rsidP="003C0860">
            <w:pPr>
              <w:jc w:val="center"/>
              <w:rPr>
                <w:i/>
                <w:iCs/>
                <w:sz w:val="18"/>
                <w:szCs w:val="18"/>
              </w:rPr>
            </w:pPr>
            <w:r w:rsidRPr="00E72DF6">
              <w:rPr>
                <w:i/>
                <w:iCs/>
                <w:sz w:val="18"/>
                <w:szCs w:val="18"/>
              </w:rPr>
              <w:t>15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9052CA" w14:textId="77777777" w:rsidR="00FF3827" w:rsidRPr="00E72DF6" w:rsidRDefault="00FF3827" w:rsidP="003C0860">
            <w:pPr>
              <w:jc w:val="center"/>
              <w:rPr>
                <w:i/>
                <w:iCs/>
                <w:sz w:val="18"/>
                <w:szCs w:val="18"/>
              </w:rPr>
            </w:pPr>
            <w:r w:rsidRPr="00E72DF6">
              <w:rPr>
                <w:i/>
                <w:iCs/>
                <w:sz w:val="18"/>
                <w:szCs w:val="18"/>
              </w:rPr>
              <w:t>15</w:t>
            </w:r>
          </w:p>
        </w:tc>
        <w:tc>
          <w:tcPr>
            <w:tcW w:w="236" w:type="dxa"/>
            <w:tcBorders>
              <w:top w:val="nil"/>
              <w:left w:val="single" w:sz="4" w:space="0" w:color="auto"/>
              <w:bottom w:val="nil"/>
              <w:right w:val="single" w:sz="4" w:space="0" w:color="auto"/>
            </w:tcBorders>
            <w:shd w:val="clear" w:color="auto" w:fill="auto"/>
            <w:noWrap/>
            <w:vAlign w:val="bottom"/>
            <w:hideMark/>
          </w:tcPr>
          <w:p w14:paraId="6DC508C4"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AEE2AEF"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1E3AC" w14:textId="77777777" w:rsidR="00FF3827" w:rsidRPr="00E72DF6" w:rsidRDefault="00FF3827" w:rsidP="003C0860">
            <w:pPr>
              <w:jc w:val="left"/>
              <w:rPr>
                <w:i/>
                <w:iCs/>
                <w:sz w:val="18"/>
                <w:szCs w:val="18"/>
              </w:rPr>
            </w:pPr>
            <w:r w:rsidRPr="00E72DF6">
              <w:rPr>
                <w:i/>
                <w:iCs/>
                <w:sz w:val="18"/>
                <w:szCs w:val="18"/>
              </w:rPr>
              <w:t>Macgregor</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816F3" w14:textId="77777777" w:rsidR="00FF3827" w:rsidRPr="00E72DF6" w:rsidRDefault="00FF3827" w:rsidP="003C0860">
            <w:pPr>
              <w:jc w:val="center"/>
              <w:rPr>
                <w:i/>
                <w:iCs/>
                <w:sz w:val="18"/>
                <w:szCs w:val="18"/>
              </w:rPr>
            </w:pPr>
            <w:r w:rsidRPr="00E72DF6">
              <w:rPr>
                <w:i/>
                <w:iCs/>
                <w:sz w:val="18"/>
                <w:szCs w:val="18"/>
              </w:rPr>
              <w:t>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53D78" w14:textId="77777777" w:rsidR="00FF3827" w:rsidRPr="00E72DF6" w:rsidRDefault="00FF3827" w:rsidP="003C0860">
            <w:pPr>
              <w:jc w:val="center"/>
              <w:rPr>
                <w:i/>
                <w:iCs/>
                <w:sz w:val="18"/>
                <w:szCs w:val="18"/>
              </w:rPr>
            </w:pPr>
            <w:r w:rsidRPr="00E72DF6">
              <w:rPr>
                <w:i/>
                <w:iCs/>
                <w:sz w:val="18"/>
                <w:szCs w:val="18"/>
              </w:rPr>
              <w:t>3</w:t>
            </w:r>
          </w:p>
        </w:tc>
      </w:tr>
      <w:tr w:rsidR="003C0860" w:rsidRPr="00E72DF6" w14:paraId="7BFF6239"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7E9F735"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D899E" w14:textId="77777777" w:rsidR="00FF3827" w:rsidRPr="00E72DF6" w:rsidRDefault="00FF3827" w:rsidP="003C0860">
            <w:pPr>
              <w:jc w:val="left"/>
              <w:rPr>
                <w:i/>
                <w:iCs/>
                <w:sz w:val="18"/>
                <w:szCs w:val="18"/>
              </w:rPr>
            </w:pPr>
            <w:r w:rsidRPr="00E72DF6">
              <w:rPr>
                <w:i/>
                <w:iCs/>
                <w:sz w:val="18"/>
                <w:szCs w:val="18"/>
              </w:rPr>
              <w:t>Marchant</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53250" w14:textId="77777777" w:rsidR="00FF3827" w:rsidRPr="00E72DF6" w:rsidRDefault="00FF3827" w:rsidP="003C0860">
            <w:pPr>
              <w:jc w:val="center"/>
              <w:rPr>
                <w:i/>
                <w:iCs/>
                <w:sz w:val="18"/>
                <w:szCs w:val="18"/>
              </w:rPr>
            </w:pPr>
            <w:r w:rsidRPr="00E72DF6">
              <w:rPr>
                <w:i/>
                <w:iCs/>
                <w:sz w:val="18"/>
                <w:szCs w:val="18"/>
              </w:rPr>
              <w:t>18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7FE95" w14:textId="77777777" w:rsidR="00FF3827" w:rsidRPr="00E72DF6" w:rsidRDefault="00FF3827" w:rsidP="003C0860">
            <w:pPr>
              <w:jc w:val="center"/>
              <w:rPr>
                <w:i/>
                <w:iCs/>
                <w:sz w:val="18"/>
                <w:szCs w:val="18"/>
              </w:rPr>
            </w:pPr>
            <w:r w:rsidRPr="00E72DF6">
              <w:rPr>
                <w:i/>
                <w:iCs/>
                <w:sz w:val="18"/>
                <w:szCs w:val="18"/>
              </w:rPr>
              <w:t>8</w:t>
            </w:r>
          </w:p>
        </w:tc>
        <w:tc>
          <w:tcPr>
            <w:tcW w:w="236" w:type="dxa"/>
            <w:tcBorders>
              <w:top w:val="nil"/>
              <w:left w:val="single" w:sz="4" w:space="0" w:color="auto"/>
              <w:bottom w:val="nil"/>
              <w:right w:val="single" w:sz="4" w:space="0" w:color="auto"/>
            </w:tcBorders>
            <w:shd w:val="clear" w:color="auto" w:fill="auto"/>
            <w:noWrap/>
            <w:vAlign w:val="bottom"/>
            <w:hideMark/>
          </w:tcPr>
          <w:p w14:paraId="146E539A"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789FAA2"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101D4" w14:textId="77777777" w:rsidR="00FF3827" w:rsidRPr="00E72DF6" w:rsidRDefault="00FF3827" w:rsidP="003C0860">
            <w:pPr>
              <w:jc w:val="left"/>
              <w:rPr>
                <w:i/>
                <w:iCs/>
                <w:sz w:val="18"/>
                <w:szCs w:val="18"/>
              </w:rPr>
            </w:pPr>
            <w:r w:rsidRPr="00E72DF6">
              <w:rPr>
                <w:i/>
                <w:iCs/>
                <w:sz w:val="18"/>
                <w:szCs w:val="18"/>
              </w:rPr>
              <w:t>Marchant</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FE7DA" w14:textId="77777777" w:rsidR="00FF3827" w:rsidRPr="00E72DF6" w:rsidRDefault="00FF3827" w:rsidP="003C0860">
            <w:pPr>
              <w:jc w:val="center"/>
              <w:rPr>
                <w:i/>
                <w:iCs/>
                <w:sz w:val="18"/>
                <w:szCs w:val="18"/>
              </w:rPr>
            </w:pPr>
            <w:r w:rsidRPr="00E72DF6">
              <w:rPr>
                <w:i/>
                <w:iCs/>
                <w:sz w:val="18"/>
                <w:szCs w:val="18"/>
              </w:rPr>
              <w:t>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E54C3" w14:textId="77777777" w:rsidR="00FF3827" w:rsidRPr="00E72DF6" w:rsidRDefault="00FF3827" w:rsidP="003C0860">
            <w:pPr>
              <w:jc w:val="center"/>
              <w:rPr>
                <w:i/>
                <w:iCs/>
                <w:sz w:val="18"/>
                <w:szCs w:val="18"/>
              </w:rPr>
            </w:pPr>
            <w:r w:rsidRPr="00E72DF6">
              <w:rPr>
                <w:i/>
                <w:iCs/>
                <w:sz w:val="18"/>
                <w:szCs w:val="18"/>
              </w:rPr>
              <w:t>13</w:t>
            </w:r>
          </w:p>
        </w:tc>
        <w:tc>
          <w:tcPr>
            <w:tcW w:w="236" w:type="dxa"/>
            <w:tcBorders>
              <w:top w:val="nil"/>
              <w:left w:val="single" w:sz="4" w:space="0" w:color="auto"/>
              <w:bottom w:val="nil"/>
              <w:right w:val="single" w:sz="4" w:space="0" w:color="auto"/>
            </w:tcBorders>
            <w:shd w:val="clear" w:color="auto" w:fill="auto"/>
            <w:noWrap/>
            <w:vAlign w:val="bottom"/>
            <w:hideMark/>
          </w:tcPr>
          <w:p w14:paraId="02C68A05"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5A998BE"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569F9" w14:textId="77777777" w:rsidR="00FF3827" w:rsidRPr="00E72DF6" w:rsidRDefault="00FF3827" w:rsidP="003C0860">
            <w:pPr>
              <w:jc w:val="left"/>
              <w:rPr>
                <w:i/>
                <w:iCs/>
                <w:sz w:val="18"/>
                <w:szCs w:val="18"/>
              </w:rPr>
            </w:pPr>
            <w:r w:rsidRPr="00E72DF6">
              <w:rPr>
                <w:i/>
                <w:iCs/>
                <w:sz w:val="18"/>
                <w:szCs w:val="18"/>
              </w:rPr>
              <w:t>Marchant</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F41BC" w14:textId="77777777" w:rsidR="00FF3827" w:rsidRPr="00E72DF6" w:rsidRDefault="00FF3827" w:rsidP="003C0860">
            <w:pPr>
              <w:jc w:val="center"/>
              <w:rPr>
                <w:i/>
                <w:iCs/>
                <w:sz w:val="18"/>
                <w:szCs w:val="18"/>
              </w:rPr>
            </w:pPr>
            <w:r w:rsidRPr="00E72DF6">
              <w:rPr>
                <w:i/>
                <w:iCs/>
                <w:sz w:val="18"/>
                <w:szCs w:val="18"/>
              </w:rPr>
              <w:t>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199FB0" w14:textId="77777777" w:rsidR="00FF3827" w:rsidRPr="00E72DF6" w:rsidRDefault="00FF3827" w:rsidP="003C0860">
            <w:pPr>
              <w:jc w:val="center"/>
              <w:rPr>
                <w:i/>
                <w:iCs/>
                <w:sz w:val="18"/>
                <w:szCs w:val="18"/>
              </w:rPr>
            </w:pPr>
            <w:r w:rsidRPr="00E72DF6">
              <w:rPr>
                <w:i/>
                <w:iCs/>
                <w:sz w:val="18"/>
                <w:szCs w:val="18"/>
              </w:rPr>
              <w:t>1</w:t>
            </w:r>
          </w:p>
        </w:tc>
      </w:tr>
      <w:tr w:rsidR="003C0860" w:rsidRPr="00E72DF6" w14:paraId="27F5C72A"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FDC7362"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359F4" w14:textId="77777777" w:rsidR="00FF3827" w:rsidRPr="00E72DF6" w:rsidRDefault="00FF3827" w:rsidP="003C0860">
            <w:pPr>
              <w:jc w:val="left"/>
              <w:rPr>
                <w:i/>
                <w:iCs/>
                <w:sz w:val="18"/>
                <w:szCs w:val="18"/>
              </w:rPr>
            </w:pPr>
            <w:r w:rsidRPr="00E72DF6">
              <w:rPr>
                <w:i/>
                <w:iCs/>
                <w:sz w:val="18"/>
                <w:szCs w:val="18"/>
              </w:rPr>
              <w:t>McDowall</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EE072" w14:textId="77777777" w:rsidR="00FF3827" w:rsidRPr="00E72DF6" w:rsidRDefault="00FF3827" w:rsidP="003C0860">
            <w:pPr>
              <w:jc w:val="center"/>
              <w:rPr>
                <w:i/>
                <w:iCs/>
                <w:sz w:val="18"/>
                <w:szCs w:val="18"/>
              </w:rPr>
            </w:pPr>
            <w:r w:rsidRPr="00E72DF6">
              <w:rPr>
                <w:i/>
                <w:iCs/>
                <w:sz w:val="18"/>
                <w:szCs w:val="18"/>
              </w:rPr>
              <w:t>10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56A88" w14:textId="77777777" w:rsidR="00FF3827" w:rsidRPr="00E72DF6" w:rsidRDefault="00FF3827" w:rsidP="003C0860">
            <w:pPr>
              <w:jc w:val="center"/>
              <w:rPr>
                <w:i/>
                <w:iCs/>
                <w:sz w:val="18"/>
                <w:szCs w:val="18"/>
              </w:rPr>
            </w:pPr>
            <w:r w:rsidRPr="00E72DF6">
              <w:rPr>
                <w:i/>
                <w:iCs/>
                <w:sz w:val="18"/>
                <w:szCs w:val="18"/>
              </w:rPr>
              <w:t>10</w:t>
            </w:r>
          </w:p>
        </w:tc>
        <w:tc>
          <w:tcPr>
            <w:tcW w:w="236" w:type="dxa"/>
            <w:tcBorders>
              <w:top w:val="nil"/>
              <w:left w:val="single" w:sz="4" w:space="0" w:color="auto"/>
              <w:bottom w:val="nil"/>
              <w:right w:val="single" w:sz="4" w:space="0" w:color="auto"/>
            </w:tcBorders>
            <w:shd w:val="clear" w:color="auto" w:fill="auto"/>
            <w:noWrap/>
            <w:vAlign w:val="bottom"/>
            <w:hideMark/>
          </w:tcPr>
          <w:p w14:paraId="59E49349"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0F333FB"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E0390" w14:textId="77777777" w:rsidR="00FF3827" w:rsidRPr="00E72DF6" w:rsidRDefault="00FF3827" w:rsidP="003C0860">
            <w:pPr>
              <w:jc w:val="left"/>
              <w:rPr>
                <w:i/>
                <w:iCs/>
                <w:sz w:val="18"/>
                <w:szCs w:val="18"/>
              </w:rPr>
            </w:pPr>
            <w:r w:rsidRPr="00E72DF6">
              <w:rPr>
                <w:i/>
                <w:iCs/>
                <w:sz w:val="18"/>
                <w:szCs w:val="18"/>
              </w:rPr>
              <w:t>McDowall</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BB449" w14:textId="77777777" w:rsidR="00FF3827" w:rsidRPr="00E72DF6" w:rsidRDefault="00FF3827" w:rsidP="003C0860">
            <w:pPr>
              <w:jc w:val="center"/>
              <w:rPr>
                <w:i/>
                <w:iCs/>
                <w:sz w:val="18"/>
                <w:szCs w:val="18"/>
              </w:rPr>
            </w:pPr>
            <w:r w:rsidRPr="00E72DF6">
              <w:rPr>
                <w:i/>
                <w:iCs/>
                <w:sz w:val="18"/>
                <w:szCs w:val="18"/>
              </w:rPr>
              <w:t>20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0097F" w14:textId="77777777" w:rsidR="00FF3827" w:rsidRPr="00E72DF6" w:rsidRDefault="00FF3827" w:rsidP="003C0860">
            <w:pPr>
              <w:jc w:val="center"/>
              <w:rPr>
                <w:i/>
                <w:iCs/>
                <w:sz w:val="18"/>
                <w:szCs w:val="18"/>
              </w:rPr>
            </w:pPr>
            <w:r w:rsidRPr="00E72DF6">
              <w:rPr>
                <w:i/>
                <w:iCs/>
                <w:sz w:val="18"/>
                <w:szCs w:val="18"/>
              </w:rPr>
              <w:t>7</w:t>
            </w:r>
          </w:p>
        </w:tc>
        <w:tc>
          <w:tcPr>
            <w:tcW w:w="236" w:type="dxa"/>
            <w:tcBorders>
              <w:top w:val="nil"/>
              <w:left w:val="single" w:sz="4" w:space="0" w:color="auto"/>
              <w:bottom w:val="nil"/>
              <w:right w:val="single" w:sz="4" w:space="0" w:color="auto"/>
            </w:tcBorders>
            <w:shd w:val="clear" w:color="auto" w:fill="auto"/>
            <w:noWrap/>
            <w:vAlign w:val="bottom"/>
            <w:hideMark/>
          </w:tcPr>
          <w:p w14:paraId="513910B9"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5435CE8"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FDFA3" w14:textId="77777777" w:rsidR="00FF3827" w:rsidRPr="00E72DF6" w:rsidRDefault="00FF3827" w:rsidP="003C0860">
            <w:pPr>
              <w:jc w:val="left"/>
              <w:rPr>
                <w:i/>
                <w:iCs/>
                <w:sz w:val="18"/>
                <w:szCs w:val="18"/>
              </w:rPr>
            </w:pPr>
            <w:r w:rsidRPr="00E72DF6">
              <w:rPr>
                <w:i/>
                <w:iCs/>
                <w:sz w:val="18"/>
                <w:szCs w:val="18"/>
              </w:rPr>
              <w:t>McDowall</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34244" w14:textId="77777777" w:rsidR="00FF3827" w:rsidRPr="00E72DF6" w:rsidRDefault="00FF3827" w:rsidP="003C0860">
            <w:pPr>
              <w:jc w:val="center"/>
              <w:rPr>
                <w:i/>
                <w:iCs/>
                <w:sz w:val="18"/>
                <w:szCs w:val="18"/>
              </w:rPr>
            </w:pPr>
            <w:r w:rsidRPr="00E72DF6">
              <w:rPr>
                <w:i/>
                <w:iCs/>
                <w:sz w:val="18"/>
                <w:szCs w:val="18"/>
              </w:rPr>
              <w:t>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1DA36" w14:textId="77777777" w:rsidR="00FF3827" w:rsidRPr="00E72DF6" w:rsidRDefault="00FF3827" w:rsidP="003C0860">
            <w:pPr>
              <w:jc w:val="center"/>
              <w:rPr>
                <w:i/>
                <w:iCs/>
                <w:sz w:val="18"/>
                <w:szCs w:val="18"/>
              </w:rPr>
            </w:pPr>
            <w:r w:rsidRPr="00E72DF6">
              <w:rPr>
                <w:i/>
                <w:iCs/>
                <w:sz w:val="18"/>
                <w:szCs w:val="18"/>
              </w:rPr>
              <w:t>1</w:t>
            </w:r>
          </w:p>
        </w:tc>
      </w:tr>
      <w:tr w:rsidR="003C0860" w:rsidRPr="00E72DF6" w14:paraId="7E0E6405"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36E208C9"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7E7C2" w14:textId="77777777" w:rsidR="00FF3827" w:rsidRPr="00E72DF6" w:rsidRDefault="00FF3827" w:rsidP="003C0860">
            <w:pPr>
              <w:jc w:val="left"/>
              <w:rPr>
                <w:i/>
                <w:iCs/>
                <w:sz w:val="18"/>
                <w:szCs w:val="18"/>
              </w:rPr>
            </w:pPr>
            <w:r w:rsidRPr="00E72DF6">
              <w:rPr>
                <w:i/>
                <w:iCs/>
                <w:sz w:val="18"/>
                <w:szCs w:val="18"/>
              </w:rPr>
              <w:t>Moorooka</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2A929" w14:textId="77777777" w:rsidR="00FF3827" w:rsidRPr="00E72DF6" w:rsidRDefault="00FF3827" w:rsidP="003C0860">
            <w:pPr>
              <w:jc w:val="center"/>
              <w:rPr>
                <w:i/>
                <w:iCs/>
                <w:sz w:val="18"/>
                <w:szCs w:val="18"/>
              </w:rPr>
            </w:pPr>
            <w:r w:rsidRPr="00E72DF6">
              <w:rPr>
                <w:i/>
                <w:iCs/>
                <w:sz w:val="18"/>
                <w:szCs w:val="18"/>
              </w:rPr>
              <w:t>30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05FC3" w14:textId="77777777" w:rsidR="00FF3827" w:rsidRPr="00E72DF6" w:rsidRDefault="00FF3827" w:rsidP="003C0860">
            <w:pPr>
              <w:jc w:val="center"/>
              <w:rPr>
                <w:i/>
                <w:iCs/>
                <w:sz w:val="18"/>
                <w:szCs w:val="18"/>
              </w:rPr>
            </w:pPr>
            <w:r w:rsidRPr="00E72DF6">
              <w:rPr>
                <w:i/>
                <w:iCs/>
                <w:sz w:val="18"/>
                <w:szCs w:val="18"/>
              </w:rPr>
              <w:t>14</w:t>
            </w:r>
          </w:p>
        </w:tc>
        <w:tc>
          <w:tcPr>
            <w:tcW w:w="236" w:type="dxa"/>
            <w:tcBorders>
              <w:top w:val="nil"/>
              <w:left w:val="single" w:sz="4" w:space="0" w:color="auto"/>
              <w:bottom w:val="nil"/>
              <w:right w:val="single" w:sz="4" w:space="0" w:color="auto"/>
            </w:tcBorders>
            <w:shd w:val="clear" w:color="auto" w:fill="auto"/>
            <w:noWrap/>
            <w:vAlign w:val="bottom"/>
            <w:hideMark/>
          </w:tcPr>
          <w:p w14:paraId="35069BD3"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5994BB47"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17387" w14:textId="77777777" w:rsidR="00FF3827" w:rsidRPr="00E72DF6" w:rsidRDefault="00FF3827" w:rsidP="003C0860">
            <w:pPr>
              <w:jc w:val="left"/>
              <w:rPr>
                <w:i/>
                <w:iCs/>
                <w:sz w:val="18"/>
                <w:szCs w:val="18"/>
              </w:rPr>
            </w:pPr>
            <w:r w:rsidRPr="00E72DF6">
              <w:rPr>
                <w:i/>
                <w:iCs/>
                <w:sz w:val="18"/>
                <w:szCs w:val="18"/>
              </w:rPr>
              <w:t>Moorooka</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19C8A1" w14:textId="77777777" w:rsidR="00FF3827" w:rsidRPr="00E72DF6" w:rsidRDefault="00FF3827" w:rsidP="003C0860">
            <w:pPr>
              <w:jc w:val="center"/>
              <w:rPr>
                <w:i/>
                <w:iCs/>
                <w:sz w:val="18"/>
                <w:szCs w:val="18"/>
              </w:rPr>
            </w:pPr>
            <w:r w:rsidRPr="00E72DF6">
              <w:rPr>
                <w:i/>
                <w:iCs/>
                <w:sz w:val="18"/>
                <w:szCs w:val="18"/>
              </w:rPr>
              <w:t>22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28003" w14:textId="77777777" w:rsidR="00FF3827" w:rsidRPr="00E72DF6" w:rsidRDefault="00FF3827" w:rsidP="003C0860">
            <w:pPr>
              <w:jc w:val="center"/>
              <w:rPr>
                <w:i/>
                <w:iCs/>
                <w:sz w:val="18"/>
                <w:szCs w:val="18"/>
              </w:rPr>
            </w:pPr>
            <w:r w:rsidRPr="00E72DF6">
              <w:rPr>
                <w:i/>
                <w:iCs/>
                <w:sz w:val="18"/>
                <w:szCs w:val="18"/>
              </w:rPr>
              <w:t>21</w:t>
            </w:r>
          </w:p>
        </w:tc>
        <w:tc>
          <w:tcPr>
            <w:tcW w:w="236" w:type="dxa"/>
            <w:tcBorders>
              <w:top w:val="nil"/>
              <w:left w:val="single" w:sz="4" w:space="0" w:color="auto"/>
              <w:bottom w:val="nil"/>
              <w:right w:val="single" w:sz="4" w:space="0" w:color="auto"/>
            </w:tcBorders>
            <w:shd w:val="clear" w:color="auto" w:fill="auto"/>
            <w:noWrap/>
            <w:vAlign w:val="bottom"/>
            <w:hideMark/>
          </w:tcPr>
          <w:p w14:paraId="6565BD6B"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0B2092E8"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08A5F" w14:textId="77777777" w:rsidR="00FF3827" w:rsidRPr="00E72DF6" w:rsidRDefault="00FF3827" w:rsidP="003C0860">
            <w:pPr>
              <w:jc w:val="left"/>
              <w:rPr>
                <w:i/>
                <w:iCs/>
                <w:sz w:val="18"/>
                <w:szCs w:val="18"/>
              </w:rPr>
            </w:pPr>
            <w:r w:rsidRPr="00E72DF6">
              <w:rPr>
                <w:i/>
                <w:iCs/>
                <w:sz w:val="18"/>
                <w:szCs w:val="18"/>
              </w:rPr>
              <w:t>Moorooka</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95247" w14:textId="77777777" w:rsidR="00FF3827" w:rsidRPr="00E72DF6" w:rsidRDefault="00FF3827" w:rsidP="003C0860">
            <w:pPr>
              <w:jc w:val="center"/>
              <w:rPr>
                <w:i/>
                <w:iCs/>
                <w:sz w:val="18"/>
                <w:szCs w:val="18"/>
              </w:rPr>
            </w:pPr>
            <w:r w:rsidRPr="00E72DF6">
              <w:rPr>
                <w:i/>
                <w:iCs/>
                <w:sz w:val="18"/>
                <w:szCs w:val="18"/>
              </w:rPr>
              <w:t>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639B1" w14:textId="77777777" w:rsidR="00FF3827" w:rsidRPr="00E72DF6" w:rsidRDefault="00FF3827" w:rsidP="003C0860">
            <w:pPr>
              <w:jc w:val="center"/>
              <w:rPr>
                <w:i/>
                <w:iCs/>
                <w:sz w:val="18"/>
                <w:szCs w:val="18"/>
              </w:rPr>
            </w:pPr>
            <w:r w:rsidRPr="00E72DF6">
              <w:rPr>
                <w:i/>
                <w:iCs/>
                <w:sz w:val="18"/>
                <w:szCs w:val="18"/>
              </w:rPr>
              <w:t>2</w:t>
            </w:r>
          </w:p>
        </w:tc>
      </w:tr>
      <w:tr w:rsidR="003C0860" w:rsidRPr="00E72DF6" w14:paraId="2C480870"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16A7568"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6EC0C" w14:textId="77777777" w:rsidR="00FF3827" w:rsidRPr="00E72DF6" w:rsidRDefault="00FF3827" w:rsidP="003C0860">
            <w:pPr>
              <w:jc w:val="left"/>
              <w:rPr>
                <w:i/>
                <w:iCs/>
                <w:sz w:val="18"/>
                <w:szCs w:val="18"/>
              </w:rPr>
            </w:pPr>
            <w:r w:rsidRPr="00E72DF6">
              <w:rPr>
                <w:i/>
                <w:iCs/>
                <w:sz w:val="18"/>
                <w:szCs w:val="18"/>
              </w:rPr>
              <w:t>Morningside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A7D52" w14:textId="77777777" w:rsidR="00FF3827" w:rsidRPr="00E72DF6" w:rsidRDefault="00FF3827" w:rsidP="003C0860">
            <w:pPr>
              <w:jc w:val="center"/>
              <w:rPr>
                <w:i/>
                <w:iCs/>
                <w:sz w:val="18"/>
                <w:szCs w:val="18"/>
              </w:rPr>
            </w:pPr>
            <w:r w:rsidRPr="00E72DF6">
              <w:rPr>
                <w:i/>
                <w:iCs/>
                <w:sz w:val="18"/>
                <w:szCs w:val="18"/>
              </w:rPr>
              <w:t>24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E6A175" w14:textId="77777777" w:rsidR="00FF3827" w:rsidRPr="00E72DF6" w:rsidRDefault="00FF3827" w:rsidP="003C0860">
            <w:pPr>
              <w:jc w:val="center"/>
              <w:rPr>
                <w:i/>
                <w:iCs/>
                <w:sz w:val="18"/>
                <w:szCs w:val="18"/>
              </w:rPr>
            </w:pPr>
            <w:r w:rsidRPr="00E72DF6">
              <w:rPr>
                <w:i/>
                <w:iCs/>
                <w:sz w:val="18"/>
                <w:szCs w:val="18"/>
              </w:rPr>
              <w:t>15</w:t>
            </w:r>
          </w:p>
        </w:tc>
        <w:tc>
          <w:tcPr>
            <w:tcW w:w="236" w:type="dxa"/>
            <w:tcBorders>
              <w:top w:val="nil"/>
              <w:left w:val="single" w:sz="4" w:space="0" w:color="auto"/>
              <w:bottom w:val="nil"/>
              <w:right w:val="single" w:sz="4" w:space="0" w:color="auto"/>
            </w:tcBorders>
            <w:shd w:val="clear" w:color="auto" w:fill="auto"/>
            <w:noWrap/>
            <w:vAlign w:val="bottom"/>
            <w:hideMark/>
          </w:tcPr>
          <w:p w14:paraId="2CCCEA49"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C44B1D5"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6724E1" w14:textId="77777777" w:rsidR="00FF3827" w:rsidRPr="00E72DF6" w:rsidRDefault="00FF3827" w:rsidP="003C0860">
            <w:pPr>
              <w:jc w:val="left"/>
              <w:rPr>
                <w:i/>
                <w:iCs/>
                <w:sz w:val="18"/>
                <w:szCs w:val="18"/>
              </w:rPr>
            </w:pPr>
            <w:r w:rsidRPr="00E72DF6">
              <w:rPr>
                <w:i/>
                <w:iCs/>
                <w:sz w:val="18"/>
                <w:szCs w:val="18"/>
              </w:rPr>
              <w:t>Morningside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E7FD0" w14:textId="77777777" w:rsidR="00FF3827" w:rsidRPr="00E72DF6" w:rsidRDefault="00FF3827" w:rsidP="003C0860">
            <w:pPr>
              <w:jc w:val="center"/>
              <w:rPr>
                <w:i/>
                <w:iCs/>
                <w:sz w:val="18"/>
                <w:szCs w:val="18"/>
              </w:rPr>
            </w:pPr>
            <w:r w:rsidRPr="00E72DF6">
              <w:rPr>
                <w:i/>
                <w:iCs/>
                <w:sz w:val="18"/>
                <w:szCs w:val="18"/>
              </w:rPr>
              <w:t>14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A319F" w14:textId="77777777" w:rsidR="00FF3827" w:rsidRPr="00E72DF6" w:rsidRDefault="00FF3827" w:rsidP="003C0860">
            <w:pPr>
              <w:jc w:val="center"/>
              <w:rPr>
                <w:i/>
                <w:iCs/>
                <w:sz w:val="18"/>
                <w:szCs w:val="18"/>
              </w:rPr>
            </w:pPr>
            <w:r w:rsidRPr="00E72DF6">
              <w:rPr>
                <w:i/>
                <w:iCs/>
                <w:sz w:val="18"/>
                <w:szCs w:val="18"/>
              </w:rPr>
              <w:t>12</w:t>
            </w:r>
          </w:p>
        </w:tc>
        <w:tc>
          <w:tcPr>
            <w:tcW w:w="236" w:type="dxa"/>
            <w:tcBorders>
              <w:top w:val="nil"/>
              <w:left w:val="single" w:sz="4" w:space="0" w:color="auto"/>
              <w:bottom w:val="nil"/>
              <w:right w:val="single" w:sz="4" w:space="0" w:color="auto"/>
            </w:tcBorders>
            <w:shd w:val="clear" w:color="auto" w:fill="auto"/>
            <w:noWrap/>
            <w:vAlign w:val="bottom"/>
            <w:hideMark/>
          </w:tcPr>
          <w:p w14:paraId="41CE7030"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27B2A998"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2102FD" w14:textId="77777777" w:rsidR="00FF3827" w:rsidRPr="00E72DF6" w:rsidRDefault="00FF3827" w:rsidP="003C0860">
            <w:pPr>
              <w:jc w:val="left"/>
              <w:rPr>
                <w:i/>
                <w:iCs/>
                <w:sz w:val="18"/>
                <w:szCs w:val="18"/>
              </w:rPr>
            </w:pPr>
            <w:r w:rsidRPr="00E72DF6">
              <w:rPr>
                <w:i/>
                <w:iCs/>
                <w:sz w:val="18"/>
                <w:szCs w:val="18"/>
              </w:rPr>
              <w:t>Morningside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C646C" w14:textId="77777777" w:rsidR="00FF3827" w:rsidRPr="00E72DF6" w:rsidRDefault="00FF3827" w:rsidP="003C0860">
            <w:pPr>
              <w:jc w:val="center"/>
              <w:rPr>
                <w:i/>
                <w:iCs/>
                <w:sz w:val="18"/>
                <w:szCs w:val="18"/>
              </w:rPr>
            </w:pPr>
            <w:r w:rsidRPr="00E72DF6">
              <w:rPr>
                <w:i/>
                <w:iCs/>
                <w:sz w:val="18"/>
                <w:szCs w:val="18"/>
              </w:rPr>
              <w:t>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56C22" w14:textId="77777777" w:rsidR="00FF3827" w:rsidRPr="00E72DF6" w:rsidRDefault="00FF3827" w:rsidP="003C0860">
            <w:pPr>
              <w:jc w:val="center"/>
              <w:rPr>
                <w:i/>
                <w:iCs/>
                <w:sz w:val="18"/>
                <w:szCs w:val="18"/>
              </w:rPr>
            </w:pPr>
            <w:r w:rsidRPr="00E72DF6">
              <w:rPr>
                <w:i/>
                <w:iCs/>
                <w:sz w:val="18"/>
                <w:szCs w:val="18"/>
              </w:rPr>
              <w:t>2</w:t>
            </w:r>
          </w:p>
        </w:tc>
      </w:tr>
      <w:tr w:rsidR="003C0860" w:rsidRPr="00E72DF6" w14:paraId="7FA20D53"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7257CBD0"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2DDBB" w14:textId="77777777" w:rsidR="00FF3827" w:rsidRPr="00E72DF6" w:rsidRDefault="00FF3827" w:rsidP="003C0860">
            <w:pPr>
              <w:jc w:val="left"/>
              <w:rPr>
                <w:i/>
                <w:iCs/>
                <w:sz w:val="18"/>
                <w:szCs w:val="18"/>
              </w:rPr>
            </w:pPr>
            <w:r w:rsidRPr="00E72DF6">
              <w:rPr>
                <w:i/>
                <w:iCs/>
                <w:sz w:val="18"/>
                <w:szCs w:val="18"/>
              </w:rPr>
              <w:t>Northgate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10975" w14:textId="77777777" w:rsidR="00FF3827" w:rsidRPr="00E72DF6" w:rsidRDefault="00FF3827" w:rsidP="003C0860">
            <w:pPr>
              <w:jc w:val="center"/>
              <w:rPr>
                <w:i/>
                <w:iCs/>
                <w:sz w:val="18"/>
                <w:szCs w:val="18"/>
              </w:rPr>
            </w:pPr>
            <w:r w:rsidRPr="00E72DF6">
              <w:rPr>
                <w:i/>
                <w:iCs/>
                <w:sz w:val="18"/>
                <w:szCs w:val="18"/>
              </w:rPr>
              <w:t>15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847BA8" w14:textId="77777777" w:rsidR="00FF3827" w:rsidRPr="00E72DF6" w:rsidRDefault="00FF3827" w:rsidP="003C0860">
            <w:pPr>
              <w:jc w:val="center"/>
              <w:rPr>
                <w:i/>
                <w:iCs/>
                <w:sz w:val="18"/>
                <w:szCs w:val="18"/>
              </w:rPr>
            </w:pPr>
            <w:r w:rsidRPr="00E72DF6">
              <w:rPr>
                <w:i/>
                <w:iCs/>
                <w:sz w:val="18"/>
                <w:szCs w:val="18"/>
              </w:rPr>
              <w:t>10</w:t>
            </w:r>
          </w:p>
        </w:tc>
        <w:tc>
          <w:tcPr>
            <w:tcW w:w="236" w:type="dxa"/>
            <w:tcBorders>
              <w:top w:val="nil"/>
              <w:left w:val="single" w:sz="4" w:space="0" w:color="auto"/>
              <w:bottom w:val="nil"/>
              <w:right w:val="single" w:sz="4" w:space="0" w:color="auto"/>
            </w:tcBorders>
            <w:shd w:val="clear" w:color="auto" w:fill="auto"/>
            <w:noWrap/>
            <w:vAlign w:val="bottom"/>
            <w:hideMark/>
          </w:tcPr>
          <w:p w14:paraId="5F88D809"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FD4C2CA"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179FA" w14:textId="77777777" w:rsidR="00FF3827" w:rsidRPr="00E72DF6" w:rsidRDefault="00FF3827" w:rsidP="003C0860">
            <w:pPr>
              <w:jc w:val="left"/>
              <w:rPr>
                <w:i/>
                <w:iCs/>
                <w:sz w:val="18"/>
                <w:szCs w:val="18"/>
              </w:rPr>
            </w:pPr>
            <w:r w:rsidRPr="00E72DF6">
              <w:rPr>
                <w:i/>
                <w:iCs/>
                <w:sz w:val="18"/>
                <w:szCs w:val="18"/>
              </w:rPr>
              <w:t>Northgate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1474F" w14:textId="77777777" w:rsidR="00FF3827" w:rsidRPr="00E72DF6" w:rsidRDefault="00FF3827" w:rsidP="003C0860">
            <w:pPr>
              <w:jc w:val="center"/>
              <w:rPr>
                <w:i/>
                <w:iCs/>
                <w:sz w:val="18"/>
                <w:szCs w:val="18"/>
              </w:rPr>
            </w:pPr>
            <w:r w:rsidRPr="00E72DF6">
              <w:rPr>
                <w:i/>
                <w:iCs/>
                <w:sz w:val="18"/>
                <w:szCs w:val="18"/>
              </w:rPr>
              <w:t>11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9733A" w14:textId="77777777" w:rsidR="00FF3827" w:rsidRPr="00E72DF6" w:rsidRDefault="00FF3827" w:rsidP="003C0860">
            <w:pPr>
              <w:jc w:val="center"/>
              <w:rPr>
                <w:i/>
                <w:iCs/>
                <w:sz w:val="18"/>
                <w:szCs w:val="18"/>
              </w:rPr>
            </w:pPr>
            <w:r w:rsidRPr="00E72DF6">
              <w:rPr>
                <w:i/>
                <w:iCs/>
                <w:sz w:val="18"/>
                <w:szCs w:val="18"/>
              </w:rPr>
              <w:t>11</w:t>
            </w:r>
          </w:p>
        </w:tc>
        <w:tc>
          <w:tcPr>
            <w:tcW w:w="236" w:type="dxa"/>
            <w:tcBorders>
              <w:top w:val="nil"/>
              <w:left w:val="single" w:sz="4" w:space="0" w:color="auto"/>
              <w:bottom w:val="nil"/>
              <w:right w:val="single" w:sz="4" w:space="0" w:color="auto"/>
            </w:tcBorders>
            <w:shd w:val="clear" w:color="auto" w:fill="auto"/>
            <w:noWrap/>
            <w:vAlign w:val="bottom"/>
            <w:hideMark/>
          </w:tcPr>
          <w:p w14:paraId="6DD61D28"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A29845D"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7AEF0" w14:textId="77777777" w:rsidR="00FF3827" w:rsidRPr="00E72DF6" w:rsidRDefault="00FF3827" w:rsidP="003C0860">
            <w:pPr>
              <w:jc w:val="left"/>
              <w:rPr>
                <w:i/>
                <w:iCs/>
                <w:sz w:val="18"/>
                <w:szCs w:val="18"/>
              </w:rPr>
            </w:pPr>
            <w:r w:rsidRPr="00E72DF6">
              <w:rPr>
                <w:i/>
                <w:iCs/>
                <w:sz w:val="18"/>
                <w:szCs w:val="18"/>
              </w:rPr>
              <w:t>Northgate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F0E25" w14:textId="77777777" w:rsidR="00FF3827" w:rsidRPr="00E72DF6" w:rsidRDefault="00FF3827" w:rsidP="003C0860">
            <w:pPr>
              <w:jc w:val="center"/>
              <w:rPr>
                <w:i/>
                <w:iCs/>
                <w:sz w:val="18"/>
                <w:szCs w:val="18"/>
              </w:rPr>
            </w:pPr>
            <w:r w:rsidRPr="00E72DF6">
              <w:rPr>
                <w:i/>
                <w:iCs/>
                <w:sz w:val="18"/>
                <w:szCs w:val="18"/>
              </w:rPr>
              <w:t>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E7CEE" w14:textId="77777777" w:rsidR="00FF3827" w:rsidRPr="00E72DF6" w:rsidRDefault="00FF3827" w:rsidP="003C0860">
            <w:pPr>
              <w:jc w:val="center"/>
              <w:rPr>
                <w:i/>
                <w:iCs/>
                <w:sz w:val="18"/>
                <w:szCs w:val="18"/>
              </w:rPr>
            </w:pPr>
            <w:r w:rsidRPr="00E72DF6">
              <w:rPr>
                <w:i/>
                <w:iCs/>
                <w:sz w:val="18"/>
                <w:szCs w:val="18"/>
              </w:rPr>
              <w:t>2</w:t>
            </w:r>
          </w:p>
        </w:tc>
      </w:tr>
      <w:tr w:rsidR="003C0860" w:rsidRPr="00E72DF6" w14:paraId="47735C13"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68C9A00"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CC877" w14:textId="77777777" w:rsidR="00FF3827" w:rsidRPr="00E72DF6" w:rsidRDefault="00FF3827" w:rsidP="003C0860">
            <w:pPr>
              <w:jc w:val="left"/>
              <w:rPr>
                <w:i/>
                <w:iCs/>
                <w:sz w:val="18"/>
                <w:szCs w:val="18"/>
              </w:rPr>
            </w:pPr>
            <w:r w:rsidRPr="00E72DF6">
              <w:rPr>
                <w:i/>
                <w:iCs/>
                <w:sz w:val="18"/>
                <w:szCs w:val="18"/>
              </w:rPr>
              <w:t>Paddington</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6E98" w14:textId="77777777" w:rsidR="00FF3827" w:rsidRPr="00E72DF6" w:rsidRDefault="00FF3827" w:rsidP="003C0860">
            <w:pPr>
              <w:jc w:val="center"/>
              <w:rPr>
                <w:i/>
                <w:iCs/>
                <w:sz w:val="18"/>
                <w:szCs w:val="18"/>
              </w:rPr>
            </w:pPr>
            <w:r w:rsidRPr="00E72DF6">
              <w:rPr>
                <w:i/>
                <w:iCs/>
                <w:sz w:val="18"/>
                <w:szCs w:val="18"/>
              </w:rPr>
              <w:t>22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6B6AD" w14:textId="77777777" w:rsidR="00FF3827" w:rsidRPr="00E72DF6" w:rsidRDefault="00FF3827" w:rsidP="003C0860">
            <w:pPr>
              <w:jc w:val="center"/>
              <w:rPr>
                <w:i/>
                <w:iCs/>
                <w:sz w:val="18"/>
                <w:szCs w:val="18"/>
              </w:rPr>
            </w:pPr>
            <w:r w:rsidRPr="00E72DF6">
              <w:rPr>
                <w:i/>
                <w:iCs/>
                <w:sz w:val="18"/>
                <w:szCs w:val="18"/>
              </w:rPr>
              <w:t>14</w:t>
            </w:r>
          </w:p>
        </w:tc>
        <w:tc>
          <w:tcPr>
            <w:tcW w:w="236" w:type="dxa"/>
            <w:tcBorders>
              <w:top w:val="nil"/>
              <w:left w:val="single" w:sz="4" w:space="0" w:color="auto"/>
              <w:bottom w:val="nil"/>
              <w:right w:val="single" w:sz="4" w:space="0" w:color="auto"/>
            </w:tcBorders>
            <w:shd w:val="clear" w:color="auto" w:fill="auto"/>
            <w:noWrap/>
            <w:vAlign w:val="bottom"/>
            <w:hideMark/>
          </w:tcPr>
          <w:p w14:paraId="6E2AF59E"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011DA863"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18659" w14:textId="77777777" w:rsidR="00FF3827" w:rsidRPr="00E72DF6" w:rsidRDefault="00FF3827" w:rsidP="003C0860">
            <w:pPr>
              <w:jc w:val="left"/>
              <w:rPr>
                <w:i/>
                <w:iCs/>
                <w:sz w:val="18"/>
                <w:szCs w:val="18"/>
              </w:rPr>
            </w:pPr>
            <w:r w:rsidRPr="00E72DF6">
              <w:rPr>
                <w:i/>
                <w:iCs/>
                <w:sz w:val="18"/>
                <w:szCs w:val="18"/>
              </w:rPr>
              <w:t>Paddington</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C00DE" w14:textId="77777777" w:rsidR="00FF3827" w:rsidRPr="00E72DF6" w:rsidRDefault="00FF3827" w:rsidP="003C0860">
            <w:pPr>
              <w:jc w:val="center"/>
              <w:rPr>
                <w:i/>
                <w:iCs/>
                <w:sz w:val="18"/>
                <w:szCs w:val="18"/>
              </w:rPr>
            </w:pPr>
            <w:r w:rsidRPr="00E72DF6">
              <w:rPr>
                <w:i/>
                <w:iCs/>
                <w:sz w:val="18"/>
                <w:szCs w:val="18"/>
              </w:rPr>
              <w:t>23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59FF3F" w14:textId="77777777" w:rsidR="00FF3827" w:rsidRPr="00E72DF6" w:rsidRDefault="00FF3827" w:rsidP="003C0860">
            <w:pPr>
              <w:jc w:val="center"/>
              <w:rPr>
                <w:i/>
                <w:iCs/>
                <w:sz w:val="18"/>
                <w:szCs w:val="18"/>
              </w:rPr>
            </w:pPr>
            <w:r w:rsidRPr="00E72DF6">
              <w:rPr>
                <w:i/>
                <w:iCs/>
                <w:sz w:val="18"/>
                <w:szCs w:val="18"/>
              </w:rPr>
              <w:t>15</w:t>
            </w:r>
          </w:p>
        </w:tc>
        <w:tc>
          <w:tcPr>
            <w:tcW w:w="236" w:type="dxa"/>
            <w:tcBorders>
              <w:top w:val="nil"/>
              <w:left w:val="single" w:sz="4" w:space="0" w:color="auto"/>
              <w:bottom w:val="nil"/>
              <w:right w:val="single" w:sz="4" w:space="0" w:color="auto"/>
            </w:tcBorders>
            <w:shd w:val="clear" w:color="auto" w:fill="auto"/>
            <w:noWrap/>
            <w:vAlign w:val="bottom"/>
            <w:hideMark/>
          </w:tcPr>
          <w:p w14:paraId="66A1C902"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7A9499C"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9D77C" w14:textId="77777777" w:rsidR="00FF3827" w:rsidRPr="00E72DF6" w:rsidRDefault="00FF3827" w:rsidP="003C0860">
            <w:pPr>
              <w:jc w:val="left"/>
              <w:rPr>
                <w:i/>
                <w:iCs/>
                <w:sz w:val="18"/>
                <w:szCs w:val="18"/>
              </w:rPr>
            </w:pPr>
            <w:r w:rsidRPr="00E72DF6">
              <w:rPr>
                <w:i/>
                <w:iCs/>
                <w:sz w:val="18"/>
                <w:szCs w:val="18"/>
              </w:rPr>
              <w:t>Paddington</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CACE1" w14:textId="77777777" w:rsidR="00FF3827" w:rsidRPr="00E72DF6" w:rsidRDefault="00FF3827" w:rsidP="003C0860">
            <w:pPr>
              <w:jc w:val="center"/>
              <w:rPr>
                <w:i/>
                <w:iCs/>
                <w:sz w:val="18"/>
                <w:szCs w:val="18"/>
              </w:rPr>
            </w:pPr>
            <w:r w:rsidRPr="00E72DF6">
              <w:rPr>
                <w:i/>
                <w:iCs/>
                <w:sz w:val="18"/>
                <w:szCs w:val="18"/>
              </w:rPr>
              <w:t>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0FEBD" w14:textId="77777777" w:rsidR="00FF3827" w:rsidRPr="00E72DF6" w:rsidRDefault="00FF3827" w:rsidP="003C0860">
            <w:pPr>
              <w:jc w:val="center"/>
              <w:rPr>
                <w:i/>
                <w:iCs/>
                <w:sz w:val="18"/>
                <w:szCs w:val="18"/>
              </w:rPr>
            </w:pPr>
            <w:r w:rsidRPr="00E72DF6">
              <w:rPr>
                <w:i/>
                <w:iCs/>
                <w:sz w:val="18"/>
                <w:szCs w:val="18"/>
              </w:rPr>
              <w:t>5</w:t>
            </w:r>
          </w:p>
        </w:tc>
      </w:tr>
      <w:tr w:rsidR="003C0860" w:rsidRPr="00E72DF6" w14:paraId="106E82F5"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66B493B9"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41758" w14:textId="77777777" w:rsidR="00FF3827" w:rsidRPr="00E72DF6" w:rsidRDefault="00FF3827" w:rsidP="003C0860">
            <w:pPr>
              <w:jc w:val="left"/>
              <w:rPr>
                <w:i/>
                <w:iCs/>
                <w:sz w:val="18"/>
                <w:szCs w:val="18"/>
              </w:rPr>
            </w:pPr>
            <w:r w:rsidRPr="00E72DF6">
              <w:rPr>
                <w:i/>
                <w:iCs/>
                <w:sz w:val="18"/>
                <w:szCs w:val="18"/>
              </w:rPr>
              <w:t>Pullenvale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05D78" w14:textId="77777777" w:rsidR="00FF3827" w:rsidRPr="00E72DF6" w:rsidRDefault="00FF3827" w:rsidP="003C0860">
            <w:pPr>
              <w:jc w:val="center"/>
              <w:rPr>
                <w:i/>
                <w:iCs/>
                <w:sz w:val="18"/>
                <w:szCs w:val="18"/>
              </w:rPr>
            </w:pPr>
            <w:r w:rsidRPr="00E72DF6">
              <w:rPr>
                <w:i/>
                <w:iCs/>
                <w:sz w:val="18"/>
                <w:szCs w:val="18"/>
              </w:rPr>
              <w:t>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E778C" w14:textId="77777777" w:rsidR="00FF3827" w:rsidRPr="00E72DF6" w:rsidRDefault="00FF3827" w:rsidP="003C0860">
            <w:pPr>
              <w:jc w:val="center"/>
              <w:rPr>
                <w:i/>
                <w:iCs/>
                <w:sz w:val="18"/>
                <w:szCs w:val="18"/>
              </w:rPr>
            </w:pPr>
            <w:r w:rsidRPr="00E72DF6">
              <w:rPr>
                <w:i/>
                <w:iCs/>
                <w:sz w:val="18"/>
                <w:szCs w:val="18"/>
              </w:rPr>
              <w:t>12</w:t>
            </w:r>
          </w:p>
        </w:tc>
        <w:tc>
          <w:tcPr>
            <w:tcW w:w="236" w:type="dxa"/>
            <w:tcBorders>
              <w:top w:val="nil"/>
              <w:left w:val="single" w:sz="4" w:space="0" w:color="auto"/>
              <w:bottom w:val="nil"/>
              <w:right w:val="single" w:sz="4" w:space="0" w:color="auto"/>
            </w:tcBorders>
            <w:shd w:val="clear" w:color="auto" w:fill="auto"/>
            <w:noWrap/>
            <w:vAlign w:val="bottom"/>
            <w:hideMark/>
          </w:tcPr>
          <w:p w14:paraId="3DDCFD1E"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1E737C5"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37287" w14:textId="77777777" w:rsidR="00FF3827" w:rsidRPr="00E72DF6" w:rsidRDefault="00FF3827" w:rsidP="003C0860">
            <w:pPr>
              <w:jc w:val="left"/>
              <w:rPr>
                <w:i/>
                <w:iCs/>
                <w:sz w:val="18"/>
                <w:szCs w:val="18"/>
              </w:rPr>
            </w:pPr>
            <w:r w:rsidRPr="00E72DF6">
              <w:rPr>
                <w:i/>
                <w:iCs/>
                <w:sz w:val="18"/>
                <w:szCs w:val="18"/>
              </w:rPr>
              <w:t>Pullenvale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DAFCF" w14:textId="77777777" w:rsidR="00FF3827" w:rsidRPr="00E72DF6" w:rsidRDefault="00FF3827" w:rsidP="003C0860">
            <w:pPr>
              <w:jc w:val="center"/>
              <w:rPr>
                <w:i/>
                <w:iCs/>
                <w:sz w:val="18"/>
                <w:szCs w:val="18"/>
              </w:rPr>
            </w:pPr>
            <w:r w:rsidRPr="00E72DF6">
              <w:rPr>
                <w:i/>
                <w:iCs/>
                <w:sz w:val="18"/>
                <w:szCs w:val="18"/>
              </w:rPr>
              <w:t>8</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E8153" w14:textId="77777777" w:rsidR="00FF3827" w:rsidRPr="00E72DF6" w:rsidRDefault="00FF3827" w:rsidP="003C0860">
            <w:pPr>
              <w:jc w:val="center"/>
              <w:rPr>
                <w:i/>
                <w:iCs/>
                <w:sz w:val="18"/>
                <w:szCs w:val="18"/>
              </w:rPr>
            </w:pPr>
            <w:r w:rsidRPr="00E72DF6">
              <w:rPr>
                <w:i/>
                <w:iCs/>
                <w:sz w:val="18"/>
                <w:szCs w:val="18"/>
              </w:rPr>
              <w:t>4</w:t>
            </w:r>
          </w:p>
        </w:tc>
        <w:tc>
          <w:tcPr>
            <w:tcW w:w="236" w:type="dxa"/>
            <w:tcBorders>
              <w:top w:val="nil"/>
              <w:left w:val="single" w:sz="4" w:space="0" w:color="auto"/>
              <w:bottom w:val="nil"/>
              <w:right w:val="single" w:sz="4" w:space="0" w:color="auto"/>
            </w:tcBorders>
            <w:shd w:val="clear" w:color="auto" w:fill="auto"/>
            <w:noWrap/>
            <w:vAlign w:val="bottom"/>
            <w:hideMark/>
          </w:tcPr>
          <w:p w14:paraId="762420EB"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630FDA6B"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B2F3B" w14:textId="77777777" w:rsidR="00FF3827" w:rsidRPr="00E72DF6" w:rsidRDefault="00FF3827" w:rsidP="003C0860">
            <w:pPr>
              <w:jc w:val="left"/>
              <w:rPr>
                <w:i/>
                <w:iCs/>
                <w:sz w:val="18"/>
                <w:szCs w:val="18"/>
              </w:rPr>
            </w:pPr>
            <w:r w:rsidRPr="00E72DF6">
              <w:rPr>
                <w:i/>
                <w:iCs/>
                <w:sz w:val="18"/>
                <w:szCs w:val="18"/>
              </w:rPr>
              <w:t>Pullenvale</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FEE01" w14:textId="77777777" w:rsidR="00FF3827" w:rsidRPr="00E72DF6" w:rsidRDefault="00FF3827" w:rsidP="003C0860">
            <w:pPr>
              <w:jc w:val="center"/>
              <w:rPr>
                <w:i/>
                <w:iCs/>
                <w:sz w:val="18"/>
                <w:szCs w:val="18"/>
              </w:rPr>
            </w:pPr>
            <w:r w:rsidRPr="00E72DF6">
              <w:rPr>
                <w:i/>
                <w:iCs/>
                <w:sz w:val="18"/>
                <w:szCs w:val="18"/>
              </w:rPr>
              <w:t>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A9B12" w14:textId="77777777" w:rsidR="00FF3827" w:rsidRPr="00E72DF6" w:rsidRDefault="00FF3827" w:rsidP="003C0860">
            <w:pPr>
              <w:jc w:val="center"/>
              <w:rPr>
                <w:i/>
                <w:iCs/>
                <w:sz w:val="18"/>
                <w:szCs w:val="18"/>
              </w:rPr>
            </w:pPr>
            <w:r w:rsidRPr="00E72DF6">
              <w:rPr>
                <w:i/>
                <w:iCs/>
                <w:sz w:val="18"/>
                <w:szCs w:val="18"/>
              </w:rPr>
              <w:t>3</w:t>
            </w:r>
          </w:p>
        </w:tc>
      </w:tr>
      <w:tr w:rsidR="003C0860" w:rsidRPr="00E72DF6" w14:paraId="60691EDF"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540F41E8"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604E60" w14:textId="77777777" w:rsidR="00FF3827" w:rsidRPr="00E72DF6" w:rsidRDefault="00FF3827" w:rsidP="003C0860">
            <w:pPr>
              <w:jc w:val="left"/>
              <w:rPr>
                <w:i/>
                <w:iCs/>
                <w:sz w:val="18"/>
                <w:szCs w:val="18"/>
              </w:rPr>
            </w:pPr>
            <w:r w:rsidRPr="00E72DF6">
              <w:rPr>
                <w:i/>
                <w:iCs/>
                <w:sz w:val="18"/>
                <w:szCs w:val="18"/>
              </w:rPr>
              <w:t>Runcorn</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BA4B2" w14:textId="77777777" w:rsidR="00FF3827" w:rsidRPr="00E72DF6" w:rsidRDefault="00FF3827" w:rsidP="003C0860">
            <w:pPr>
              <w:jc w:val="center"/>
              <w:rPr>
                <w:i/>
                <w:iCs/>
                <w:sz w:val="18"/>
                <w:szCs w:val="18"/>
              </w:rPr>
            </w:pPr>
            <w:r w:rsidRPr="00E72DF6">
              <w:rPr>
                <w:i/>
                <w:iCs/>
                <w:sz w:val="18"/>
                <w:szCs w:val="18"/>
              </w:rPr>
              <w:t>10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A291D" w14:textId="77777777" w:rsidR="00FF3827" w:rsidRPr="00E72DF6" w:rsidRDefault="00FF3827" w:rsidP="003C0860">
            <w:pPr>
              <w:jc w:val="center"/>
              <w:rPr>
                <w:i/>
                <w:iCs/>
                <w:sz w:val="18"/>
                <w:szCs w:val="18"/>
              </w:rPr>
            </w:pPr>
            <w:r w:rsidRPr="00E72DF6">
              <w:rPr>
                <w:i/>
                <w:iCs/>
                <w:sz w:val="18"/>
                <w:szCs w:val="18"/>
              </w:rPr>
              <w:t>6</w:t>
            </w:r>
          </w:p>
        </w:tc>
        <w:tc>
          <w:tcPr>
            <w:tcW w:w="236" w:type="dxa"/>
            <w:tcBorders>
              <w:top w:val="nil"/>
              <w:left w:val="single" w:sz="4" w:space="0" w:color="auto"/>
              <w:bottom w:val="nil"/>
              <w:right w:val="single" w:sz="4" w:space="0" w:color="auto"/>
            </w:tcBorders>
            <w:shd w:val="clear" w:color="auto" w:fill="auto"/>
            <w:noWrap/>
            <w:vAlign w:val="bottom"/>
            <w:hideMark/>
          </w:tcPr>
          <w:p w14:paraId="0C681F52"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18641D7"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89FA8" w14:textId="77777777" w:rsidR="00FF3827" w:rsidRPr="00E72DF6" w:rsidRDefault="00FF3827" w:rsidP="003C0860">
            <w:pPr>
              <w:jc w:val="left"/>
              <w:rPr>
                <w:i/>
                <w:iCs/>
                <w:sz w:val="18"/>
                <w:szCs w:val="18"/>
              </w:rPr>
            </w:pPr>
            <w:r w:rsidRPr="00E72DF6">
              <w:rPr>
                <w:i/>
                <w:iCs/>
                <w:sz w:val="18"/>
                <w:szCs w:val="18"/>
              </w:rPr>
              <w:t>Runcorn</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1E5F9" w14:textId="77777777" w:rsidR="00FF3827" w:rsidRPr="00E72DF6" w:rsidRDefault="00FF3827" w:rsidP="003C0860">
            <w:pPr>
              <w:jc w:val="center"/>
              <w:rPr>
                <w:i/>
                <w:iCs/>
                <w:sz w:val="18"/>
                <w:szCs w:val="18"/>
              </w:rPr>
            </w:pPr>
            <w:r w:rsidRPr="00E72DF6">
              <w:rPr>
                <w:i/>
                <w:iCs/>
                <w:sz w:val="18"/>
                <w:szCs w:val="18"/>
              </w:rPr>
              <w:t>7</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0312F" w14:textId="77777777" w:rsidR="00FF3827" w:rsidRPr="00E72DF6" w:rsidRDefault="00FF3827" w:rsidP="003C0860">
            <w:pPr>
              <w:jc w:val="center"/>
              <w:rPr>
                <w:i/>
                <w:iCs/>
                <w:sz w:val="18"/>
                <w:szCs w:val="18"/>
              </w:rPr>
            </w:pPr>
            <w:r w:rsidRPr="00E72DF6">
              <w:rPr>
                <w:i/>
                <w:iCs/>
                <w:sz w:val="18"/>
                <w:szCs w:val="18"/>
              </w:rPr>
              <w:t>8</w:t>
            </w:r>
          </w:p>
        </w:tc>
        <w:tc>
          <w:tcPr>
            <w:tcW w:w="236" w:type="dxa"/>
            <w:tcBorders>
              <w:top w:val="nil"/>
              <w:left w:val="single" w:sz="4" w:space="0" w:color="auto"/>
              <w:bottom w:val="nil"/>
              <w:right w:val="single" w:sz="4" w:space="0" w:color="auto"/>
            </w:tcBorders>
            <w:shd w:val="clear" w:color="auto" w:fill="auto"/>
            <w:noWrap/>
            <w:vAlign w:val="bottom"/>
            <w:hideMark/>
          </w:tcPr>
          <w:p w14:paraId="087BCCF7"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072E0FF"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2E5222" w14:textId="77777777" w:rsidR="00FF3827" w:rsidRPr="00E72DF6" w:rsidRDefault="00FF3827" w:rsidP="003C0860">
            <w:pPr>
              <w:jc w:val="left"/>
              <w:rPr>
                <w:i/>
                <w:iCs/>
                <w:sz w:val="18"/>
                <w:szCs w:val="18"/>
              </w:rPr>
            </w:pPr>
            <w:r w:rsidRPr="00E72DF6">
              <w:rPr>
                <w:i/>
                <w:iCs/>
                <w:sz w:val="18"/>
                <w:szCs w:val="18"/>
              </w:rPr>
              <w:t>Runcorn</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19E5E" w14:textId="77777777" w:rsidR="00FF3827" w:rsidRPr="00E72DF6" w:rsidRDefault="00FF3827" w:rsidP="003C0860">
            <w:pPr>
              <w:jc w:val="center"/>
              <w:rPr>
                <w:i/>
                <w:iCs/>
                <w:sz w:val="18"/>
                <w:szCs w:val="18"/>
              </w:rPr>
            </w:pPr>
            <w:r w:rsidRPr="00E72DF6">
              <w:rPr>
                <w:i/>
                <w:iCs/>
                <w:sz w:val="18"/>
                <w:szCs w:val="18"/>
              </w:rPr>
              <w:t>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568F2" w14:textId="77777777" w:rsidR="00FF3827" w:rsidRPr="00E72DF6" w:rsidRDefault="00FF3827" w:rsidP="003C0860">
            <w:pPr>
              <w:jc w:val="center"/>
              <w:rPr>
                <w:i/>
                <w:iCs/>
                <w:sz w:val="18"/>
                <w:szCs w:val="18"/>
              </w:rPr>
            </w:pPr>
            <w:r w:rsidRPr="00E72DF6">
              <w:rPr>
                <w:i/>
                <w:iCs/>
                <w:sz w:val="18"/>
                <w:szCs w:val="18"/>
              </w:rPr>
              <w:t>2</w:t>
            </w:r>
          </w:p>
        </w:tc>
      </w:tr>
      <w:tr w:rsidR="003C0860" w:rsidRPr="00E72DF6" w14:paraId="5C8A151D"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774A7FDA"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7D4FF" w14:textId="77777777" w:rsidR="00FF3827" w:rsidRPr="00E72DF6" w:rsidRDefault="00FF3827" w:rsidP="003C0860">
            <w:pPr>
              <w:jc w:val="left"/>
              <w:rPr>
                <w:i/>
                <w:iCs/>
                <w:sz w:val="18"/>
                <w:szCs w:val="18"/>
              </w:rPr>
            </w:pPr>
            <w:r w:rsidRPr="00E72DF6">
              <w:rPr>
                <w:i/>
                <w:iCs/>
                <w:sz w:val="18"/>
                <w:szCs w:val="18"/>
              </w:rPr>
              <w:t>Tennyson</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2E56C" w14:textId="77777777" w:rsidR="00FF3827" w:rsidRPr="00E72DF6" w:rsidRDefault="00FF3827" w:rsidP="003C0860">
            <w:pPr>
              <w:jc w:val="center"/>
              <w:rPr>
                <w:i/>
                <w:iCs/>
                <w:sz w:val="18"/>
                <w:szCs w:val="18"/>
              </w:rPr>
            </w:pPr>
            <w:r w:rsidRPr="00E72DF6">
              <w:rPr>
                <w:i/>
                <w:iCs/>
                <w:sz w:val="18"/>
                <w:szCs w:val="18"/>
              </w:rPr>
              <w:t>5</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382F35" w14:textId="77777777" w:rsidR="00FF3827" w:rsidRPr="00E72DF6" w:rsidRDefault="00FF3827" w:rsidP="003C0860">
            <w:pPr>
              <w:jc w:val="center"/>
              <w:rPr>
                <w:i/>
                <w:iCs/>
                <w:sz w:val="18"/>
                <w:szCs w:val="18"/>
              </w:rPr>
            </w:pPr>
            <w:r w:rsidRPr="00E72DF6">
              <w:rPr>
                <w:i/>
                <w:iCs/>
                <w:sz w:val="18"/>
                <w:szCs w:val="18"/>
              </w:rPr>
              <w:t>10</w:t>
            </w:r>
          </w:p>
        </w:tc>
        <w:tc>
          <w:tcPr>
            <w:tcW w:w="236" w:type="dxa"/>
            <w:tcBorders>
              <w:top w:val="nil"/>
              <w:left w:val="single" w:sz="4" w:space="0" w:color="auto"/>
              <w:bottom w:val="nil"/>
              <w:right w:val="single" w:sz="4" w:space="0" w:color="auto"/>
            </w:tcBorders>
            <w:shd w:val="clear" w:color="auto" w:fill="auto"/>
            <w:noWrap/>
            <w:vAlign w:val="bottom"/>
            <w:hideMark/>
          </w:tcPr>
          <w:p w14:paraId="6677FCF6"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24305B1C"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2410AB" w14:textId="77777777" w:rsidR="00FF3827" w:rsidRPr="00E72DF6" w:rsidRDefault="00FF3827" w:rsidP="003C0860">
            <w:pPr>
              <w:jc w:val="left"/>
              <w:rPr>
                <w:i/>
                <w:iCs/>
                <w:sz w:val="18"/>
                <w:szCs w:val="18"/>
              </w:rPr>
            </w:pPr>
            <w:r w:rsidRPr="00E72DF6">
              <w:rPr>
                <w:i/>
                <w:iCs/>
                <w:sz w:val="18"/>
                <w:szCs w:val="18"/>
              </w:rPr>
              <w:t>Tennyson</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0659B" w14:textId="77777777" w:rsidR="00FF3827" w:rsidRPr="00E72DF6" w:rsidRDefault="00FF3827" w:rsidP="003C0860">
            <w:pPr>
              <w:jc w:val="center"/>
              <w:rPr>
                <w:i/>
                <w:iCs/>
                <w:sz w:val="18"/>
                <w:szCs w:val="18"/>
              </w:rPr>
            </w:pPr>
            <w:r w:rsidRPr="00E72DF6">
              <w:rPr>
                <w:i/>
                <w:iCs/>
                <w:sz w:val="18"/>
                <w:szCs w:val="18"/>
              </w:rPr>
              <w:t>14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6E451" w14:textId="77777777" w:rsidR="00FF3827" w:rsidRPr="00E72DF6" w:rsidRDefault="00FF3827" w:rsidP="003C0860">
            <w:pPr>
              <w:jc w:val="center"/>
              <w:rPr>
                <w:i/>
                <w:iCs/>
                <w:sz w:val="18"/>
                <w:szCs w:val="18"/>
              </w:rPr>
            </w:pPr>
            <w:r w:rsidRPr="00E72DF6">
              <w:rPr>
                <w:i/>
                <w:iCs/>
                <w:sz w:val="18"/>
                <w:szCs w:val="18"/>
              </w:rPr>
              <w:t>6</w:t>
            </w:r>
          </w:p>
        </w:tc>
        <w:tc>
          <w:tcPr>
            <w:tcW w:w="236" w:type="dxa"/>
            <w:tcBorders>
              <w:top w:val="nil"/>
              <w:left w:val="single" w:sz="4" w:space="0" w:color="auto"/>
              <w:bottom w:val="nil"/>
              <w:right w:val="single" w:sz="4" w:space="0" w:color="auto"/>
            </w:tcBorders>
            <w:shd w:val="clear" w:color="auto" w:fill="auto"/>
            <w:noWrap/>
            <w:vAlign w:val="bottom"/>
            <w:hideMark/>
          </w:tcPr>
          <w:p w14:paraId="5251DEC0"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29DB5819"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F8395" w14:textId="77777777" w:rsidR="00FF3827" w:rsidRPr="00E72DF6" w:rsidRDefault="00FF3827" w:rsidP="003C0860">
            <w:pPr>
              <w:jc w:val="left"/>
              <w:rPr>
                <w:i/>
                <w:iCs/>
                <w:sz w:val="18"/>
                <w:szCs w:val="18"/>
              </w:rPr>
            </w:pPr>
            <w:r w:rsidRPr="00E72DF6">
              <w:rPr>
                <w:i/>
                <w:iCs/>
                <w:sz w:val="18"/>
                <w:szCs w:val="18"/>
              </w:rPr>
              <w:t>Tennyson</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7D66D" w14:textId="77777777" w:rsidR="00FF3827" w:rsidRPr="00E72DF6" w:rsidRDefault="00FF3827" w:rsidP="003C0860">
            <w:pPr>
              <w:jc w:val="center"/>
              <w:rPr>
                <w:i/>
                <w:iCs/>
                <w:sz w:val="18"/>
                <w:szCs w:val="18"/>
              </w:rPr>
            </w:pPr>
            <w:r w:rsidRPr="00E72DF6">
              <w:rPr>
                <w:i/>
                <w:iCs/>
                <w:sz w:val="18"/>
                <w:szCs w:val="18"/>
              </w:rPr>
              <w:t>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9F1A3" w14:textId="77777777" w:rsidR="00FF3827" w:rsidRPr="00E72DF6" w:rsidRDefault="00FF3827" w:rsidP="003C0860">
            <w:pPr>
              <w:jc w:val="center"/>
              <w:rPr>
                <w:i/>
                <w:iCs/>
                <w:sz w:val="18"/>
                <w:szCs w:val="18"/>
              </w:rPr>
            </w:pPr>
            <w:r w:rsidRPr="00E72DF6">
              <w:rPr>
                <w:i/>
                <w:iCs/>
                <w:sz w:val="18"/>
                <w:szCs w:val="18"/>
              </w:rPr>
              <w:t>0</w:t>
            </w:r>
          </w:p>
        </w:tc>
      </w:tr>
      <w:tr w:rsidR="003C0860" w:rsidRPr="00E72DF6" w14:paraId="67AD91ED"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2C2D3B1"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FEA25" w14:textId="77777777" w:rsidR="00FF3827" w:rsidRPr="00E72DF6" w:rsidRDefault="00FF3827" w:rsidP="003C0860">
            <w:pPr>
              <w:jc w:val="left"/>
              <w:rPr>
                <w:i/>
                <w:iCs/>
                <w:sz w:val="18"/>
                <w:szCs w:val="18"/>
              </w:rPr>
            </w:pPr>
            <w:r w:rsidRPr="00E72DF6">
              <w:rPr>
                <w:i/>
                <w:iCs/>
                <w:sz w:val="18"/>
                <w:szCs w:val="18"/>
              </w:rPr>
              <w:t>The Gabba</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653CC" w14:textId="77777777" w:rsidR="00FF3827" w:rsidRPr="00E72DF6" w:rsidRDefault="00FF3827" w:rsidP="003C0860">
            <w:pPr>
              <w:jc w:val="center"/>
              <w:rPr>
                <w:i/>
                <w:iCs/>
                <w:sz w:val="18"/>
                <w:szCs w:val="18"/>
              </w:rPr>
            </w:pPr>
            <w:r w:rsidRPr="00E72DF6">
              <w:rPr>
                <w:i/>
                <w:iCs/>
                <w:sz w:val="18"/>
                <w:szCs w:val="18"/>
              </w:rPr>
              <w:t>24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C9A874" w14:textId="77777777" w:rsidR="00FF3827" w:rsidRPr="00E72DF6" w:rsidRDefault="00FF3827" w:rsidP="003C0860">
            <w:pPr>
              <w:jc w:val="center"/>
              <w:rPr>
                <w:i/>
                <w:iCs/>
                <w:sz w:val="18"/>
                <w:szCs w:val="18"/>
              </w:rPr>
            </w:pPr>
            <w:r w:rsidRPr="00E72DF6">
              <w:rPr>
                <w:i/>
                <w:iCs/>
                <w:sz w:val="18"/>
                <w:szCs w:val="18"/>
              </w:rPr>
              <w:t>15</w:t>
            </w:r>
          </w:p>
        </w:tc>
        <w:tc>
          <w:tcPr>
            <w:tcW w:w="236" w:type="dxa"/>
            <w:tcBorders>
              <w:top w:val="nil"/>
              <w:left w:val="single" w:sz="4" w:space="0" w:color="auto"/>
              <w:bottom w:val="nil"/>
              <w:right w:val="single" w:sz="4" w:space="0" w:color="auto"/>
            </w:tcBorders>
            <w:shd w:val="clear" w:color="auto" w:fill="auto"/>
            <w:noWrap/>
            <w:vAlign w:val="bottom"/>
            <w:hideMark/>
          </w:tcPr>
          <w:p w14:paraId="365040D5"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3FD40B4A"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1DC8A" w14:textId="77777777" w:rsidR="00FF3827" w:rsidRPr="00E72DF6" w:rsidRDefault="00FF3827" w:rsidP="003C0860">
            <w:pPr>
              <w:jc w:val="left"/>
              <w:rPr>
                <w:i/>
                <w:iCs/>
                <w:sz w:val="18"/>
                <w:szCs w:val="18"/>
              </w:rPr>
            </w:pPr>
            <w:r w:rsidRPr="00E72DF6">
              <w:rPr>
                <w:i/>
                <w:iCs/>
                <w:sz w:val="18"/>
                <w:szCs w:val="18"/>
              </w:rPr>
              <w:t>The Gabba</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67EFC" w14:textId="77777777" w:rsidR="00FF3827" w:rsidRPr="00E72DF6" w:rsidRDefault="00FF3827" w:rsidP="003C0860">
            <w:pPr>
              <w:jc w:val="center"/>
              <w:rPr>
                <w:i/>
                <w:iCs/>
                <w:sz w:val="18"/>
                <w:szCs w:val="18"/>
              </w:rPr>
            </w:pPr>
            <w:r w:rsidRPr="00E72DF6">
              <w:rPr>
                <w:i/>
                <w:iCs/>
                <w:sz w:val="18"/>
                <w:szCs w:val="18"/>
              </w:rPr>
              <w:t>23</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2761F" w14:textId="77777777" w:rsidR="00FF3827" w:rsidRPr="00E72DF6" w:rsidRDefault="00FF3827" w:rsidP="003C0860">
            <w:pPr>
              <w:jc w:val="center"/>
              <w:rPr>
                <w:i/>
                <w:iCs/>
                <w:sz w:val="18"/>
                <w:szCs w:val="18"/>
              </w:rPr>
            </w:pPr>
            <w:r w:rsidRPr="00E72DF6">
              <w:rPr>
                <w:i/>
                <w:iCs/>
                <w:sz w:val="18"/>
                <w:szCs w:val="18"/>
              </w:rPr>
              <w:t>18</w:t>
            </w:r>
          </w:p>
        </w:tc>
        <w:tc>
          <w:tcPr>
            <w:tcW w:w="236" w:type="dxa"/>
            <w:tcBorders>
              <w:top w:val="nil"/>
              <w:left w:val="single" w:sz="4" w:space="0" w:color="auto"/>
              <w:bottom w:val="nil"/>
              <w:right w:val="single" w:sz="4" w:space="0" w:color="auto"/>
            </w:tcBorders>
            <w:shd w:val="clear" w:color="auto" w:fill="auto"/>
            <w:noWrap/>
            <w:vAlign w:val="bottom"/>
            <w:hideMark/>
          </w:tcPr>
          <w:p w14:paraId="266A3E4F"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54E51545"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DD739" w14:textId="77777777" w:rsidR="00FF3827" w:rsidRPr="00E72DF6" w:rsidRDefault="00FF3827" w:rsidP="003C0860">
            <w:pPr>
              <w:jc w:val="left"/>
              <w:rPr>
                <w:i/>
                <w:iCs/>
                <w:sz w:val="18"/>
                <w:szCs w:val="18"/>
              </w:rPr>
            </w:pPr>
            <w:r w:rsidRPr="00E72DF6">
              <w:rPr>
                <w:i/>
                <w:iCs/>
                <w:sz w:val="18"/>
                <w:szCs w:val="18"/>
              </w:rPr>
              <w:t>The Gabba</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699C5" w14:textId="77777777" w:rsidR="00FF3827" w:rsidRPr="00E72DF6" w:rsidRDefault="00FF3827" w:rsidP="003C0860">
            <w:pPr>
              <w:jc w:val="center"/>
              <w:rPr>
                <w:i/>
                <w:iCs/>
                <w:sz w:val="18"/>
                <w:szCs w:val="18"/>
              </w:rPr>
            </w:pPr>
            <w:r w:rsidRPr="00E72DF6">
              <w:rPr>
                <w:i/>
                <w:iCs/>
                <w:sz w:val="18"/>
                <w:szCs w:val="18"/>
              </w:rPr>
              <w:t>6</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60258" w14:textId="77777777" w:rsidR="00FF3827" w:rsidRPr="00E72DF6" w:rsidRDefault="00FF3827" w:rsidP="003C0860">
            <w:pPr>
              <w:jc w:val="center"/>
              <w:rPr>
                <w:i/>
                <w:iCs/>
                <w:sz w:val="18"/>
                <w:szCs w:val="18"/>
              </w:rPr>
            </w:pPr>
            <w:r w:rsidRPr="00E72DF6">
              <w:rPr>
                <w:i/>
                <w:iCs/>
                <w:sz w:val="18"/>
                <w:szCs w:val="18"/>
              </w:rPr>
              <w:t>5</w:t>
            </w:r>
          </w:p>
        </w:tc>
      </w:tr>
      <w:tr w:rsidR="003C0860" w:rsidRPr="00E72DF6" w14:paraId="20830347"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2532A32"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68759" w14:textId="77777777" w:rsidR="00FF3827" w:rsidRPr="00E72DF6" w:rsidRDefault="00FF3827" w:rsidP="003C0860">
            <w:pPr>
              <w:jc w:val="left"/>
              <w:rPr>
                <w:i/>
                <w:iCs/>
                <w:sz w:val="18"/>
                <w:szCs w:val="18"/>
              </w:rPr>
            </w:pPr>
            <w:r w:rsidRPr="00E72DF6">
              <w:rPr>
                <w:i/>
                <w:iCs/>
                <w:sz w:val="18"/>
                <w:szCs w:val="18"/>
              </w:rPr>
              <w:t>The Gap</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32A3D" w14:textId="77777777" w:rsidR="00FF3827" w:rsidRPr="00E72DF6" w:rsidRDefault="00FF3827" w:rsidP="003C0860">
            <w:pPr>
              <w:jc w:val="center"/>
              <w:rPr>
                <w:i/>
                <w:iCs/>
                <w:sz w:val="18"/>
                <w:szCs w:val="18"/>
              </w:rPr>
            </w:pPr>
            <w:r w:rsidRPr="00E72DF6">
              <w:rPr>
                <w:i/>
                <w:iCs/>
                <w:sz w:val="18"/>
                <w:szCs w:val="18"/>
              </w:rPr>
              <w:t>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835E2" w14:textId="77777777" w:rsidR="00FF3827" w:rsidRPr="00E72DF6" w:rsidRDefault="00FF3827" w:rsidP="003C0860">
            <w:pPr>
              <w:jc w:val="center"/>
              <w:rPr>
                <w:i/>
                <w:iCs/>
                <w:sz w:val="18"/>
                <w:szCs w:val="18"/>
              </w:rPr>
            </w:pPr>
            <w:r w:rsidRPr="00E72DF6">
              <w:rPr>
                <w:i/>
                <w:iCs/>
                <w:sz w:val="18"/>
                <w:szCs w:val="18"/>
              </w:rPr>
              <w:t>4</w:t>
            </w:r>
          </w:p>
        </w:tc>
        <w:tc>
          <w:tcPr>
            <w:tcW w:w="236" w:type="dxa"/>
            <w:tcBorders>
              <w:top w:val="nil"/>
              <w:left w:val="single" w:sz="4" w:space="0" w:color="auto"/>
              <w:bottom w:val="nil"/>
              <w:right w:val="single" w:sz="4" w:space="0" w:color="auto"/>
            </w:tcBorders>
            <w:shd w:val="clear" w:color="auto" w:fill="auto"/>
            <w:noWrap/>
            <w:vAlign w:val="bottom"/>
            <w:hideMark/>
          </w:tcPr>
          <w:p w14:paraId="7DB80321"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75CF5B6"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B102C" w14:textId="77777777" w:rsidR="00FF3827" w:rsidRPr="00E72DF6" w:rsidRDefault="00FF3827" w:rsidP="003C0860">
            <w:pPr>
              <w:jc w:val="left"/>
              <w:rPr>
                <w:i/>
                <w:iCs/>
                <w:sz w:val="18"/>
                <w:szCs w:val="18"/>
              </w:rPr>
            </w:pPr>
            <w:r w:rsidRPr="00E72DF6">
              <w:rPr>
                <w:i/>
                <w:iCs/>
                <w:sz w:val="18"/>
                <w:szCs w:val="18"/>
              </w:rPr>
              <w:t>The Gap</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845A5" w14:textId="77777777" w:rsidR="00FF3827" w:rsidRPr="00E72DF6" w:rsidRDefault="00FF3827" w:rsidP="003C0860">
            <w:pPr>
              <w:jc w:val="center"/>
              <w:rPr>
                <w:i/>
                <w:iCs/>
                <w:sz w:val="18"/>
                <w:szCs w:val="18"/>
              </w:rPr>
            </w:pPr>
            <w:r w:rsidRPr="00E72DF6">
              <w:rPr>
                <w:i/>
                <w:iCs/>
                <w:sz w:val="18"/>
                <w:szCs w:val="18"/>
              </w:rPr>
              <w:t>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4A6BA" w14:textId="77777777" w:rsidR="00FF3827" w:rsidRPr="00E72DF6" w:rsidRDefault="00FF3827" w:rsidP="003C0860">
            <w:pPr>
              <w:jc w:val="center"/>
              <w:rPr>
                <w:i/>
                <w:iCs/>
                <w:sz w:val="18"/>
                <w:szCs w:val="18"/>
              </w:rPr>
            </w:pPr>
            <w:r w:rsidRPr="00E72DF6">
              <w:rPr>
                <w:i/>
                <w:iCs/>
                <w:sz w:val="18"/>
                <w:szCs w:val="18"/>
              </w:rPr>
              <w:t>2</w:t>
            </w:r>
          </w:p>
        </w:tc>
        <w:tc>
          <w:tcPr>
            <w:tcW w:w="236" w:type="dxa"/>
            <w:tcBorders>
              <w:top w:val="nil"/>
              <w:left w:val="single" w:sz="4" w:space="0" w:color="auto"/>
              <w:bottom w:val="nil"/>
              <w:right w:val="single" w:sz="4" w:space="0" w:color="auto"/>
            </w:tcBorders>
            <w:shd w:val="clear" w:color="auto" w:fill="auto"/>
            <w:noWrap/>
            <w:vAlign w:val="bottom"/>
            <w:hideMark/>
          </w:tcPr>
          <w:p w14:paraId="408D1AF7"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00505711"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8D8C8" w14:textId="77777777" w:rsidR="00FF3827" w:rsidRPr="00E72DF6" w:rsidRDefault="00FF3827" w:rsidP="003C0860">
            <w:pPr>
              <w:jc w:val="left"/>
              <w:rPr>
                <w:i/>
                <w:iCs/>
                <w:sz w:val="18"/>
                <w:szCs w:val="18"/>
              </w:rPr>
            </w:pPr>
            <w:r w:rsidRPr="00E72DF6">
              <w:rPr>
                <w:i/>
                <w:iCs/>
                <w:sz w:val="18"/>
                <w:szCs w:val="18"/>
              </w:rPr>
              <w:t>The Gap</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112D93" w14:textId="77777777" w:rsidR="00FF3827" w:rsidRPr="00E72DF6" w:rsidRDefault="00FF3827" w:rsidP="003C0860">
            <w:pPr>
              <w:jc w:val="center"/>
              <w:rPr>
                <w:i/>
                <w:iCs/>
                <w:sz w:val="18"/>
                <w:szCs w:val="18"/>
              </w:rPr>
            </w:pPr>
            <w:r w:rsidRPr="00E72DF6">
              <w:rPr>
                <w:i/>
                <w:iCs/>
                <w:sz w:val="18"/>
                <w:szCs w:val="18"/>
              </w:rPr>
              <w:t>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E3C1D" w14:textId="77777777" w:rsidR="00FF3827" w:rsidRPr="00E72DF6" w:rsidRDefault="00FF3827" w:rsidP="003C0860">
            <w:pPr>
              <w:jc w:val="center"/>
              <w:rPr>
                <w:i/>
                <w:iCs/>
                <w:sz w:val="18"/>
                <w:szCs w:val="18"/>
              </w:rPr>
            </w:pPr>
            <w:r w:rsidRPr="00E72DF6">
              <w:rPr>
                <w:i/>
                <w:iCs/>
                <w:sz w:val="18"/>
                <w:szCs w:val="18"/>
              </w:rPr>
              <w:t>0</w:t>
            </w:r>
          </w:p>
        </w:tc>
      </w:tr>
      <w:tr w:rsidR="003C0860" w:rsidRPr="00E72DF6" w14:paraId="6CFDDEBC"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62264D2"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2A3E2" w14:textId="77777777" w:rsidR="00FF3827" w:rsidRPr="00E72DF6" w:rsidRDefault="00FF3827" w:rsidP="003C0860">
            <w:pPr>
              <w:jc w:val="left"/>
              <w:rPr>
                <w:i/>
                <w:iCs/>
                <w:sz w:val="18"/>
                <w:szCs w:val="18"/>
              </w:rPr>
            </w:pPr>
            <w:r w:rsidRPr="00E72DF6">
              <w:rPr>
                <w:i/>
                <w:iCs/>
                <w:sz w:val="18"/>
                <w:szCs w:val="18"/>
              </w:rPr>
              <w:t>Walter Taylor</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5D58B" w14:textId="77777777" w:rsidR="00FF3827" w:rsidRPr="00E72DF6" w:rsidRDefault="00FF3827" w:rsidP="003C0860">
            <w:pPr>
              <w:jc w:val="center"/>
              <w:rPr>
                <w:i/>
                <w:iCs/>
                <w:sz w:val="18"/>
                <w:szCs w:val="18"/>
              </w:rPr>
            </w:pPr>
            <w:r w:rsidRPr="00E72DF6">
              <w:rPr>
                <w:i/>
                <w:iCs/>
                <w:sz w:val="18"/>
                <w:szCs w:val="18"/>
              </w:rPr>
              <w:t>19</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6DF111" w14:textId="77777777" w:rsidR="00FF3827" w:rsidRPr="00E72DF6" w:rsidRDefault="00FF3827" w:rsidP="003C0860">
            <w:pPr>
              <w:jc w:val="center"/>
              <w:rPr>
                <w:i/>
                <w:iCs/>
                <w:sz w:val="18"/>
                <w:szCs w:val="18"/>
              </w:rPr>
            </w:pPr>
            <w:r w:rsidRPr="00E72DF6">
              <w:rPr>
                <w:i/>
                <w:iCs/>
                <w:sz w:val="18"/>
                <w:szCs w:val="18"/>
              </w:rPr>
              <w:t>14</w:t>
            </w:r>
          </w:p>
        </w:tc>
        <w:tc>
          <w:tcPr>
            <w:tcW w:w="236" w:type="dxa"/>
            <w:tcBorders>
              <w:top w:val="nil"/>
              <w:left w:val="single" w:sz="4" w:space="0" w:color="auto"/>
              <w:bottom w:val="nil"/>
              <w:right w:val="single" w:sz="4" w:space="0" w:color="auto"/>
            </w:tcBorders>
            <w:shd w:val="clear" w:color="auto" w:fill="auto"/>
            <w:noWrap/>
            <w:vAlign w:val="bottom"/>
            <w:hideMark/>
          </w:tcPr>
          <w:p w14:paraId="70C5DC29"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719BF991"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22671" w14:textId="77777777" w:rsidR="00FF3827" w:rsidRPr="00E72DF6" w:rsidRDefault="00FF3827" w:rsidP="003C0860">
            <w:pPr>
              <w:jc w:val="left"/>
              <w:rPr>
                <w:i/>
                <w:iCs/>
                <w:sz w:val="18"/>
                <w:szCs w:val="18"/>
              </w:rPr>
            </w:pPr>
            <w:r w:rsidRPr="00E72DF6">
              <w:rPr>
                <w:i/>
                <w:iCs/>
                <w:sz w:val="18"/>
                <w:szCs w:val="18"/>
              </w:rPr>
              <w:t>Walter Taylor</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96CC8" w14:textId="77777777" w:rsidR="00FF3827" w:rsidRPr="00E72DF6" w:rsidRDefault="00FF3827" w:rsidP="003C0860">
            <w:pPr>
              <w:jc w:val="center"/>
              <w:rPr>
                <w:i/>
                <w:iCs/>
                <w:sz w:val="18"/>
                <w:szCs w:val="18"/>
              </w:rPr>
            </w:pPr>
            <w:r w:rsidRPr="00E72DF6">
              <w:rPr>
                <w:i/>
                <w:iCs/>
                <w:sz w:val="18"/>
                <w:szCs w:val="18"/>
              </w:rPr>
              <w:t>20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F032F" w14:textId="77777777" w:rsidR="00FF3827" w:rsidRPr="00E72DF6" w:rsidRDefault="00FF3827" w:rsidP="003C0860">
            <w:pPr>
              <w:jc w:val="center"/>
              <w:rPr>
                <w:i/>
                <w:iCs/>
                <w:sz w:val="18"/>
                <w:szCs w:val="18"/>
              </w:rPr>
            </w:pPr>
            <w:r w:rsidRPr="00E72DF6">
              <w:rPr>
                <w:i/>
                <w:iCs/>
                <w:sz w:val="18"/>
                <w:szCs w:val="18"/>
              </w:rPr>
              <w:t>19</w:t>
            </w:r>
          </w:p>
        </w:tc>
        <w:tc>
          <w:tcPr>
            <w:tcW w:w="236" w:type="dxa"/>
            <w:tcBorders>
              <w:top w:val="nil"/>
              <w:left w:val="single" w:sz="4" w:space="0" w:color="auto"/>
              <w:bottom w:val="nil"/>
              <w:right w:val="single" w:sz="4" w:space="0" w:color="auto"/>
            </w:tcBorders>
            <w:shd w:val="clear" w:color="auto" w:fill="auto"/>
            <w:noWrap/>
            <w:vAlign w:val="bottom"/>
            <w:hideMark/>
          </w:tcPr>
          <w:p w14:paraId="0389E357"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5BE33C19"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6D77" w14:textId="77777777" w:rsidR="00FF3827" w:rsidRPr="00E72DF6" w:rsidRDefault="00FF3827" w:rsidP="003C0860">
            <w:pPr>
              <w:jc w:val="left"/>
              <w:rPr>
                <w:i/>
                <w:iCs/>
                <w:sz w:val="18"/>
                <w:szCs w:val="18"/>
              </w:rPr>
            </w:pPr>
            <w:r w:rsidRPr="00E72DF6">
              <w:rPr>
                <w:i/>
                <w:iCs/>
                <w:sz w:val="18"/>
                <w:szCs w:val="18"/>
              </w:rPr>
              <w:t>Walter Taylor</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534AB" w14:textId="77777777" w:rsidR="00FF3827" w:rsidRPr="00E72DF6" w:rsidRDefault="00FF3827" w:rsidP="003C0860">
            <w:pPr>
              <w:jc w:val="center"/>
              <w:rPr>
                <w:i/>
                <w:iCs/>
                <w:sz w:val="18"/>
                <w:szCs w:val="18"/>
              </w:rPr>
            </w:pPr>
            <w:r w:rsidRPr="00E72DF6">
              <w:rPr>
                <w:i/>
                <w:iCs/>
                <w:sz w:val="18"/>
                <w:szCs w:val="18"/>
              </w:rPr>
              <w:t>1</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22DB4" w14:textId="77777777" w:rsidR="00FF3827" w:rsidRPr="00E72DF6" w:rsidRDefault="00FF3827" w:rsidP="003C0860">
            <w:pPr>
              <w:jc w:val="center"/>
              <w:rPr>
                <w:i/>
                <w:iCs/>
                <w:sz w:val="18"/>
                <w:szCs w:val="18"/>
              </w:rPr>
            </w:pPr>
            <w:r w:rsidRPr="00E72DF6">
              <w:rPr>
                <w:i/>
                <w:iCs/>
                <w:sz w:val="18"/>
                <w:szCs w:val="18"/>
              </w:rPr>
              <w:t>3</w:t>
            </w:r>
          </w:p>
        </w:tc>
      </w:tr>
      <w:tr w:rsidR="003C0860" w:rsidRPr="00E72DF6" w14:paraId="6208921B" w14:textId="77777777" w:rsidTr="00F5377E">
        <w:trPr>
          <w:trHeight w:val="20"/>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46F68F96"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F3E90" w14:textId="77777777" w:rsidR="00FF3827" w:rsidRPr="00E72DF6" w:rsidRDefault="00FF3827" w:rsidP="003C0860">
            <w:pPr>
              <w:jc w:val="left"/>
              <w:rPr>
                <w:i/>
                <w:iCs/>
                <w:sz w:val="18"/>
                <w:szCs w:val="18"/>
              </w:rPr>
            </w:pPr>
            <w:r w:rsidRPr="00E72DF6">
              <w:rPr>
                <w:i/>
                <w:iCs/>
                <w:sz w:val="18"/>
                <w:szCs w:val="18"/>
              </w:rPr>
              <w:t>Wynnum-Manly</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008AF" w14:textId="77777777" w:rsidR="00FF3827" w:rsidRPr="00E72DF6" w:rsidRDefault="00FF3827" w:rsidP="003C0860">
            <w:pPr>
              <w:jc w:val="center"/>
              <w:rPr>
                <w:i/>
                <w:iCs/>
                <w:sz w:val="18"/>
                <w:szCs w:val="18"/>
              </w:rPr>
            </w:pPr>
            <w:r w:rsidRPr="00E72DF6">
              <w:rPr>
                <w:i/>
                <w:iCs/>
                <w:sz w:val="18"/>
                <w:szCs w:val="18"/>
              </w:rPr>
              <w:t>14</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EA7B" w14:textId="77777777" w:rsidR="00FF3827" w:rsidRPr="00E72DF6" w:rsidRDefault="00FF3827" w:rsidP="003C0860">
            <w:pPr>
              <w:jc w:val="center"/>
              <w:rPr>
                <w:i/>
                <w:iCs/>
                <w:sz w:val="18"/>
                <w:szCs w:val="18"/>
              </w:rPr>
            </w:pPr>
            <w:r w:rsidRPr="00E72DF6">
              <w:rPr>
                <w:i/>
                <w:iCs/>
                <w:sz w:val="18"/>
                <w:szCs w:val="18"/>
              </w:rPr>
              <w:t>14</w:t>
            </w:r>
          </w:p>
        </w:tc>
        <w:tc>
          <w:tcPr>
            <w:tcW w:w="236" w:type="dxa"/>
            <w:tcBorders>
              <w:top w:val="nil"/>
              <w:left w:val="single" w:sz="4" w:space="0" w:color="auto"/>
              <w:bottom w:val="nil"/>
              <w:right w:val="single" w:sz="4" w:space="0" w:color="auto"/>
            </w:tcBorders>
            <w:shd w:val="clear" w:color="auto" w:fill="auto"/>
            <w:noWrap/>
            <w:vAlign w:val="bottom"/>
            <w:hideMark/>
          </w:tcPr>
          <w:p w14:paraId="76C54067"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0844B9D0"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926EB" w14:textId="77777777" w:rsidR="00FF3827" w:rsidRPr="00E72DF6" w:rsidRDefault="00FF3827" w:rsidP="003C0860">
            <w:pPr>
              <w:jc w:val="left"/>
              <w:rPr>
                <w:i/>
                <w:iCs/>
                <w:sz w:val="18"/>
                <w:szCs w:val="18"/>
              </w:rPr>
            </w:pPr>
            <w:r w:rsidRPr="00E72DF6">
              <w:rPr>
                <w:i/>
                <w:iCs/>
                <w:sz w:val="18"/>
                <w:szCs w:val="18"/>
              </w:rPr>
              <w:t>Wynnum-Manly</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6F4B7" w14:textId="77777777" w:rsidR="00FF3827" w:rsidRPr="00E72DF6" w:rsidRDefault="00FF3827" w:rsidP="003C0860">
            <w:pPr>
              <w:jc w:val="center"/>
              <w:rPr>
                <w:i/>
                <w:iCs/>
                <w:sz w:val="18"/>
                <w:szCs w:val="18"/>
              </w:rPr>
            </w:pPr>
            <w:r w:rsidRPr="00E72DF6">
              <w:rPr>
                <w:i/>
                <w:iCs/>
                <w:sz w:val="18"/>
                <w:szCs w:val="18"/>
              </w:rPr>
              <w:t>12</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6E72D" w14:textId="77777777" w:rsidR="00FF3827" w:rsidRPr="00E72DF6" w:rsidRDefault="00FF3827" w:rsidP="003C0860">
            <w:pPr>
              <w:jc w:val="center"/>
              <w:rPr>
                <w:i/>
                <w:iCs/>
                <w:sz w:val="18"/>
                <w:szCs w:val="18"/>
              </w:rPr>
            </w:pPr>
            <w:r w:rsidRPr="00E72DF6">
              <w:rPr>
                <w:i/>
                <w:iCs/>
                <w:sz w:val="18"/>
                <w:szCs w:val="18"/>
              </w:rPr>
              <w:t>10</w:t>
            </w:r>
          </w:p>
        </w:tc>
        <w:tc>
          <w:tcPr>
            <w:tcW w:w="236" w:type="dxa"/>
            <w:tcBorders>
              <w:top w:val="nil"/>
              <w:left w:val="single" w:sz="4" w:space="0" w:color="auto"/>
              <w:bottom w:val="nil"/>
              <w:right w:val="single" w:sz="4" w:space="0" w:color="auto"/>
            </w:tcBorders>
            <w:shd w:val="clear" w:color="auto" w:fill="auto"/>
            <w:noWrap/>
            <w:vAlign w:val="bottom"/>
            <w:hideMark/>
          </w:tcPr>
          <w:p w14:paraId="372F62E5" w14:textId="77777777" w:rsidR="00FF3827" w:rsidRPr="00E72DF6" w:rsidRDefault="00FF3827" w:rsidP="003C0860">
            <w:pPr>
              <w:jc w:val="center"/>
              <w:rPr>
                <w:i/>
                <w:iCs/>
                <w:sz w:val="18"/>
                <w:szCs w:val="18"/>
              </w:rPr>
            </w:pP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2FF1B1DA" w14:textId="77777777" w:rsidR="00FF3827" w:rsidRPr="00E72DF6" w:rsidRDefault="00FF3827" w:rsidP="003C0860">
            <w:pPr>
              <w:jc w:val="left"/>
              <w:rPr>
                <w:b/>
                <w:bCs/>
                <w:i/>
                <w:iCs/>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0B6AF" w14:textId="77777777" w:rsidR="00FF3827" w:rsidRPr="00E72DF6" w:rsidRDefault="00FF3827" w:rsidP="003C0860">
            <w:pPr>
              <w:jc w:val="left"/>
              <w:rPr>
                <w:i/>
                <w:iCs/>
                <w:sz w:val="18"/>
                <w:szCs w:val="18"/>
              </w:rPr>
            </w:pPr>
            <w:r w:rsidRPr="00E72DF6">
              <w:rPr>
                <w:i/>
                <w:iCs/>
                <w:sz w:val="18"/>
                <w:szCs w:val="18"/>
              </w:rPr>
              <w:t>Wynnum-Manly</w:t>
            </w:r>
          </w:p>
        </w:tc>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D4425" w14:textId="77777777" w:rsidR="00FF3827" w:rsidRPr="00E72DF6" w:rsidRDefault="00FF3827" w:rsidP="003C0860">
            <w:pPr>
              <w:jc w:val="center"/>
              <w:rPr>
                <w:i/>
                <w:iCs/>
                <w:sz w:val="18"/>
                <w:szCs w:val="18"/>
              </w:rPr>
            </w:pPr>
            <w:r w:rsidRPr="00E72DF6">
              <w:rPr>
                <w:i/>
                <w:iCs/>
                <w:sz w:val="18"/>
                <w:szCs w:val="18"/>
              </w:rPr>
              <w:t>0</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C20DA" w14:textId="77777777" w:rsidR="00FF3827" w:rsidRPr="00E72DF6" w:rsidRDefault="00FF3827" w:rsidP="003C0860">
            <w:pPr>
              <w:jc w:val="center"/>
              <w:rPr>
                <w:i/>
                <w:iCs/>
                <w:sz w:val="18"/>
                <w:szCs w:val="18"/>
              </w:rPr>
            </w:pPr>
            <w:r w:rsidRPr="00E72DF6">
              <w:rPr>
                <w:i/>
                <w:iCs/>
                <w:sz w:val="18"/>
                <w:szCs w:val="18"/>
              </w:rPr>
              <w:t>1</w:t>
            </w:r>
          </w:p>
        </w:tc>
      </w:tr>
    </w:tbl>
    <w:p w14:paraId="5A0E555C" w14:textId="77777777" w:rsidR="00FF3827" w:rsidRPr="00E72DF6" w:rsidRDefault="00FF3827" w:rsidP="003C0860">
      <w:pPr>
        <w:ind w:left="720"/>
        <w:contextualSpacing/>
        <w:rPr>
          <w:rFonts w:eastAsia="Calibri"/>
          <w:lang w:val="en-GB" w:eastAsia="en-US"/>
        </w:rPr>
      </w:pPr>
    </w:p>
    <w:p w14:paraId="72ED9E7C" w14:textId="77777777" w:rsidR="00FF3827" w:rsidRPr="00E72DF6" w:rsidRDefault="00FF3827" w:rsidP="003C0860">
      <w:pPr>
        <w:numPr>
          <w:ilvl w:val="0"/>
          <w:numId w:val="26"/>
        </w:numPr>
        <w:ind w:left="720" w:hanging="720"/>
        <w:contextualSpacing/>
        <w:jc w:val="left"/>
        <w:rPr>
          <w:rFonts w:eastAsia="Calibri"/>
          <w:lang w:val="en-GB" w:eastAsia="en-US"/>
        </w:rPr>
      </w:pPr>
      <w:r w:rsidRPr="00E72DF6">
        <w:rPr>
          <w:rFonts w:eastAsia="Calibri"/>
          <w:lang w:val="en-GB" w:eastAsia="en-US"/>
        </w:rPr>
        <w:t>Please provide a breakdown of the number of Brisbane City Council bus operators by employment status (Full Time, Part Time, Casual) for the financial years of 2021-2022, 2022-2023 and 2023-2024 YTD.</w:t>
      </w:r>
    </w:p>
    <w:p w14:paraId="20E5E2C0" w14:textId="77777777" w:rsidR="00FF3827" w:rsidRPr="00E72DF6" w:rsidRDefault="00FF3827" w:rsidP="003C0860">
      <w:pPr>
        <w:ind w:left="720"/>
        <w:contextualSpacing/>
        <w:rPr>
          <w:rFonts w:eastAsia="Calibri"/>
          <w:lang w:val="en-GB" w:eastAsia="en-US"/>
        </w:rPr>
      </w:pPr>
    </w:p>
    <w:p w14:paraId="2E38A236" w14:textId="77777777" w:rsidR="00FF3827" w:rsidRPr="00E72DF6" w:rsidRDefault="00FF3827" w:rsidP="003C0860">
      <w:pPr>
        <w:ind w:left="720" w:hanging="720"/>
        <w:contextualSpacing/>
        <w:rPr>
          <w:rFonts w:eastAsia="Calibri"/>
          <w:i/>
          <w:iCs/>
          <w:lang w:eastAsia="en-US"/>
        </w:rPr>
      </w:pPr>
      <w:r w:rsidRPr="00E72DF6">
        <w:rPr>
          <w:rFonts w:eastAsia="Calibri"/>
          <w:b/>
          <w:bCs/>
          <w:i/>
          <w:iCs/>
          <w:lang w:eastAsia="en-US"/>
        </w:rPr>
        <w:t>A46.</w:t>
      </w:r>
      <w:r w:rsidRPr="00E72DF6">
        <w:rPr>
          <w:rFonts w:eastAsia="Calibri"/>
          <w:b/>
          <w:bCs/>
          <w:i/>
          <w:iCs/>
          <w:lang w:eastAsia="en-US"/>
        </w:rPr>
        <w:tab/>
      </w:r>
    </w:p>
    <w:tbl>
      <w:tblPr>
        <w:tblStyle w:val="TableGrid49"/>
        <w:tblW w:w="8222" w:type="dxa"/>
        <w:tblInd w:w="720" w:type="dxa"/>
        <w:tblLook w:val="04A0" w:firstRow="1" w:lastRow="0" w:firstColumn="1" w:lastColumn="0" w:noHBand="0" w:noVBand="1"/>
      </w:tblPr>
      <w:tblGrid>
        <w:gridCol w:w="2090"/>
        <w:gridCol w:w="2044"/>
        <w:gridCol w:w="2044"/>
        <w:gridCol w:w="2044"/>
      </w:tblGrid>
      <w:tr w:rsidR="00FF3827" w:rsidRPr="00E72DF6" w14:paraId="0F2B1EFE" w14:textId="77777777" w:rsidTr="00D137A4">
        <w:trPr>
          <w:trHeight w:val="170"/>
        </w:trPr>
        <w:tc>
          <w:tcPr>
            <w:tcW w:w="3261" w:type="dxa"/>
          </w:tcPr>
          <w:p w14:paraId="4DB3CFE0" w14:textId="77777777" w:rsidR="00FF3827" w:rsidRPr="00E72DF6" w:rsidRDefault="00FF3827" w:rsidP="003C0860">
            <w:pPr>
              <w:jc w:val="center"/>
              <w:rPr>
                <w:rFonts w:ascii="Times New Roman" w:hAnsi="Times New Roman"/>
                <w:bCs/>
                <w:i/>
                <w:iCs/>
                <w:snapToGrid w:val="0"/>
                <w:sz w:val="20"/>
                <w:szCs w:val="20"/>
                <w:lang w:val="en-US"/>
              </w:rPr>
            </w:pPr>
            <w:r w:rsidRPr="00E72DF6">
              <w:rPr>
                <w:rFonts w:ascii="Times New Roman" w:hAnsi="Times New Roman"/>
                <w:bCs/>
                <w:i/>
                <w:iCs/>
                <w:snapToGrid w:val="0"/>
                <w:sz w:val="20"/>
                <w:szCs w:val="20"/>
                <w:lang w:val="en-US"/>
              </w:rPr>
              <w:t>Category</w:t>
            </w:r>
          </w:p>
        </w:tc>
        <w:tc>
          <w:tcPr>
            <w:tcW w:w="3260" w:type="dxa"/>
          </w:tcPr>
          <w:p w14:paraId="063AB18D" w14:textId="77777777" w:rsidR="00FF3827" w:rsidRPr="00E72DF6" w:rsidRDefault="00FF3827" w:rsidP="003C0860">
            <w:pPr>
              <w:jc w:val="center"/>
              <w:rPr>
                <w:rFonts w:ascii="Times New Roman" w:hAnsi="Times New Roman"/>
                <w:bCs/>
                <w:i/>
                <w:iCs/>
                <w:snapToGrid w:val="0"/>
                <w:sz w:val="20"/>
                <w:szCs w:val="20"/>
                <w:lang w:val="en-US"/>
              </w:rPr>
            </w:pPr>
            <w:r w:rsidRPr="00E72DF6">
              <w:rPr>
                <w:rFonts w:ascii="Times New Roman" w:hAnsi="Times New Roman"/>
                <w:bCs/>
                <w:i/>
                <w:iCs/>
                <w:snapToGrid w:val="0"/>
                <w:sz w:val="20"/>
                <w:szCs w:val="20"/>
                <w:lang w:val="en-US"/>
              </w:rPr>
              <w:t>2021/22</w:t>
            </w:r>
          </w:p>
        </w:tc>
        <w:tc>
          <w:tcPr>
            <w:tcW w:w="3260" w:type="dxa"/>
          </w:tcPr>
          <w:p w14:paraId="14BA144A" w14:textId="77777777" w:rsidR="00FF3827" w:rsidRPr="00E72DF6" w:rsidRDefault="00FF3827" w:rsidP="003C0860">
            <w:pPr>
              <w:jc w:val="center"/>
              <w:rPr>
                <w:rFonts w:ascii="Times New Roman" w:hAnsi="Times New Roman"/>
                <w:bCs/>
                <w:i/>
                <w:iCs/>
                <w:snapToGrid w:val="0"/>
                <w:sz w:val="20"/>
                <w:szCs w:val="20"/>
                <w:lang w:val="en-US"/>
              </w:rPr>
            </w:pPr>
            <w:r w:rsidRPr="00E72DF6">
              <w:rPr>
                <w:rFonts w:ascii="Times New Roman" w:hAnsi="Times New Roman"/>
                <w:bCs/>
                <w:i/>
                <w:iCs/>
                <w:snapToGrid w:val="0"/>
                <w:sz w:val="20"/>
                <w:szCs w:val="20"/>
                <w:lang w:val="en-US"/>
              </w:rPr>
              <w:t>2022/23</w:t>
            </w:r>
          </w:p>
        </w:tc>
        <w:tc>
          <w:tcPr>
            <w:tcW w:w="3260" w:type="dxa"/>
          </w:tcPr>
          <w:p w14:paraId="41A918D9" w14:textId="77777777" w:rsidR="00FF3827" w:rsidRPr="00E72DF6" w:rsidRDefault="00FF3827" w:rsidP="003C0860">
            <w:pPr>
              <w:jc w:val="center"/>
              <w:rPr>
                <w:rFonts w:ascii="Times New Roman" w:hAnsi="Times New Roman"/>
                <w:bCs/>
                <w:i/>
                <w:iCs/>
                <w:snapToGrid w:val="0"/>
                <w:sz w:val="20"/>
                <w:szCs w:val="20"/>
                <w:lang w:val="en-US"/>
              </w:rPr>
            </w:pPr>
            <w:r w:rsidRPr="00E72DF6">
              <w:rPr>
                <w:rFonts w:ascii="Times New Roman" w:hAnsi="Times New Roman"/>
                <w:bCs/>
                <w:i/>
                <w:iCs/>
                <w:snapToGrid w:val="0"/>
                <w:sz w:val="20"/>
                <w:szCs w:val="20"/>
                <w:lang w:val="en-US"/>
              </w:rPr>
              <w:t>2023/24 YTD</w:t>
            </w:r>
          </w:p>
        </w:tc>
      </w:tr>
      <w:tr w:rsidR="00FF3827" w:rsidRPr="00E72DF6" w14:paraId="06254502" w14:textId="77777777" w:rsidTr="00D137A4">
        <w:trPr>
          <w:trHeight w:val="170"/>
        </w:trPr>
        <w:tc>
          <w:tcPr>
            <w:tcW w:w="3261" w:type="dxa"/>
          </w:tcPr>
          <w:p w14:paraId="0450A7CE" w14:textId="77777777" w:rsidR="00FF3827" w:rsidRPr="00E72DF6" w:rsidRDefault="00FF3827" w:rsidP="003C0860">
            <w:pPr>
              <w:jc w:val="center"/>
              <w:rPr>
                <w:rFonts w:ascii="Times New Roman" w:hAnsi="Times New Roman"/>
                <w:i/>
                <w:iCs/>
                <w:snapToGrid w:val="0"/>
                <w:sz w:val="20"/>
                <w:szCs w:val="20"/>
                <w:lang w:val="en-US"/>
              </w:rPr>
            </w:pPr>
            <w:r w:rsidRPr="00E72DF6">
              <w:rPr>
                <w:rFonts w:ascii="Times New Roman" w:hAnsi="Times New Roman"/>
                <w:i/>
                <w:iCs/>
                <w:snapToGrid w:val="0"/>
                <w:sz w:val="20"/>
                <w:szCs w:val="20"/>
                <w:lang w:val="en-US"/>
              </w:rPr>
              <w:t>Full Time</w:t>
            </w:r>
          </w:p>
        </w:tc>
        <w:tc>
          <w:tcPr>
            <w:tcW w:w="3260" w:type="dxa"/>
          </w:tcPr>
          <w:p w14:paraId="25423FC9" w14:textId="77777777" w:rsidR="00FF3827" w:rsidRPr="00E72DF6" w:rsidRDefault="00FF3827" w:rsidP="003C0860">
            <w:pPr>
              <w:jc w:val="center"/>
              <w:rPr>
                <w:rFonts w:ascii="Times New Roman" w:hAnsi="Times New Roman"/>
                <w:i/>
                <w:iCs/>
                <w:snapToGrid w:val="0"/>
                <w:sz w:val="20"/>
                <w:szCs w:val="20"/>
                <w:lang w:val="en-US"/>
              </w:rPr>
            </w:pPr>
            <w:r w:rsidRPr="00E72DF6">
              <w:rPr>
                <w:rFonts w:ascii="Times New Roman" w:hAnsi="Times New Roman"/>
                <w:i/>
                <w:iCs/>
                <w:snapToGrid w:val="0"/>
                <w:sz w:val="20"/>
                <w:szCs w:val="20"/>
                <w:lang w:val="en-US"/>
              </w:rPr>
              <w:t>1,746</w:t>
            </w:r>
          </w:p>
        </w:tc>
        <w:tc>
          <w:tcPr>
            <w:tcW w:w="3260" w:type="dxa"/>
          </w:tcPr>
          <w:p w14:paraId="7995D377" w14:textId="77777777" w:rsidR="00FF3827" w:rsidRPr="00E72DF6" w:rsidRDefault="00FF3827" w:rsidP="003C0860">
            <w:pPr>
              <w:jc w:val="center"/>
              <w:rPr>
                <w:rFonts w:ascii="Times New Roman" w:hAnsi="Times New Roman"/>
                <w:i/>
                <w:iCs/>
                <w:snapToGrid w:val="0"/>
                <w:sz w:val="20"/>
                <w:szCs w:val="20"/>
                <w:lang w:val="en-US"/>
              </w:rPr>
            </w:pPr>
            <w:r w:rsidRPr="00E72DF6">
              <w:rPr>
                <w:rFonts w:ascii="Times New Roman" w:hAnsi="Times New Roman"/>
                <w:i/>
                <w:iCs/>
                <w:snapToGrid w:val="0"/>
                <w:sz w:val="20"/>
                <w:szCs w:val="20"/>
                <w:lang w:val="en-US"/>
              </w:rPr>
              <w:t>1,734</w:t>
            </w:r>
          </w:p>
        </w:tc>
        <w:tc>
          <w:tcPr>
            <w:tcW w:w="3260" w:type="dxa"/>
          </w:tcPr>
          <w:p w14:paraId="03DE6715" w14:textId="77777777" w:rsidR="00FF3827" w:rsidRPr="00E72DF6" w:rsidRDefault="00FF3827" w:rsidP="003C0860">
            <w:pPr>
              <w:jc w:val="center"/>
              <w:rPr>
                <w:rFonts w:ascii="Times New Roman" w:hAnsi="Times New Roman"/>
                <w:i/>
                <w:iCs/>
                <w:snapToGrid w:val="0"/>
                <w:sz w:val="20"/>
                <w:szCs w:val="20"/>
                <w:lang w:val="en-US"/>
              </w:rPr>
            </w:pPr>
            <w:r w:rsidRPr="00E72DF6">
              <w:rPr>
                <w:rFonts w:ascii="Times New Roman" w:hAnsi="Times New Roman"/>
                <w:i/>
                <w:iCs/>
                <w:snapToGrid w:val="0"/>
                <w:sz w:val="20"/>
                <w:szCs w:val="20"/>
                <w:lang w:val="en-US"/>
              </w:rPr>
              <w:t>1,784</w:t>
            </w:r>
          </w:p>
        </w:tc>
      </w:tr>
      <w:tr w:rsidR="00FF3827" w:rsidRPr="00E72DF6" w14:paraId="7604F8E0" w14:textId="77777777" w:rsidTr="00D137A4">
        <w:trPr>
          <w:trHeight w:val="170"/>
        </w:trPr>
        <w:tc>
          <w:tcPr>
            <w:tcW w:w="3261" w:type="dxa"/>
          </w:tcPr>
          <w:p w14:paraId="5ED50FED" w14:textId="77777777" w:rsidR="00FF3827" w:rsidRPr="00E72DF6" w:rsidRDefault="00FF3827" w:rsidP="003C0860">
            <w:pPr>
              <w:jc w:val="center"/>
              <w:rPr>
                <w:rFonts w:ascii="Times New Roman" w:hAnsi="Times New Roman"/>
                <w:i/>
                <w:iCs/>
                <w:snapToGrid w:val="0"/>
                <w:sz w:val="20"/>
                <w:szCs w:val="20"/>
                <w:lang w:val="en-US"/>
              </w:rPr>
            </w:pPr>
            <w:r w:rsidRPr="00E72DF6">
              <w:rPr>
                <w:rFonts w:ascii="Times New Roman" w:hAnsi="Times New Roman"/>
                <w:i/>
                <w:iCs/>
                <w:snapToGrid w:val="0"/>
                <w:sz w:val="20"/>
                <w:szCs w:val="20"/>
                <w:lang w:val="en-US"/>
              </w:rPr>
              <w:t>Part Time</w:t>
            </w:r>
          </w:p>
        </w:tc>
        <w:tc>
          <w:tcPr>
            <w:tcW w:w="3260" w:type="dxa"/>
          </w:tcPr>
          <w:p w14:paraId="2ED0EBC3" w14:textId="77777777" w:rsidR="00FF3827" w:rsidRPr="00E72DF6" w:rsidRDefault="00FF3827" w:rsidP="003C0860">
            <w:pPr>
              <w:jc w:val="center"/>
              <w:rPr>
                <w:rFonts w:ascii="Times New Roman" w:hAnsi="Times New Roman"/>
                <w:i/>
                <w:iCs/>
                <w:snapToGrid w:val="0"/>
                <w:sz w:val="20"/>
                <w:szCs w:val="20"/>
                <w:lang w:val="en-US"/>
              </w:rPr>
            </w:pPr>
            <w:r w:rsidRPr="00E72DF6">
              <w:rPr>
                <w:rFonts w:ascii="Times New Roman" w:hAnsi="Times New Roman"/>
                <w:i/>
                <w:iCs/>
                <w:snapToGrid w:val="0"/>
                <w:sz w:val="20"/>
                <w:szCs w:val="20"/>
                <w:lang w:val="en-US"/>
              </w:rPr>
              <w:t>155</w:t>
            </w:r>
          </w:p>
        </w:tc>
        <w:tc>
          <w:tcPr>
            <w:tcW w:w="3260" w:type="dxa"/>
          </w:tcPr>
          <w:p w14:paraId="1FF16A90" w14:textId="77777777" w:rsidR="00FF3827" w:rsidRPr="00E72DF6" w:rsidRDefault="00FF3827" w:rsidP="003C0860">
            <w:pPr>
              <w:jc w:val="center"/>
              <w:rPr>
                <w:rFonts w:ascii="Times New Roman" w:hAnsi="Times New Roman"/>
                <w:i/>
                <w:iCs/>
                <w:snapToGrid w:val="0"/>
                <w:sz w:val="20"/>
                <w:szCs w:val="20"/>
                <w:lang w:val="en-US"/>
              </w:rPr>
            </w:pPr>
            <w:r w:rsidRPr="00E72DF6">
              <w:rPr>
                <w:rFonts w:ascii="Times New Roman" w:hAnsi="Times New Roman"/>
                <w:i/>
                <w:iCs/>
                <w:snapToGrid w:val="0"/>
                <w:sz w:val="20"/>
                <w:szCs w:val="20"/>
                <w:lang w:val="en-US"/>
              </w:rPr>
              <w:t>152</w:t>
            </w:r>
          </w:p>
        </w:tc>
        <w:tc>
          <w:tcPr>
            <w:tcW w:w="3260" w:type="dxa"/>
          </w:tcPr>
          <w:p w14:paraId="0B91DE2C" w14:textId="77777777" w:rsidR="00FF3827" w:rsidRPr="00E72DF6" w:rsidRDefault="00FF3827" w:rsidP="003C0860">
            <w:pPr>
              <w:jc w:val="center"/>
              <w:rPr>
                <w:rFonts w:ascii="Times New Roman" w:hAnsi="Times New Roman"/>
                <w:i/>
                <w:iCs/>
                <w:snapToGrid w:val="0"/>
                <w:sz w:val="20"/>
                <w:szCs w:val="20"/>
                <w:lang w:val="en-US"/>
              </w:rPr>
            </w:pPr>
            <w:r w:rsidRPr="00E72DF6">
              <w:rPr>
                <w:rFonts w:ascii="Times New Roman" w:hAnsi="Times New Roman"/>
                <w:i/>
                <w:iCs/>
                <w:snapToGrid w:val="0"/>
                <w:sz w:val="20"/>
                <w:szCs w:val="20"/>
                <w:lang w:val="en-US"/>
              </w:rPr>
              <w:t>144</w:t>
            </w:r>
          </w:p>
        </w:tc>
      </w:tr>
      <w:tr w:rsidR="00FF3827" w:rsidRPr="00E72DF6" w14:paraId="584E5730" w14:textId="77777777" w:rsidTr="00D137A4">
        <w:trPr>
          <w:trHeight w:val="170"/>
        </w:trPr>
        <w:tc>
          <w:tcPr>
            <w:tcW w:w="3261" w:type="dxa"/>
          </w:tcPr>
          <w:p w14:paraId="37CCA0BD" w14:textId="77777777" w:rsidR="00FF3827" w:rsidRPr="00E72DF6" w:rsidRDefault="00FF3827" w:rsidP="003C0860">
            <w:pPr>
              <w:jc w:val="center"/>
              <w:rPr>
                <w:rFonts w:ascii="Times New Roman" w:hAnsi="Times New Roman"/>
                <w:i/>
                <w:iCs/>
                <w:snapToGrid w:val="0"/>
                <w:sz w:val="20"/>
                <w:szCs w:val="20"/>
                <w:lang w:val="en-US"/>
              </w:rPr>
            </w:pPr>
            <w:r w:rsidRPr="00E72DF6">
              <w:rPr>
                <w:rFonts w:ascii="Times New Roman" w:hAnsi="Times New Roman"/>
                <w:i/>
                <w:iCs/>
                <w:snapToGrid w:val="0"/>
                <w:sz w:val="20"/>
                <w:szCs w:val="20"/>
                <w:lang w:val="en-US"/>
              </w:rPr>
              <w:t>Casual</w:t>
            </w:r>
          </w:p>
        </w:tc>
        <w:tc>
          <w:tcPr>
            <w:tcW w:w="3260" w:type="dxa"/>
          </w:tcPr>
          <w:p w14:paraId="403F33C6" w14:textId="77777777" w:rsidR="00FF3827" w:rsidRPr="00E72DF6" w:rsidRDefault="00FF3827" w:rsidP="003C0860">
            <w:pPr>
              <w:jc w:val="center"/>
              <w:rPr>
                <w:rFonts w:ascii="Times New Roman" w:hAnsi="Times New Roman"/>
                <w:i/>
                <w:iCs/>
                <w:snapToGrid w:val="0"/>
                <w:sz w:val="20"/>
                <w:szCs w:val="20"/>
                <w:lang w:val="en-US"/>
              </w:rPr>
            </w:pPr>
            <w:r w:rsidRPr="00E72DF6">
              <w:rPr>
                <w:rFonts w:ascii="Times New Roman" w:hAnsi="Times New Roman"/>
                <w:i/>
                <w:iCs/>
                <w:snapToGrid w:val="0"/>
                <w:sz w:val="20"/>
                <w:szCs w:val="20"/>
                <w:lang w:val="en-US"/>
              </w:rPr>
              <w:t>575</w:t>
            </w:r>
          </w:p>
        </w:tc>
        <w:tc>
          <w:tcPr>
            <w:tcW w:w="3260" w:type="dxa"/>
          </w:tcPr>
          <w:p w14:paraId="53B206D9" w14:textId="77777777" w:rsidR="00FF3827" w:rsidRPr="00E72DF6" w:rsidRDefault="00FF3827" w:rsidP="003C0860">
            <w:pPr>
              <w:jc w:val="center"/>
              <w:rPr>
                <w:rFonts w:ascii="Times New Roman" w:hAnsi="Times New Roman"/>
                <w:i/>
                <w:iCs/>
                <w:snapToGrid w:val="0"/>
                <w:sz w:val="20"/>
                <w:szCs w:val="20"/>
                <w:lang w:val="en-US"/>
              </w:rPr>
            </w:pPr>
            <w:r w:rsidRPr="00E72DF6">
              <w:rPr>
                <w:rFonts w:ascii="Times New Roman" w:hAnsi="Times New Roman"/>
                <w:i/>
                <w:iCs/>
                <w:snapToGrid w:val="0"/>
                <w:sz w:val="20"/>
                <w:szCs w:val="20"/>
                <w:lang w:val="en-US"/>
              </w:rPr>
              <w:t>603</w:t>
            </w:r>
          </w:p>
        </w:tc>
        <w:tc>
          <w:tcPr>
            <w:tcW w:w="3260" w:type="dxa"/>
          </w:tcPr>
          <w:p w14:paraId="6FBD9D74" w14:textId="77777777" w:rsidR="00FF3827" w:rsidRPr="00E72DF6" w:rsidRDefault="00FF3827" w:rsidP="003C0860">
            <w:pPr>
              <w:jc w:val="center"/>
              <w:rPr>
                <w:rFonts w:ascii="Times New Roman" w:hAnsi="Times New Roman"/>
                <w:i/>
                <w:iCs/>
                <w:snapToGrid w:val="0"/>
                <w:sz w:val="20"/>
                <w:szCs w:val="20"/>
                <w:lang w:val="en-US"/>
              </w:rPr>
            </w:pPr>
            <w:r w:rsidRPr="00E72DF6">
              <w:rPr>
                <w:rFonts w:ascii="Times New Roman" w:hAnsi="Times New Roman"/>
                <w:i/>
                <w:iCs/>
                <w:snapToGrid w:val="0"/>
                <w:sz w:val="20"/>
                <w:szCs w:val="20"/>
                <w:lang w:val="en-US"/>
              </w:rPr>
              <w:t>637</w:t>
            </w:r>
          </w:p>
        </w:tc>
      </w:tr>
    </w:tbl>
    <w:p w14:paraId="5073A394" w14:textId="77777777" w:rsidR="00FF3827" w:rsidRPr="00E72DF6" w:rsidRDefault="00FF3827" w:rsidP="003C0860">
      <w:pPr>
        <w:ind w:left="720"/>
        <w:contextualSpacing/>
        <w:rPr>
          <w:rFonts w:eastAsia="Calibri"/>
          <w:lang w:val="en-GB" w:eastAsia="en-US"/>
        </w:rPr>
      </w:pPr>
    </w:p>
    <w:p w14:paraId="7F57481E" w14:textId="77777777" w:rsidR="00FF3827" w:rsidRPr="00E72DF6" w:rsidRDefault="00FF3827" w:rsidP="003C0860">
      <w:pPr>
        <w:keepNext/>
        <w:numPr>
          <w:ilvl w:val="0"/>
          <w:numId w:val="26"/>
        </w:numPr>
        <w:ind w:left="720" w:hanging="720"/>
        <w:contextualSpacing/>
        <w:jc w:val="left"/>
        <w:rPr>
          <w:rFonts w:eastAsia="Calibri"/>
          <w:lang w:val="en-GB" w:eastAsia="en-US"/>
        </w:rPr>
      </w:pPr>
      <w:r w:rsidRPr="00E72DF6">
        <w:rPr>
          <w:rFonts w:eastAsia="Calibri"/>
          <w:lang w:val="en-GB" w:eastAsia="en-US"/>
        </w:rPr>
        <w:t xml:space="preserve">Please advise how many bus operators successfully in converting from a casual position to a </w:t>
      </w:r>
      <w:proofErr w:type="gramStart"/>
      <w:r w:rsidRPr="00E72DF6">
        <w:rPr>
          <w:rFonts w:eastAsia="Calibri"/>
          <w:lang w:val="en-GB" w:eastAsia="en-US"/>
        </w:rPr>
        <w:t>full time</w:t>
      </w:r>
      <w:proofErr w:type="gramEnd"/>
      <w:r w:rsidRPr="00E72DF6">
        <w:rPr>
          <w:rFonts w:eastAsia="Calibri"/>
          <w:lang w:val="en-GB" w:eastAsia="en-US"/>
        </w:rPr>
        <w:t xml:space="preserve"> position for the financial years of 2021-2022, 2022-2023 and 2023-2024 YTD</w:t>
      </w:r>
    </w:p>
    <w:p w14:paraId="5276A18E" w14:textId="77777777" w:rsidR="00FF3827" w:rsidRPr="00E72DF6" w:rsidRDefault="00FF3827" w:rsidP="003C0860">
      <w:pPr>
        <w:keepNext/>
        <w:ind w:left="720"/>
        <w:contextualSpacing/>
        <w:rPr>
          <w:rFonts w:eastAsia="Calibri"/>
          <w:lang w:val="en-GB" w:eastAsia="en-US"/>
        </w:rPr>
      </w:pPr>
    </w:p>
    <w:p w14:paraId="2C20ABC4" w14:textId="77777777" w:rsidR="00FF3827" w:rsidRPr="00E72DF6" w:rsidRDefault="00FF3827" w:rsidP="003C0860">
      <w:pPr>
        <w:ind w:left="720" w:hanging="720"/>
        <w:contextualSpacing/>
        <w:rPr>
          <w:rFonts w:eastAsia="Calibri"/>
          <w:i/>
          <w:iCs/>
          <w:lang w:eastAsia="en-US"/>
        </w:rPr>
      </w:pPr>
      <w:r w:rsidRPr="00E72DF6">
        <w:rPr>
          <w:rFonts w:eastAsia="Calibri"/>
          <w:b/>
          <w:bCs/>
          <w:i/>
          <w:iCs/>
          <w:lang w:eastAsia="en-US"/>
        </w:rPr>
        <w:t>A47.</w:t>
      </w:r>
      <w:r w:rsidRPr="00E72DF6">
        <w:rPr>
          <w:rFonts w:eastAsia="Calibri"/>
          <w:b/>
          <w:bCs/>
          <w:i/>
          <w:iCs/>
          <w:lang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54"/>
        <w:gridCol w:w="5068"/>
      </w:tblGrid>
      <w:tr w:rsidR="00FF3827" w:rsidRPr="00E72DF6" w14:paraId="297C3FE6" w14:textId="77777777" w:rsidTr="00D137A4">
        <w:tc>
          <w:tcPr>
            <w:tcW w:w="2117" w:type="dxa"/>
            <w:tcMar>
              <w:top w:w="0" w:type="dxa"/>
              <w:left w:w="108" w:type="dxa"/>
              <w:bottom w:w="0" w:type="dxa"/>
              <w:right w:w="108" w:type="dxa"/>
            </w:tcMar>
            <w:hideMark/>
          </w:tcPr>
          <w:p w14:paraId="7C6A363F" w14:textId="77777777" w:rsidR="00FF3827" w:rsidRPr="00E72DF6" w:rsidRDefault="00FF3827" w:rsidP="003C0860">
            <w:pPr>
              <w:spacing w:line="256" w:lineRule="auto"/>
              <w:jc w:val="center"/>
              <w:rPr>
                <w:b/>
                <w:bCs/>
                <w:i/>
                <w:iCs/>
                <w:lang w:eastAsia="en-US"/>
              </w:rPr>
            </w:pPr>
            <w:r w:rsidRPr="00E72DF6">
              <w:rPr>
                <w:b/>
                <w:bCs/>
                <w:i/>
                <w:iCs/>
                <w:lang w:val="en-US" w:eastAsia="en-US"/>
              </w:rPr>
              <w:t>Financial year</w:t>
            </w:r>
          </w:p>
        </w:tc>
        <w:tc>
          <w:tcPr>
            <w:tcW w:w="3402" w:type="dxa"/>
            <w:tcMar>
              <w:top w:w="0" w:type="dxa"/>
              <w:left w:w="108" w:type="dxa"/>
              <w:bottom w:w="0" w:type="dxa"/>
              <w:right w:w="108" w:type="dxa"/>
            </w:tcMar>
            <w:hideMark/>
          </w:tcPr>
          <w:p w14:paraId="11B009FF" w14:textId="77777777" w:rsidR="00FF3827" w:rsidRPr="00E72DF6" w:rsidRDefault="00FF3827" w:rsidP="003C0860">
            <w:pPr>
              <w:spacing w:line="256" w:lineRule="auto"/>
              <w:jc w:val="center"/>
              <w:rPr>
                <w:b/>
                <w:bCs/>
                <w:i/>
                <w:iCs/>
                <w:lang w:val="en-US" w:eastAsia="en-US"/>
              </w:rPr>
            </w:pPr>
            <w:r w:rsidRPr="00E72DF6">
              <w:rPr>
                <w:b/>
                <w:bCs/>
                <w:i/>
                <w:iCs/>
                <w:lang w:val="en-US" w:eastAsia="en-US"/>
              </w:rPr>
              <w:t>Number of employees converted from Casual to Full time</w:t>
            </w:r>
          </w:p>
        </w:tc>
      </w:tr>
      <w:tr w:rsidR="00FF3827" w:rsidRPr="00E72DF6" w14:paraId="3E15FC96" w14:textId="77777777" w:rsidTr="00D137A4">
        <w:tc>
          <w:tcPr>
            <w:tcW w:w="2117" w:type="dxa"/>
            <w:tcMar>
              <w:top w:w="0" w:type="dxa"/>
              <w:left w:w="108" w:type="dxa"/>
              <w:bottom w:w="0" w:type="dxa"/>
              <w:right w:w="108" w:type="dxa"/>
            </w:tcMar>
            <w:hideMark/>
          </w:tcPr>
          <w:p w14:paraId="1EAC203E" w14:textId="77777777" w:rsidR="00FF3827" w:rsidRPr="00E72DF6" w:rsidRDefault="00FF3827" w:rsidP="003C0860">
            <w:pPr>
              <w:spacing w:line="256" w:lineRule="auto"/>
              <w:jc w:val="center"/>
              <w:rPr>
                <w:i/>
                <w:iCs/>
                <w:lang w:val="en-US" w:eastAsia="en-US"/>
              </w:rPr>
            </w:pPr>
            <w:r w:rsidRPr="00E72DF6">
              <w:rPr>
                <w:i/>
                <w:iCs/>
                <w:lang w:val="en-US" w:eastAsia="en-US"/>
              </w:rPr>
              <w:t>2021/22</w:t>
            </w:r>
          </w:p>
        </w:tc>
        <w:tc>
          <w:tcPr>
            <w:tcW w:w="3402" w:type="dxa"/>
            <w:tcMar>
              <w:top w:w="0" w:type="dxa"/>
              <w:left w:w="108" w:type="dxa"/>
              <w:bottom w:w="0" w:type="dxa"/>
              <w:right w:w="108" w:type="dxa"/>
            </w:tcMar>
            <w:hideMark/>
          </w:tcPr>
          <w:p w14:paraId="4C5D9B27" w14:textId="77777777" w:rsidR="00FF3827" w:rsidRPr="00E72DF6" w:rsidRDefault="00FF3827" w:rsidP="003C0860">
            <w:pPr>
              <w:spacing w:line="256" w:lineRule="auto"/>
              <w:jc w:val="center"/>
              <w:rPr>
                <w:i/>
                <w:iCs/>
                <w:lang w:val="en-US" w:eastAsia="en-US"/>
              </w:rPr>
            </w:pPr>
            <w:r w:rsidRPr="00E72DF6">
              <w:rPr>
                <w:i/>
                <w:iCs/>
                <w:lang w:val="en-US" w:eastAsia="en-US"/>
              </w:rPr>
              <w:t>150</w:t>
            </w:r>
          </w:p>
        </w:tc>
      </w:tr>
      <w:tr w:rsidR="00FF3827" w:rsidRPr="00E72DF6" w14:paraId="677454D3" w14:textId="77777777" w:rsidTr="00D137A4">
        <w:tc>
          <w:tcPr>
            <w:tcW w:w="2117" w:type="dxa"/>
            <w:tcMar>
              <w:top w:w="0" w:type="dxa"/>
              <w:left w:w="108" w:type="dxa"/>
              <w:bottom w:w="0" w:type="dxa"/>
              <w:right w:w="108" w:type="dxa"/>
            </w:tcMar>
            <w:hideMark/>
          </w:tcPr>
          <w:p w14:paraId="6C87E307" w14:textId="77777777" w:rsidR="00FF3827" w:rsidRPr="00E72DF6" w:rsidRDefault="00FF3827" w:rsidP="003C0860">
            <w:pPr>
              <w:spacing w:line="256" w:lineRule="auto"/>
              <w:jc w:val="center"/>
              <w:rPr>
                <w:i/>
                <w:iCs/>
                <w:lang w:val="en-US" w:eastAsia="en-US"/>
              </w:rPr>
            </w:pPr>
            <w:r w:rsidRPr="00E72DF6">
              <w:rPr>
                <w:i/>
                <w:iCs/>
                <w:lang w:val="en-US" w:eastAsia="en-US"/>
              </w:rPr>
              <w:t>2022/23</w:t>
            </w:r>
          </w:p>
        </w:tc>
        <w:tc>
          <w:tcPr>
            <w:tcW w:w="3402" w:type="dxa"/>
            <w:tcMar>
              <w:top w:w="0" w:type="dxa"/>
              <w:left w:w="108" w:type="dxa"/>
              <w:bottom w:w="0" w:type="dxa"/>
              <w:right w:w="108" w:type="dxa"/>
            </w:tcMar>
            <w:hideMark/>
          </w:tcPr>
          <w:p w14:paraId="341D69E5" w14:textId="77777777" w:rsidR="00FF3827" w:rsidRPr="00E72DF6" w:rsidRDefault="00FF3827" w:rsidP="003C0860">
            <w:pPr>
              <w:spacing w:line="256" w:lineRule="auto"/>
              <w:jc w:val="center"/>
              <w:rPr>
                <w:i/>
                <w:iCs/>
                <w:lang w:val="en-US" w:eastAsia="en-US"/>
              </w:rPr>
            </w:pPr>
            <w:r w:rsidRPr="00E72DF6">
              <w:rPr>
                <w:i/>
                <w:iCs/>
                <w:lang w:val="en-US" w:eastAsia="en-US"/>
              </w:rPr>
              <w:t>78</w:t>
            </w:r>
          </w:p>
        </w:tc>
      </w:tr>
      <w:tr w:rsidR="00FF3827" w:rsidRPr="00E72DF6" w14:paraId="63A518CE" w14:textId="77777777" w:rsidTr="00D137A4">
        <w:tc>
          <w:tcPr>
            <w:tcW w:w="2117" w:type="dxa"/>
            <w:tcMar>
              <w:top w:w="0" w:type="dxa"/>
              <w:left w:w="108" w:type="dxa"/>
              <w:bottom w:w="0" w:type="dxa"/>
              <w:right w:w="108" w:type="dxa"/>
            </w:tcMar>
            <w:hideMark/>
          </w:tcPr>
          <w:p w14:paraId="74E70C4C" w14:textId="77777777" w:rsidR="00FF3827" w:rsidRPr="00E72DF6" w:rsidRDefault="00FF3827" w:rsidP="003C0860">
            <w:pPr>
              <w:spacing w:line="256" w:lineRule="auto"/>
              <w:jc w:val="center"/>
              <w:rPr>
                <w:i/>
                <w:iCs/>
                <w:lang w:val="en-US" w:eastAsia="en-US"/>
              </w:rPr>
            </w:pPr>
            <w:r w:rsidRPr="00E72DF6">
              <w:rPr>
                <w:i/>
                <w:iCs/>
                <w:lang w:val="en-US" w:eastAsia="en-US"/>
              </w:rPr>
              <w:t>2023/24 YTD</w:t>
            </w:r>
          </w:p>
        </w:tc>
        <w:tc>
          <w:tcPr>
            <w:tcW w:w="3402" w:type="dxa"/>
            <w:tcMar>
              <w:top w:w="0" w:type="dxa"/>
              <w:left w:w="108" w:type="dxa"/>
              <w:bottom w:w="0" w:type="dxa"/>
              <w:right w:w="108" w:type="dxa"/>
            </w:tcMar>
            <w:hideMark/>
          </w:tcPr>
          <w:p w14:paraId="5ECFC428" w14:textId="77777777" w:rsidR="00FF3827" w:rsidRPr="00E72DF6" w:rsidRDefault="00FF3827" w:rsidP="003C0860">
            <w:pPr>
              <w:spacing w:line="256" w:lineRule="auto"/>
              <w:jc w:val="center"/>
              <w:rPr>
                <w:i/>
                <w:iCs/>
                <w:lang w:val="en-US" w:eastAsia="en-US"/>
              </w:rPr>
            </w:pPr>
            <w:r w:rsidRPr="00E72DF6">
              <w:rPr>
                <w:i/>
                <w:iCs/>
                <w:lang w:val="en-US" w:eastAsia="en-US"/>
              </w:rPr>
              <w:t>14</w:t>
            </w:r>
          </w:p>
        </w:tc>
      </w:tr>
    </w:tbl>
    <w:p w14:paraId="4FB594B7" w14:textId="77777777" w:rsidR="00FF3827" w:rsidRPr="00E72DF6" w:rsidRDefault="00FF3827" w:rsidP="003C0860">
      <w:pPr>
        <w:keepNext/>
        <w:ind w:left="720"/>
        <w:contextualSpacing/>
        <w:rPr>
          <w:rFonts w:eastAsia="Calibri"/>
          <w:lang w:val="en-GB" w:eastAsia="en-US"/>
        </w:rPr>
      </w:pPr>
    </w:p>
    <w:p w14:paraId="708A3E37" w14:textId="77777777" w:rsidR="00FF3827" w:rsidRPr="00E72DF6" w:rsidRDefault="00FF3827" w:rsidP="003C0860">
      <w:pPr>
        <w:keepNext/>
        <w:numPr>
          <w:ilvl w:val="0"/>
          <w:numId w:val="26"/>
        </w:numPr>
        <w:ind w:left="720" w:hanging="720"/>
        <w:contextualSpacing/>
        <w:jc w:val="left"/>
        <w:rPr>
          <w:rFonts w:eastAsia="Calibri"/>
          <w:lang w:val="en-GB" w:eastAsia="en-US"/>
        </w:rPr>
      </w:pPr>
      <w:r w:rsidRPr="00E72DF6">
        <w:rPr>
          <w:rFonts w:eastAsia="Calibri"/>
          <w:lang w:val="en-GB" w:eastAsia="en-US"/>
        </w:rPr>
        <w:t>Please provide a list of all Council leased sites which have LED lights installed for sports fields or hard courts with information as per the table below:</w:t>
      </w:r>
    </w:p>
    <w:p w14:paraId="0281A9D0" w14:textId="77777777" w:rsidR="00FF3827" w:rsidRPr="00E72DF6" w:rsidRDefault="00FF3827" w:rsidP="003C0860">
      <w:pPr>
        <w:ind w:left="720"/>
        <w:contextualSpacing/>
        <w:rPr>
          <w:rFonts w:eastAsia="Calibri"/>
          <w:lang w:val="en-GB" w:eastAsia="en-US"/>
        </w:rPr>
      </w:pPr>
    </w:p>
    <w:tbl>
      <w:tblPr>
        <w:tblW w:w="82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76"/>
        <w:gridCol w:w="1657"/>
        <w:gridCol w:w="1761"/>
        <w:gridCol w:w="1628"/>
      </w:tblGrid>
      <w:tr w:rsidR="00FF3827" w:rsidRPr="00E72DF6" w14:paraId="7AF8ED40" w14:textId="77777777" w:rsidTr="00D137A4">
        <w:tc>
          <w:tcPr>
            <w:tcW w:w="3861" w:type="dxa"/>
            <w:tcMar>
              <w:top w:w="0" w:type="dxa"/>
              <w:left w:w="108" w:type="dxa"/>
              <w:bottom w:w="0" w:type="dxa"/>
              <w:right w:w="108" w:type="dxa"/>
            </w:tcMar>
            <w:hideMark/>
          </w:tcPr>
          <w:p w14:paraId="435C3E58" w14:textId="77777777" w:rsidR="00FF3827" w:rsidRPr="00E72DF6" w:rsidRDefault="00FF3827" w:rsidP="003C0860">
            <w:pPr>
              <w:contextualSpacing/>
              <w:jc w:val="left"/>
              <w:rPr>
                <w:rFonts w:eastAsia="Calibri"/>
                <w:b/>
                <w:bCs/>
                <w:lang w:val="en-GB" w:eastAsia="en-US"/>
              </w:rPr>
            </w:pPr>
            <w:r w:rsidRPr="00E72DF6">
              <w:rPr>
                <w:rFonts w:eastAsia="Calibri"/>
                <w:b/>
                <w:bCs/>
                <w:lang w:val="en-GB" w:eastAsia="en-US"/>
              </w:rPr>
              <w:t>Park Name</w:t>
            </w:r>
          </w:p>
        </w:tc>
        <w:tc>
          <w:tcPr>
            <w:tcW w:w="1878" w:type="dxa"/>
            <w:tcMar>
              <w:top w:w="0" w:type="dxa"/>
              <w:left w:w="108" w:type="dxa"/>
              <w:bottom w:w="0" w:type="dxa"/>
              <w:right w:w="108" w:type="dxa"/>
            </w:tcMar>
            <w:hideMark/>
          </w:tcPr>
          <w:p w14:paraId="44D08F23" w14:textId="77777777" w:rsidR="00FF3827" w:rsidRPr="00E72DF6" w:rsidRDefault="00FF3827" w:rsidP="003C0860">
            <w:pPr>
              <w:contextualSpacing/>
              <w:jc w:val="left"/>
              <w:rPr>
                <w:rFonts w:eastAsia="Calibri"/>
                <w:b/>
                <w:bCs/>
                <w:lang w:val="en-GB" w:eastAsia="en-US"/>
              </w:rPr>
            </w:pPr>
            <w:r w:rsidRPr="00E72DF6">
              <w:rPr>
                <w:rFonts w:eastAsia="Calibri"/>
                <w:b/>
                <w:bCs/>
                <w:lang w:val="en-GB" w:eastAsia="en-US"/>
              </w:rPr>
              <w:t>Suburb</w:t>
            </w:r>
          </w:p>
        </w:tc>
        <w:tc>
          <w:tcPr>
            <w:tcW w:w="1878" w:type="dxa"/>
            <w:tcMar>
              <w:top w:w="0" w:type="dxa"/>
              <w:left w:w="108" w:type="dxa"/>
              <w:bottom w:w="0" w:type="dxa"/>
              <w:right w:w="108" w:type="dxa"/>
            </w:tcMar>
            <w:hideMark/>
          </w:tcPr>
          <w:p w14:paraId="1010020B" w14:textId="77777777" w:rsidR="00FF3827" w:rsidRPr="00E72DF6" w:rsidRDefault="00FF3827" w:rsidP="003C0860">
            <w:pPr>
              <w:contextualSpacing/>
              <w:jc w:val="left"/>
              <w:rPr>
                <w:rFonts w:eastAsia="Calibri"/>
                <w:b/>
                <w:bCs/>
                <w:lang w:val="en-GB" w:eastAsia="en-US"/>
              </w:rPr>
            </w:pPr>
            <w:r w:rsidRPr="00E72DF6">
              <w:rPr>
                <w:rFonts w:eastAsia="Calibri"/>
                <w:b/>
                <w:bCs/>
                <w:lang w:val="en-GB" w:eastAsia="en-US"/>
              </w:rPr>
              <w:t>Organisation</w:t>
            </w:r>
          </w:p>
        </w:tc>
        <w:tc>
          <w:tcPr>
            <w:tcW w:w="1878" w:type="dxa"/>
            <w:tcMar>
              <w:top w:w="0" w:type="dxa"/>
              <w:left w:w="108" w:type="dxa"/>
              <w:bottom w:w="0" w:type="dxa"/>
              <w:right w:w="108" w:type="dxa"/>
            </w:tcMar>
            <w:hideMark/>
          </w:tcPr>
          <w:p w14:paraId="512B08AE" w14:textId="77777777" w:rsidR="00FF3827" w:rsidRPr="00E72DF6" w:rsidRDefault="00FF3827" w:rsidP="003C0860">
            <w:pPr>
              <w:contextualSpacing/>
              <w:jc w:val="left"/>
              <w:rPr>
                <w:rFonts w:eastAsia="Calibri"/>
                <w:b/>
                <w:bCs/>
                <w:lang w:val="en-GB" w:eastAsia="en-US"/>
              </w:rPr>
            </w:pPr>
            <w:r w:rsidRPr="00E72DF6">
              <w:rPr>
                <w:rFonts w:eastAsia="Calibri"/>
                <w:b/>
                <w:bCs/>
                <w:lang w:val="en-GB" w:eastAsia="en-US"/>
              </w:rPr>
              <w:t>Field or Hard Court</w:t>
            </w:r>
          </w:p>
        </w:tc>
      </w:tr>
      <w:tr w:rsidR="00FF3827" w:rsidRPr="00E72DF6" w14:paraId="6A577906" w14:textId="77777777" w:rsidTr="00D137A4">
        <w:tc>
          <w:tcPr>
            <w:tcW w:w="3861" w:type="dxa"/>
            <w:tcMar>
              <w:top w:w="0" w:type="dxa"/>
              <w:left w:w="108" w:type="dxa"/>
              <w:bottom w:w="0" w:type="dxa"/>
              <w:right w:w="108" w:type="dxa"/>
            </w:tcMar>
          </w:tcPr>
          <w:p w14:paraId="3AB29B9F" w14:textId="77777777" w:rsidR="00FF3827" w:rsidRPr="00E72DF6" w:rsidRDefault="00FF3827" w:rsidP="003C0860">
            <w:pPr>
              <w:contextualSpacing/>
              <w:rPr>
                <w:rFonts w:eastAsia="Calibri"/>
                <w:lang w:val="en-GB" w:eastAsia="en-US"/>
              </w:rPr>
            </w:pPr>
          </w:p>
        </w:tc>
        <w:tc>
          <w:tcPr>
            <w:tcW w:w="1878" w:type="dxa"/>
            <w:tcMar>
              <w:top w:w="0" w:type="dxa"/>
              <w:left w:w="108" w:type="dxa"/>
              <w:bottom w:w="0" w:type="dxa"/>
              <w:right w:w="108" w:type="dxa"/>
            </w:tcMar>
          </w:tcPr>
          <w:p w14:paraId="710907D6" w14:textId="77777777" w:rsidR="00FF3827" w:rsidRPr="00E72DF6" w:rsidRDefault="00FF3827" w:rsidP="003C0860">
            <w:pPr>
              <w:contextualSpacing/>
              <w:rPr>
                <w:rFonts w:eastAsia="Calibri"/>
                <w:lang w:val="en-GB" w:eastAsia="en-US"/>
              </w:rPr>
            </w:pPr>
          </w:p>
        </w:tc>
        <w:tc>
          <w:tcPr>
            <w:tcW w:w="1878" w:type="dxa"/>
            <w:tcMar>
              <w:top w:w="0" w:type="dxa"/>
              <w:left w:w="108" w:type="dxa"/>
              <w:bottom w:w="0" w:type="dxa"/>
              <w:right w:w="108" w:type="dxa"/>
            </w:tcMar>
          </w:tcPr>
          <w:p w14:paraId="027E9E39" w14:textId="77777777" w:rsidR="00FF3827" w:rsidRPr="00E72DF6" w:rsidRDefault="00FF3827" w:rsidP="003C0860">
            <w:pPr>
              <w:contextualSpacing/>
              <w:rPr>
                <w:rFonts w:eastAsia="Calibri"/>
                <w:lang w:val="en-GB" w:eastAsia="en-US"/>
              </w:rPr>
            </w:pPr>
          </w:p>
        </w:tc>
        <w:tc>
          <w:tcPr>
            <w:tcW w:w="1878" w:type="dxa"/>
            <w:tcMar>
              <w:top w:w="0" w:type="dxa"/>
              <w:left w:w="108" w:type="dxa"/>
              <w:bottom w:w="0" w:type="dxa"/>
              <w:right w:w="108" w:type="dxa"/>
            </w:tcMar>
          </w:tcPr>
          <w:p w14:paraId="4E889F63" w14:textId="77777777" w:rsidR="00FF3827" w:rsidRPr="00E72DF6" w:rsidRDefault="00FF3827" w:rsidP="003C0860">
            <w:pPr>
              <w:contextualSpacing/>
              <w:rPr>
                <w:rFonts w:eastAsia="Calibri"/>
                <w:lang w:val="en-GB" w:eastAsia="en-US"/>
              </w:rPr>
            </w:pPr>
          </w:p>
        </w:tc>
      </w:tr>
      <w:tr w:rsidR="00FF3827" w:rsidRPr="00E72DF6" w14:paraId="4AAE7D3B" w14:textId="77777777" w:rsidTr="00D137A4">
        <w:tc>
          <w:tcPr>
            <w:tcW w:w="3861" w:type="dxa"/>
            <w:tcMar>
              <w:top w:w="0" w:type="dxa"/>
              <w:left w:w="108" w:type="dxa"/>
              <w:bottom w:w="0" w:type="dxa"/>
              <w:right w:w="108" w:type="dxa"/>
            </w:tcMar>
          </w:tcPr>
          <w:p w14:paraId="38CAC6C7" w14:textId="77777777" w:rsidR="00FF3827" w:rsidRPr="00E72DF6" w:rsidRDefault="00FF3827" w:rsidP="003C0860">
            <w:pPr>
              <w:contextualSpacing/>
              <w:rPr>
                <w:rFonts w:eastAsia="Calibri"/>
                <w:lang w:val="en-GB" w:eastAsia="en-US"/>
              </w:rPr>
            </w:pPr>
          </w:p>
        </w:tc>
        <w:tc>
          <w:tcPr>
            <w:tcW w:w="1878" w:type="dxa"/>
            <w:tcMar>
              <w:top w:w="0" w:type="dxa"/>
              <w:left w:w="108" w:type="dxa"/>
              <w:bottom w:w="0" w:type="dxa"/>
              <w:right w:w="108" w:type="dxa"/>
            </w:tcMar>
          </w:tcPr>
          <w:p w14:paraId="563893D6" w14:textId="77777777" w:rsidR="00FF3827" w:rsidRPr="00E72DF6" w:rsidRDefault="00FF3827" w:rsidP="003C0860">
            <w:pPr>
              <w:contextualSpacing/>
              <w:rPr>
                <w:rFonts w:eastAsia="Calibri"/>
                <w:lang w:val="en-GB" w:eastAsia="en-US"/>
              </w:rPr>
            </w:pPr>
          </w:p>
        </w:tc>
        <w:tc>
          <w:tcPr>
            <w:tcW w:w="1878" w:type="dxa"/>
            <w:tcMar>
              <w:top w:w="0" w:type="dxa"/>
              <w:left w:w="108" w:type="dxa"/>
              <w:bottom w:w="0" w:type="dxa"/>
              <w:right w:w="108" w:type="dxa"/>
            </w:tcMar>
          </w:tcPr>
          <w:p w14:paraId="538C66E3" w14:textId="77777777" w:rsidR="00FF3827" w:rsidRPr="00E72DF6" w:rsidRDefault="00FF3827" w:rsidP="003C0860">
            <w:pPr>
              <w:contextualSpacing/>
              <w:rPr>
                <w:rFonts w:eastAsia="Calibri"/>
                <w:lang w:val="en-GB" w:eastAsia="en-US"/>
              </w:rPr>
            </w:pPr>
          </w:p>
        </w:tc>
        <w:tc>
          <w:tcPr>
            <w:tcW w:w="1878" w:type="dxa"/>
            <w:tcMar>
              <w:top w:w="0" w:type="dxa"/>
              <w:left w:w="108" w:type="dxa"/>
              <w:bottom w:w="0" w:type="dxa"/>
              <w:right w:w="108" w:type="dxa"/>
            </w:tcMar>
          </w:tcPr>
          <w:p w14:paraId="4C53ECC1" w14:textId="77777777" w:rsidR="00FF3827" w:rsidRPr="00E72DF6" w:rsidRDefault="00FF3827" w:rsidP="003C0860">
            <w:pPr>
              <w:contextualSpacing/>
              <w:rPr>
                <w:rFonts w:eastAsia="Calibri"/>
                <w:lang w:val="en-GB" w:eastAsia="en-US"/>
              </w:rPr>
            </w:pPr>
          </w:p>
        </w:tc>
      </w:tr>
    </w:tbl>
    <w:p w14:paraId="23072776" w14:textId="77777777" w:rsidR="00FF3827" w:rsidRPr="00E72DF6" w:rsidRDefault="00FF3827" w:rsidP="003C0860">
      <w:pPr>
        <w:ind w:left="720"/>
        <w:contextualSpacing/>
        <w:rPr>
          <w:rFonts w:eastAsia="Calibri"/>
          <w:lang w:val="en-GB" w:eastAsia="en-US"/>
        </w:rPr>
      </w:pPr>
    </w:p>
    <w:p w14:paraId="6481AA57" w14:textId="77777777" w:rsidR="00FF3827" w:rsidRPr="00E72DF6" w:rsidRDefault="00FF3827" w:rsidP="003C0860">
      <w:pPr>
        <w:keepNext/>
        <w:numPr>
          <w:ilvl w:val="0"/>
          <w:numId w:val="26"/>
        </w:numPr>
        <w:ind w:left="720" w:hanging="720"/>
        <w:contextualSpacing/>
        <w:jc w:val="left"/>
        <w:rPr>
          <w:rFonts w:eastAsia="Calibri"/>
          <w:lang w:val="en-GB" w:eastAsia="en-US"/>
        </w:rPr>
      </w:pPr>
      <w:r w:rsidRPr="00E72DF6">
        <w:rPr>
          <w:rFonts w:eastAsia="Calibri"/>
          <w:lang w:val="en-GB" w:eastAsia="en-US"/>
        </w:rPr>
        <w:t>Please provide a list of all Council leased sites which do not have LED lights installed for sports fields or hard courts.</w:t>
      </w:r>
    </w:p>
    <w:p w14:paraId="5D70A897" w14:textId="77777777" w:rsidR="00FF3827" w:rsidRPr="00E72DF6" w:rsidRDefault="00FF3827" w:rsidP="003C0860">
      <w:pPr>
        <w:keepNext/>
        <w:ind w:left="720"/>
        <w:contextualSpacing/>
        <w:rPr>
          <w:rFonts w:eastAsia="Calibri"/>
          <w:lang w:val="en-GB" w:eastAsia="en-US"/>
        </w:rPr>
      </w:pPr>
    </w:p>
    <w:p w14:paraId="460092A7" w14:textId="77777777" w:rsidR="00FF3827" w:rsidRPr="00E72DF6" w:rsidRDefault="00FF3827" w:rsidP="003C0860">
      <w:pPr>
        <w:keepNext/>
        <w:contextualSpacing/>
        <w:rPr>
          <w:rFonts w:eastAsia="Calibri"/>
          <w:b/>
          <w:bCs/>
          <w:i/>
          <w:iCs/>
          <w:lang w:eastAsia="en-US"/>
        </w:rPr>
      </w:pPr>
      <w:r w:rsidRPr="00E72DF6">
        <w:rPr>
          <w:rFonts w:eastAsia="Calibri"/>
          <w:b/>
          <w:bCs/>
          <w:i/>
          <w:iCs/>
          <w:lang w:eastAsia="en-US"/>
        </w:rPr>
        <w:t>A48 and A49.</w:t>
      </w:r>
    </w:p>
    <w:p w14:paraId="1F06FCCB" w14:textId="77777777" w:rsidR="00FF3827" w:rsidRPr="00E72DF6" w:rsidRDefault="00FF3827" w:rsidP="003C0860">
      <w:pPr>
        <w:keepNext/>
        <w:ind w:left="720"/>
        <w:contextualSpacing/>
        <w:rPr>
          <w:rFonts w:eastAsia="Calibri"/>
          <w:i/>
          <w:iCs/>
          <w:lang w:eastAsia="en-US"/>
        </w:rPr>
      </w:pPr>
      <w:r w:rsidRPr="00E72DF6">
        <w:rPr>
          <w:i/>
          <w:iCs/>
          <w:snapToGrid w:val="0"/>
          <w:lang w:eastAsia="en-US"/>
        </w:rPr>
        <w:t>Council officers have advised this data is not readily available and is unable to be provided as it would require multiple officers to be redirected from their day job for multiple days to provide a response.</w:t>
      </w:r>
    </w:p>
    <w:p w14:paraId="6A1CAF57" w14:textId="77777777" w:rsidR="00FF3827" w:rsidRPr="00E72DF6" w:rsidRDefault="00FF3827" w:rsidP="003C0860">
      <w:pPr>
        <w:ind w:left="720"/>
        <w:contextualSpacing/>
        <w:rPr>
          <w:rFonts w:eastAsia="Calibri"/>
          <w:lang w:val="en-GB" w:eastAsia="en-US"/>
        </w:rPr>
      </w:pPr>
    </w:p>
    <w:p w14:paraId="697F9444" w14:textId="77777777" w:rsidR="00FF3827" w:rsidRPr="00E72DF6" w:rsidRDefault="00FF3827" w:rsidP="003C0860">
      <w:pPr>
        <w:numPr>
          <w:ilvl w:val="0"/>
          <w:numId w:val="26"/>
        </w:numPr>
        <w:ind w:left="720" w:hanging="720"/>
        <w:contextualSpacing/>
        <w:jc w:val="left"/>
        <w:rPr>
          <w:rFonts w:eastAsia="Calibri"/>
          <w:lang w:val="en-GB" w:eastAsia="en-US"/>
        </w:rPr>
      </w:pPr>
      <w:r w:rsidRPr="00E72DF6">
        <w:rPr>
          <w:rFonts w:eastAsia="Calibri"/>
          <w:lang w:val="en-GB" w:eastAsia="en-US"/>
        </w:rPr>
        <w:t>Which Council pools include recreation facilities above and beyond a standard pool, eg. Mushroom fountains, slides, etc.?</w:t>
      </w:r>
    </w:p>
    <w:p w14:paraId="5E67D19D" w14:textId="77777777" w:rsidR="00FF3827" w:rsidRPr="00E72DF6" w:rsidRDefault="00FF3827" w:rsidP="003C0860">
      <w:pPr>
        <w:ind w:left="720"/>
        <w:contextualSpacing/>
        <w:rPr>
          <w:rFonts w:eastAsia="Calibri"/>
          <w:lang w:val="en-GB" w:eastAsia="en-US"/>
        </w:rPr>
      </w:pPr>
    </w:p>
    <w:p w14:paraId="4FE156DD" w14:textId="77777777" w:rsidR="00FF3827" w:rsidRPr="00E72DF6" w:rsidRDefault="00FF3827" w:rsidP="003C0860">
      <w:pPr>
        <w:ind w:left="720" w:hanging="720"/>
        <w:rPr>
          <w:i/>
          <w:iCs/>
          <w:lang w:val="en-US" w:eastAsia="en-US"/>
        </w:rPr>
      </w:pPr>
      <w:r w:rsidRPr="00E72DF6">
        <w:rPr>
          <w:rFonts w:eastAsia="Calibri"/>
          <w:b/>
          <w:bCs/>
          <w:i/>
          <w:iCs/>
          <w:lang w:eastAsia="en-US"/>
        </w:rPr>
        <w:t>A50.</w:t>
      </w:r>
      <w:r w:rsidRPr="00E72DF6">
        <w:rPr>
          <w:rFonts w:eastAsia="Calibri"/>
          <w:b/>
          <w:bCs/>
          <w:i/>
          <w:iCs/>
          <w:lang w:eastAsia="en-US"/>
        </w:rPr>
        <w:tab/>
      </w:r>
    </w:p>
    <w:tbl>
      <w:tblPr>
        <w:tblStyle w:val="TableGrid49"/>
        <w:tblW w:w="8222" w:type="dxa"/>
        <w:tblInd w:w="720" w:type="dxa"/>
        <w:tblLook w:val="04A0" w:firstRow="1" w:lastRow="0" w:firstColumn="1" w:lastColumn="0" w:noHBand="0" w:noVBand="1"/>
      </w:tblPr>
      <w:tblGrid>
        <w:gridCol w:w="3506"/>
        <w:gridCol w:w="2208"/>
        <w:gridCol w:w="2508"/>
      </w:tblGrid>
      <w:tr w:rsidR="00FF3827" w:rsidRPr="00E72DF6" w14:paraId="44FEF6DA" w14:textId="77777777" w:rsidTr="00D137A4">
        <w:tc>
          <w:tcPr>
            <w:tcW w:w="3861" w:type="dxa"/>
          </w:tcPr>
          <w:p w14:paraId="12CE4C88" w14:textId="77777777" w:rsidR="00FF3827" w:rsidRPr="00E72DF6" w:rsidRDefault="00FF3827" w:rsidP="003C0860">
            <w:pPr>
              <w:rPr>
                <w:rFonts w:ascii="Times New Roman" w:hAnsi="Times New Roman"/>
                <w:i/>
                <w:iCs/>
                <w:sz w:val="20"/>
                <w:szCs w:val="20"/>
                <w:lang w:val="en-US"/>
              </w:rPr>
            </w:pPr>
            <w:r w:rsidRPr="00E72DF6">
              <w:rPr>
                <w:rFonts w:ascii="Times New Roman" w:hAnsi="Times New Roman"/>
                <w:i/>
                <w:iCs/>
                <w:sz w:val="20"/>
                <w:szCs w:val="20"/>
                <w:lang w:val="en-US"/>
              </w:rPr>
              <w:t>Acacia Ridge Pool</w:t>
            </w:r>
          </w:p>
        </w:tc>
        <w:tc>
          <w:tcPr>
            <w:tcW w:w="2374" w:type="dxa"/>
          </w:tcPr>
          <w:p w14:paraId="0F5AB4A2" w14:textId="77777777" w:rsidR="00FF3827" w:rsidRPr="00E72DF6" w:rsidRDefault="00FF3827" w:rsidP="003C0860">
            <w:pPr>
              <w:rPr>
                <w:rFonts w:ascii="Times New Roman" w:hAnsi="Times New Roman"/>
                <w:i/>
                <w:iCs/>
                <w:sz w:val="20"/>
                <w:szCs w:val="20"/>
                <w:lang w:val="en-US"/>
              </w:rPr>
            </w:pPr>
            <w:r w:rsidRPr="00E72DF6">
              <w:rPr>
                <w:rFonts w:ascii="Times New Roman" w:hAnsi="Times New Roman"/>
                <w:i/>
                <w:iCs/>
                <w:sz w:val="20"/>
                <w:szCs w:val="20"/>
                <w:lang w:val="en-US"/>
              </w:rPr>
              <w:t>Bellbowrie Pool</w:t>
            </w:r>
          </w:p>
        </w:tc>
        <w:tc>
          <w:tcPr>
            <w:tcW w:w="2721" w:type="dxa"/>
          </w:tcPr>
          <w:p w14:paraId="25D0594F" w14:textId="77777777" w:rsidR="00FF3827" w:rsidRPr="00E72DF6" w:rsidRDefault="00FF3827" w:rsidP="003C0860">
            <w:pPr>
              <w:rPr>
                <w:rFonts w:ascii="Times New Roman" w:hAnsi="Times New Roman"/>
                <w:i/>
                <w:iCs/>
                <w:sz w:val="20"/>
                <w:szCs w:val="20"/>
                <w:lang w:val="en-US"/>
              </w:rPr>
            </w:pPr>
            <w:r w:rsidRPr="00E72DF6">
              <w:rPr>
                <w:rFonts w:ascii="Times New Roman" w:hAnsi="Times New Roman"/>
                <w:i/>
                <w:iCs/>
                <w:sz w:val="20"/>
                <w:szCs w:val="20"/>
                <w:lang w:val="en-US"/>
              </w:rPr>
              <w:t xml:space="preserve">Chermside Pool </w:t>
            </w:r>
          </w:p>
        </w:tc>
      </w:tr>
      <w:tr w:rsidR="00FF3827" w:rsidRPr="00E72DF6" w14:paraId="62DD7609" w14:textId="77777777" w:rsidTr="00D137A4">
        <w:tc>
          <w:tcPr>
            <w:tcW w:w="3861" w:type="dxa"/>
          </w:tcPr>
          <w:p w14:paraId="0450EA28" w14:textId="77777777" w:rsidR="00FF3827" w:rsidRPr="00E72DF6" w:rsidRDefault="00FF3827" w:rsidP="003C0860">
            <w:pPr>
              <w:rPr>
                <w:rFonts w:ascii="Times New Roman" w:hAnsi="Times New Roman"/>
                <w:i/>
                <w:iCs/>
                <w:sz w:val="20"/>
                <w:szCs w:val="20"/>
                <w:lang w:val="en-US"/>
              </w:rPr>
            </w:pPr>
            <w:r w:rsidRPr="00E72DF6">
              <w:rPr>
                <w:rFonts w:ascii="Times New Roman" w:hAnsi="Times New Roman"/>
                <w:i/>
                <w:iCs/>
                <w:sz w:val="20"/>
                <w:szCs w:val="20"/>
                <w:lang w:val="en-US"/>
              </w:rPr>
              <w:t xml:space="preserve">Colmslie Pool </w:t>
            </w:r>
          </w:p>
        </w:tc>
        <w:tc>
          <w:tcPr>
            <w:tcW w:w="2374" w:type="dxa"/>
          </w:tcPr>
          <w:p w14:paraId="2F33B5A8" w14:textId="77777777" w:rsidR="00FF3827" w:rsidRPr="00E72DF6" w:rsidRDefault="00FF3827" w:rsidP="003C0860">
            <w:pPr>
              <w:rPr>
                <w:rFonts w:ascii="Times New Roman" w:hAnsi="Times New Roman"/>
                <w:i/>
                <w:iCs/>
                <w:sz w:val="20"/>
                <w:szCs w:val="20"/>
                <w:lang w:val="en-US"/>
              </w:rPr>
            </w:pPr>
            <w:r w:rsidRPr="00E72DF6">
              <w:rPr>
                <w:rFonts w:ascii="Times New Roman" w:hAnsi="Times New Roman"/>
                <w:i/>
                <w:iCs/>
                <w:sz w:val="20"/>
                <w:szCs w:val="20"/>
                <w:lang w:val="en-US"/>
              </w:rPr>
              <w:t xml:space="preserve">Dunlop Park Pool </w:t>
            </w:r>
          </w:p>
        </w:tc>
        <w:tc>
          <w:tcPr>
            <w:tcW w:w="2721" w:type="dxa"/>
          </w:tcPr>
          <w:p w14:paraId="6DCCBF8D" w14:textId="77777777" w:rsidR="00FF3827" w:rsidRPr="00E72DF6" w:rsidRDefault="00FF3827" w:rsidP="003C0860">
            <w:pPr>
              <w:jc w:val="left"/>
              <w:rPr>
                <w:rFonts w:ascii="Times New Roman" w:hAnsi="Times New Roman"/>
                <w:i/>
                <w:iCs/>
                <w:sz w:val="20"/>
                <w:szCs w:val="20"/>
                <w:lang w:val="en-US"/>
              </w:rPr>
            </w:pPr>
            <w:r w:rsidRPr="00E72DF6">
              <w:rPr>
                <w:rFonts w:ascii="Times New Roman" w:hAnsi="Times New Roman"/>
                <w:i/>
                <w:iCs/>
                <w:sz w:val="20"/>
                <w:szCs w:val="20"/>
                <w:lang w:val="en-US"/>
              </w:rPr>
              <w:t xml:space="preserve">Hibiscus Sports Complex </w:t>
            </w:r>
          </w:p>
        </w:tc>
      </w:tr>
      <w:tr w:rsidR="00FF3827" w:rsidRPr="00E72DF6" w14:paraId="7E40100A" w14:textId="77777777" w:rsidTr="00D137A4">
        <w:tc>
          <w:tcPr>
            <w:tcW w:w="3861" w:type="dxa"/>
          </w:tcPr>
          <w:p w14:paraId="6506342C" w14:textId="77777777" w:rsidR="00FF3827" w:rsidRPr="00E72DF6" w:rsidRDefault="00FF3827" w:rsidP="003C0860">
            <w:pPr>
              <w:rPr>
                <w:rFonts w:ascii="Times New Roman" w:hAnsi="Times New Roman"/>
                <w:i/>
                <w:iCs/>
                <w:sz w:val="20"/>
                <w:szCs w:val="20"/>
                <w:lang w:val="en-US"/>
              </w:rPr>
            </w:pPr>
            <w:r w:rsidRPr="00E72DF6">
              <w:rPr>
                <w:rFonts w:ascii="Times New Roman" w:hAnsi="Times New Roman"/>
                <w:i/>
                <w:iCs/>
                <w:sz w:val="20"/>
                <w:szCs w:val="20"/>
                <w:lang w:val="en-US"/>
              </w:rPr>
              <w:t>Jindalee Pool</w:t>
            </w:r>
          </w:p>
        </w:tc>
        <w:tc>
          <w:tcPr>
            <w:tcW w:w="2374" w:type="dxa"/>
          </w:tcPr>
          <w:p w14:paraId="3A0C7452" w14:textId="77777777" w:rsidR="00FF3827" w:rsidRPr="00E72DF6" w:rsidRDefault="00FF3827" w:rsidP="003C0860">
            <w:pPr>
              <w:rPr>
                <w:rFonts w:ascii="Times New Roman" w:hAnsi="Times New Roman"/>
                <w:i/>
                <w:iCs/>
                <w:sz w:val="20"/>
                <w:szCs w:val="20"/>
                <w:lang w:val="en-US"/>
              </w:rPr>
            </w:pPr>
            <w:r w:rsidRPr="00E72DF6">
              <w:rPr>
                <w:rFonts w:ascii="Times New Roman" w:hAnsi="Times New Roman"/>
                <w:i/>
                <w:iCs/>
                <w:sz w:val="20"/>
                <w:szCs w:val="20"/>
                <w:lang w:val="en-US"/>
              </w:rPr>
              <w:t>Langlands Park Pool</w:t>
            </w:r>
          </w:p>
        </w:tc>
        <w:tc>
          <w:tcPr>
            <w:tcW w:w="2721" w:type="dxa"/>
          </w:tcPr>
          <w:p w14:paraId="0AD73CB1" w14:textId="77777777" w:rsidR="00FF3827" w:rsidRPr="00E72DF6" w:rsidRDefault="00FF3827" w:rsidP="003C0860">
            <w:pPr>
              <w:rPr>
                <w:rFonts w:ascii="Times New Roman" w:hAnsi="Times New Roman"/>
                <w:i/>
                <w:iCs/>
                <w:sz w:val="20"/>
                <w:szCs w:val="20"/>
                <w:lang w:val="en-US"/>
              </w:rPr>
            </w:pPr>
            <w:r w:rsidRPr="00E72DF6">
              <w:rPr>
                <w:rFonts w:ascii="Times New Roman" w:hAnsi="Times New Roman"/>
                <w:i/>
                <w:iCs/>
                <w:sz w:val="20"/>
                <w:szCs w:val="20"/>
                <w:lang w:val="en-US"/>
              </w:rPr>
              <w:t xml:space="preserve">Manly Pool </w:t>
            </w:r>
          </w:p>
        </w:tc>
      </w:tr>
      <w:tr w:rsidR="00FF3827" w:rsidRPr="00E72DF6" w14:paraId="33A8A28D" w14:textId="77777777" w:rsidTr="00D137A4">
        <w:tc>
          <w:tcPr>
            <w:tcW w:w="3861" w:type="dxa"/>
            <w:tcBorders>
              <w:bottom w:val="single" w:sz="4" w:space="0" w:color="auto"/>
            </w:tcBorders>
          </w:tcPr>
          <w:p w14:paraId="7AB4433E" w14:textId="77777777" w:rsidR="00FF3827" w:rsidRPr="00E72DF6" w:rsidRDefault="00FF3827" w:rsidP="003C0860">
            <w:pPr>
              <w:rPr>
                <w:rFonts w:ascii="Times New Roman" w:hAnsi="Times New Roman"/>
                <w:i/>
                <w:iCs/>
                <w:sz w:val="20"/>
                <w:szCs w:val="20"/>
                <w:lang w:val="en-US"/>
              </w:rPr>
            </w:pPr>
            <w:r w:rsidRPr="00E72DF6">
              <w:rPr>
                <w:rFonts w:ascii="Times New Roman" w:hAnsi="Times New Roman"/>
                <w:i/>
                <w:iCs/>
                <w:sz w:val="20"/>
                <w:szCs w:val="20"/>
                <w:lang w:val="en-US"/>
              </w:rPr>
              <w:t>Newmarket Pool</w:t>
            </w:r>
          </w:p>
        </w:tc>
        <w:tc>
          <w:tcPr>
            <w:tcW w:w="2374" w:type="dxa"/>
            <w:tcBorders>
              <w:bottom w:val="single" w:sz="4" w:space="0" w:color="auto"/>
            </w:tcBorders>
          </w:tcPr>
          <w:p w14:paraId="7084AC37" w14:textId="77777777" w:rsidR="00FF3827" w:rsidRPr="00E72DF6" w:rsidRDefault="00FF3827" w:rsidP="003C0860">
            <w:pPr>
              <w:rPr>
                <w:rFonts w:ascii="Times New Roman" w:hAnsi="Times New Roman"/>
                <w:i/>
                <w:iCs/>
                <w:sz w:val="20"/>
                <w:szCs w:val="20"/>
                <w:lang w:val="en-US"/>
              </w:rPr>
            </w:pPr>
            <w:r w:rsidRPr="00E72DF6">
              <w:rPr>
                <w:rFonts w:ascii="Times New Roman" w:hAnsi="Times New Roman"/>
                <w:i/>
                <w:iCs/>
                <w:sz w:val="20"/>
                <w:szCs w:val="20"/>
                <w:lang w:val="en-US"/>
              </w:rPr>
              <w:t>Runcorn Pool</w:t>
            </w:r>
          </w:p>
        </w:tc>
        <w:tc>
          <w:tcPr>
            <w:tcW w:w="2721" w:type="dxa"/>
            <w:tcBorders>
              <w:bottom w:val="single" w:sz="4" w:space="0" w:color="auto"/>
            </w:tcBorders>
          </w:tcPr>
          <w:p w14:paraId="2CCF9C37" w14:textId="77777777" w:rsidR="00FF3827" w:rsidRPr="00E72DF6" w:rsidRDefault="00FF3827" w:rsidP="003C0860">
            <w:pPr>
              <w:rPr>
                <w:rFonts w:ascii="Times New Roman" w:hAnsi="Times New Roman"/>
                <w:i/>
                <w:iCs/>
                <w:sz w:val="20"/>
                <w:szCs w:val="20"/>
                <w:lang w:val="en-US"/>
              </w:rPr>
            </w:pPr>
            <w:r w:rsidRPr="00E72DF6">
              <w:rPr>
                <w:rFonts w:ascii="Times New Roman" w:hAnsi="Times New Roman"/>
                <w:i/>
                <w:iCs/>
                <w:sz w:val="20"/>
                <w:szCs w:val="20"/>
                <w:lang w:val="en-US"/>
              </w:rPr>
              <w:t>Sandgate Pool</w:t>
            </w:r>
          </w:p>
        </w:tc>
      </w:tr>
      <w:tr w:rsidR="00FF3827" w:rsidRPr="00E72DF6" w14:paraId="4830234F" w14:textId="77777777" w:rsidTr="00D137A4">
        <w:tc>
          <w:tcPr>
            <w:tcW w:w="3861" w:type="dxa"/>
            <w:tcBorders>
              <w:right w:val="single" w:sz="4" w:space="0" w:color="auto"/>
            </w:tcBorders>
          </w:tcPr>
          <w:p w14:paraId="6770DA61" w14:textId="77777777" w:rsidR="00FF3827" w:rsidRPr="00E72DF6" w:rsidRDefault="00FF3827" w:rsidP="003C0860">
            <w:pPr>
              <w:rPr>
                <w:rFonts w:ascii="Times New Roman" w:hAnsi="Times New Roman"/>
                <w:i/>
                <w:iCs/>
                <w:sz w:val="20"/>
                <w:szCs w:val="20"/>
                <w:lang w:val="en-US"/>
              </w:rPr>
            </w:pPr>
            <w:r w:rsidRPr="00E72DF6">
              <w:rPr>
                <w:rFonts w:ascii="Times New Roman" w:hAnsi="Times New Roman"/>
                <w:i/>
                <w:iCs/>
                <w:sz w:val="20"/>
                <w:szCs w:val="20"/>
                <w:lang w:val="en-US"/>
              </w:rPr>
              <w:t xml:space="preserve">Yeronga Pool </w:t>
            </w:r>
          </w:p>
        </w:tc>
        <w:tc>
          <w:tcPr>
            <w:tcW w:w="2374" w:type="dxa"/>
            <w:tcBorders>
              <w:top w:val="single" w:sz="4" w:space="0" w:color="auto"/>
              <w:left w:val="single" w:sz="4" w:space="0" w:color="auto"/>
              <w:bottom w:val="nil"/>
              <w:right w:val="nil"/>
            </w:tcBorders>
          </w:tcPr>
          <w:p w14:paraId="6F76AF4D" w14:textId="77777777" w:rsidR="00FF3827" w:rsidRPr="00E72DF6" w:rsidRDefault="00FF3827" w:rsidP="003C0860">
            <w:pPr>
              <w:rPr>
                <w:rFonts w:ascii="Times New Roman" w:hAnsi="Times New Roman"/>
                <w:i/>
                <w:iCs/>
                <w:sz w:val="20"/>
                <w:szCs w:val="20"/>
                <w:lang w:val="en-US"/>
              </w:rPr>
            </w:pPr>
          </w:p>
        </w:tc>
        <w:tc>
          <w:tcPr>
            <w:tcW w:w="2721" w:type="dxa"/>
            <w:tcBorders>
              <w:top w:val="single" w:sz="4" w:space="0" w:color="auto"/>
              <w:left w:val="nil"/>
              <w:bottom w:val="nil"/>
              <w:right w:val="nil"/>
            </w:tcBorders>
          </w:tcPr>
          <w:p w14:paraId="373004AD" w14:textId="77777777" w:rsidR="00FF3827" w:rsidRPr="00E72DF6" w:rsidRDefault="00FF3827" w:rsidP="003C0860">
            <w:pPr>
              <w:rPr>
                <w:rFonts w:ascii="Times New Roman" w:hAnsi="Times New Roman"/>
                <w:i/>
                <w:iCs/>
                <w:sz w:val="20"/>
                <w:szCs w:val="20"/>
                <w:lang w:val="en-US"/>
              </w:rPr>
            </w:pPr>
          </w:p>
        </w:tc>
      </w:tr>
    </w:tbl>
    <w:p w14:paraId="79C76BF5" w14:textId="77777777" w:rsidR="00FF3827" w:rsidRPr="00E72DF6" w:rsidRDefault="00FF3827" w:rsidP="003C0860">
      <w:pPr>
        <w:ind w:left="720"/>
        <w:contextualSpacing/>
        <w:rPr>
          <w:rFonts w:eastAsia="Calibri"/>
          <w:lang w:val="en-GB" w:eastAsia="en-US"/>
        </w:rPr>
      </w:pPr>
    </w:p>
    <w:p w14:paraId="7285832C" w14:textId="77777777" w:rsidR="00FF3827" w:rsidRPr="00E72DF6" w:rsidRDefault="00FF3827" w:rsidP="003C0860">
      <w:pPr>
        <w:keepNext/>
        <w:numPr>
          <w:ilvl w:val="0"/>
          <w:numId w:val="26"/>
        </w:numPr>
        <w:ind w:left="720" w:hanging="720"/>
        <w:contextualSpacing/>
        <w:jc w:val="left"/>
        <w:rPr>
          <w:rFonts w:eastAsia="Calibri"/>
          <w:lang w:val="en-GB" w:eastAsia="en-US"/>
        </w:rPr>
      </w:pPr>
      <w:r w:rsidRPr="00E72DF6">
        <w:rPr>
          <w:rFonts w:eastAsia="Calibri"/>
          <w:lang w:val="en-GB" w:eastAsia="en-US"/>
        </w:rPr>
        <w:lastRenderedPageBreak/>
        <w:t>Please provide the number of contacts about mosquitoes received by the Council’s Contact Centre for the following years:</w:t>
      </w:r>
    </w:p>
    <w:p w14:paraId="070621DA" w14:textId="77777777" w:rsidR="00FF3827" w:rsidRPr="00E72DF6" w:rsidRDefault="00FF3827" w:rsidP="003C0860">
      <w:pPr>
        <w:keepNext/>
        <w:ind w:left="720"/>
        <w:contextualSpacing/>
        <w:rPr>
          <w:rFonts w:eastAsia="Calibri"/>
          <w:lang w:val="en-GB" w:eastAsia="en-US"/>
        </w:rPr>
      </w:pPr>
    </w:p>
    <w:tbl>
      <w:tblPr>
        <w:tblW w:w="82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8"/>
        <w:gridCol w:w="4054"/>
      </w:tblGrid>
      <w:tr w:rsidR="00FF3827" w:rsidRPr="00E72DF6" w14:paraId="15F04D57" w14:textId="77777777" w:rsidTr="00D137A4">
        <w:tc>
          <w:tcPr>
            <w:tcW w:w="3861" w:type="dxa"/>
            <w:tcMar>
              <w:top w:w="0" w:type="dxa"/>
              <w:left w:w="108" w:type="dxa"/>
              <w:bottom w:w="0" w:type="dxa"/>
              <w:right w:w="108" w:type="dxa"/>
            </w:tcMar>
            <w:hideMark/>
          </w:tcPr>
          <w:p w14:paraId="114D6D35" w14:textId="77777777" w:rsidR="00FF3827" w:rsidRPr="00E72DF6" w:rsidRDefault="00FF3827" w:rsidP="003C0860">
            <w:pPr>
              <w:keepNext/>
              <w:contextualSpacing/>
              <w:rPr>
                <w:rFonts w:eastAsia="Calibri"/>
                <w:b/>
                <w:bCs/>
                <w:lang w:val="en-GB" w:eastAsia="en-US"/>
              </w:rPr>
            </w:pPr>
            <w:r w:rsidRPr="00E72DF6">
              <w:rPr>
                <w:rFonts w:eastAsia="Calibri"/>
                <w:b/>
                <w:bCs/>
                <w:lang w:val="en-GB" w:eastAsia="en-US"/>
              </w:rPr>
              <w:t>Year</w:t>
            </w:r>
          </w:p>
        </w:tc>
        <w:tc>
          <w:tcPr>
            <w:tcW w:w="3756" w:type="dxa"/>
            <w:tcMar>
              <w:top w:w="0" w:type="dxa"/>
              <w:left w:w="108" w:type="dxa"/>
              <w:bottom w:w="0" w:type="dxa"/>
              <w:right w:w="108" w:type="dxa"/>
            </w:tcMar>
            <w:hideMark/>
          </w:tcPr>
          <w:p w14:paraId="626348E4" w14:textId="77777777" w:rsidR="00FF3827" w:rsidRPr="00E72DF6" w:rsidRDefault="00FF3827" w:rsidP="003C0860">
            <w:pPr>
              <w:keepNext/>
              <w:contextualSpacing/>
              <w:rPr>
                <w:rFonts w:eastAsia="Calibri"/>
                <w:b/>
                <w:bCs/>
                <w:lang w:val="en-GB" w:eastAsia="en-US"/>
              </w:rPr>
            </w:pPr>
            <w:r w:rsidRPr="00E72DF6">
              <w:rPr>
                <w:rFonts w:eastAsia="Calibri"/>
                <w:b/>
                <w:bCs/>
                <w:lang w:val="en-GB" w:eastAsia="en-US"/>
              </w:rPr>
              <w:t>Number of contacts</w:t>
            </w:r>
          </w:p>
        </w:tc>
      </w:tr>
      <w:tr w:rsidR="00FF3827" w:rsidRPr="00E72DF6" w14:paraId="59AD4B58" w14:textId="77777777" w:rsidTr="00D137A4">
        <w:tc>
          <w:tcPr>
            <w:tcW w:w="3861" w:type="dxa"/>
            <w:tcMar>
              <w:top w:w="0" w:type="dxa"/>
              <w:left w:w="108" w:type="dxa"/>
              <w:bottom w:w="0" w:type="dxa"/>
              <w:right w:w="108" w:type="dxa"/>
            </w:tcMar>
            <w:hideMark/>
          </w:tcPr>
          <w:p w14:paraId="3ED3B568" w14:textId="77777777" w:rsidR="00FF3827" w:rsidRPr="00E72DF6" w:rsidRDefault="00FF3827" w:rsidP="003C0860">
            <w:pPr>
              <w:keepNext/>
              <w:contextualSpacing/>
              <w:rPr>
                <w:rFonts w:eastAsia="Calibri"/>
                <w:lang w:val="en-GB" w:eastAsia="en-US"/>
              </w:rPr>
            </w:pPr>
            <w:r w:rsidRPr="00E72DF6">
              <w:rPr>
                <w:rFonts w:eastAsia="Calibri"/>
                <w:lang w:val="en-GB" w:eastAsia="en-US"/>
              </w:rPr>
              <w:t>2021</w:t>
            </w:r>
          </w:p>
        </w:tc>
        <w:tc>
          <w:tcPr>
            <w:tcW w:w="3756" w:type="dxa"/>
            <w:tcMar>
              <w:top w:w="0" w:type="dxa"/>
              <w:left w:w="108" w:type="dxa"/>
              <w:bottom w:w="0" w:type="dxa"/>
              <w:right w:w="108" w:type="dxa"/>
            </w:tcMar>
          </w:tcPr>
          <w:p w14:paraId="5AE33677" w14:textId="77777777" w:rsidR="00FF3827" w:rsidRPr="00E72DF6" w:rsidRDefault="00FF3827" w:rsidP="003C0860">
            <w:pPr>
              <w:keepNext/>
              <w:contextualSpacing/>
              <w:rPr>
                <w:rFonts w:eastAsia="Calibri"/>
                <w:lang w:val="en-GB" w:eastAsia="en-US"/>
              </w:rPr>
            </w:pPr>
          </w:p>
        </w:tc>
      </w:tr>
      <w:tr w:rsidR="00FF3827" w:rsidRPr="00E72DF6" w14:paraId="0CC0984B" w14:textId="77777777" w:rsidTr="00D137A4">
        <w:tc>
          <w:tcPr>
            <w:tcW w:w="3861" w:type="dxa"/>
            <w:tcMar>
              <w:top w:w="0" w:type="dxa"/>
              <w:left w:w="108" w:type="dxa"/>
              <w:bottom w:w="0" w:type="dxa"/>
              <w:right w:w="108" w:type="dxa"/>
            </w:tcMar>
            <w:hideMark/>
          </w:tcPr>
          <w:p w14:paraId="6830602F" w14:textId="77777777" w:rsidR="00FF3827" w:rsidRPr="00E72DF6" w:rsidRDefault="00FF3827" w:rsidP="003C0860">
            <w:pPr>
              <w:keepNext/>
              <w:contextualSpacing/>
              <w:rPr>
                <w:rFonts w:eastAsia="Calibri"/>
                <w:lang w:val="en-GB" w:eastAsia="en-US"/>
              </w:rPr>
            </w:pPr>
            <w:r w:rsidRPr="00E72DF6">
              <w:rPr>
                <w:rFonts w:eastAsia="Calibri"/>
                <w:lang w:val="en-GB" w:eastAsia="en-US"/>
              </w:rPr>
              <w:t>2022</w:t>
            </w:r>
          </w:p>
        </w:tc>
        <w:tc>
          <w:tcPr>
            <w:tcW w:w="3756" w:type="dxa"/>
            <w:tcMar>
              <w:top w:w="0" w:type="dxa"/>
              <w:left w:w="108" w:type="dxa"/>
              <w:bottom w:w="0" w:type="dxa"/>
              <w:right w:w="108" w:type="dxa"/>
            </w:tcMar>
          </w:tcPr>
          <w:p w14:paraId="22E6D686" w14:textId="77777777" w:rsidR="00FF3827" w:rsidRPr="00E72DF6" w:rsidRDefault="00FF3827" w:rsidP="003C0860">
            <w:pPr>
              <w:keepNext/>
              <w:contextualSpacing/>
              <w:rPr>
                <w:rFonts w:eastAsia="Calibri"/>
                <w:lang w:val="en-GB" w:eastAsia="en-US"/>
              </w:rPr>
            </w:pPr>
          </w:p>
        </w:tc>
      </w:tr>
      <w:tr w:rsidR="00FF3827" w:rsidRPr="00E72DF6" w14:paraId="0FDAEB74" w14:textId="77777777" w:rsidTr="00D137A4">
        <w:tc>
          <w:tcPr>
            <w:tcW w:w="3861" w:type="dxa"/>
            <w:tcMar>
              <w:top w:w="0" w:type="dxa"/>
              <w:left w:w="108" w:type="dxa"/>
              <w:bottom w:w="0" w:type="dxa"/>
              <w:right w:w="108" w:type="dxa"/>
            </w:tcMar>
            <w:hideMark/>
          </w:tcPr>
          <w:p w14:paraId="539F1EE8" w14:textId="77777777" w:rsidR="00FF3827" w:rsidRPr="00E72DF6" w:rsidRDefault="00FF3827" w:rsidP="003C0860">
            <w:pPr>
              <w:keepNext/>
              <w:contextualSpacing/>
              <w:rPr>
                <w:rFonts w:eastAsia="Calibri"/>
                <w:lang w:val="en-GB" w:eastAsia="en-US"/>
              </w:rPr>
            </w:pPr>
            <w:r w:rsidRPr="00E72DF6">
              <w:rPr>
                <w:rFonts w:eastAsia="Calibri"/>
                <w:lang w:val="en-GB" w:eastAsia="en-US"/>
              </w:rPr>
              <w:t>2023 YTD</w:t>
            </w:r>
          </w:p>
        </w:tc>
        <w:tc>
          <w:tcPr>
            <w:tcW w:w="3756" w:type="dxa"/>
            <w:tcMar>
              <w:top w:w="0" w:type="dxa"/>
              <w:left w:w="108" w:type="dxa"/>
              <w:bottom w:w="0" w:type="dxa"/>
              <w:right w:w="108" w:type="dxa"/>
            </w:tcMar>
          </w:tcPr>
          <w:p w14:paraId="1A7183D3" w14:textId="77777777" w:rsidR="00FF3827" w:rsidRPr="00E72DF6" w:rsidRDefault="00FF3827" w:rsidP="003C0860">
            <w:pPr>
              <w:keepNext/>
              <w:contextualSpacing/>
              <w:rPr>
                <w:rFonts w:eastAsia="Calibri"/>
                <w:lang w:val="en-GB" w:eastAsia="en-US"/>
              </w:rPr>
            </w:pPr>
          </w:p>
        </w:tc>
      </w:tr>
    </w:tbl>
    <w:p w14:paraId="5C8784A6" w14:textId="77777777" w:rsidR="00FF3827" w:rsidRPr="00E72DF6" w:rsidRDefault="00FF3827" w:rsidP="003C0860">
      <w:pPr>
        <w:keepNext/>
        <w:ind w:left="720"/>
        <w:contextualSpacing/>
        <w:rPr>
          <w:rFonts w:eastAsia="Calibri"/>
          <w:lang w:val="en-GB" w:eastAsia="en-US"/>
        </w:rPr>
      </w:pPr>
    </w:p>
    <w:p w14:paraId="55F8C765" w14:textId="77777777" w:rsidR="00FF3827" w:rsidRPr="00E72DF6" w:rsidRDefault="00FF3827" w:rsidP="003C0860">
      <w:pPr>
        <w:keepNext/>
        <w:contextualSpacing/>
        <w:rPr>
          <w:rFonts w:eastAsia="Calibri"/>
          <w:i/>
          <w:iCs/>
          <w:lang w:eastAsia="en-US"/>
        </w:rPr>
      </w:pPr>
      <w:r w:rsidRPr="00E72DF6">
        <w:rPr>
          <w:rFonts w:eastAsia="Calibri"/>
          <w:b/>
          <w:bCs/>
          <w:i/>
          <w:iCs/>
          <w:lang w:eastAsia="en-US"/>
        </w:rPr>
        <w:t>A51.</w:t>
      </w:r>
      <w:r w:rsidRPr="00E72DF6">
        <w:rPr>
          <w:rFonts w:eastAsia="Calibri"/>
          <w:b/>
          <w:bCs/>
          <w:i/>
          <w:iCs/>
          <w:lang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45"/>
        <w:gridCol w:w="4077"/>
      </w:tblGrid>
      <w:tr w:rsidR="00FF3827" w:rsidRPr="00E72DF6" w14:paraId="680A1EA7" w14:textId="77777777" w:rsidTr="00D137A4">
        <w:trPr>
          <w:trHeight w:val="113"/>
        </w:trPr>
        <w:tc>
          <w:tcPr>
            <w:tcW w:w="3859" w:type="dxa"/>
            <w:tcMar>
              <w:top w:w="0" w:type="dxa"/>
              <w:left w:w="108" w:type="dxa"/>
              <w:bottom w:w="0" w:type="dxa"/>
              <w:right w:w="108" w:type="dxa"/>
            </w:tcMar>
            <w:hideMark/>
          </w:tcPr>
          <w:p w14:paraId="44064788" w14:textId="77777777" w:rsidR="00FF3827" w:rsidRPr="00E72DF6" w:rsidRDefault="00FF3827" w:rsidP="003C0860">
            <w:pPr>
              <w:ind w:left="567" w:hanging="567"/>
              <w:jc w:val="center"/>
              <w:rPr>
                <w:b/>
                <w:bCs/>
                <w:i/>
                <w:iCs/>
                <w:lang w:val="en-US" w:eastAsia="en-US"/>
              </w:rPr>
            </w:pPr>
            <w:r w:rsidRPr="00E72DF6">
              <w:rPr>
                <w:b/>
                <w:bCs/>
                <w:i/>
                <w:iCs/>
                <w:lang w:val="en-US" w:eastAsia="en-US"/>
              </w:rPr>
              <w:t>Year</w:t>
            </w:r>
          </w:p>
        </w:tc>
        <w:tc>
          <w:tcPr>
            <w:tcW w:w="3796" w:type="dxa"/>
            <w:tcMar>
              <w:top w:w="0" w:type="dxa"/>
              <w:left w:w="108" w:type="dxa"/>
              <w:bottom w:w="0" w:type="dxa"/>
              <w:right w:w="108" w:type="dxa"/>
            </w:tcMar>
            <w:hideMark/>
          </w:tcPr>
          <w:p w14:paraId="3FF2FE14" w14:textId="77777777" w:rsidR="00FF3827" w:rsidRPr="00E72DF6" w:rsidRDefault="00FF3827" w:rsidP="003C0860">
            <w:pPr>
              <w:ind w:left="567" w:hanging="508"/>
              <w:jc w:val="center"/>
              <w:rPr>
                <w:b/>
                <w:bCs/>
                <w:i/>
                <w:iCs/>
                <w:lang w:val="en-US" w:eastAsia="en-US"/>
              </w:rPr>
            </w:pPr>
            <w:r w:rsidRPr="00E72DF6">
              <w:rPr>
                <w:b/>
                <w:bCs/>
                <w:i/>
                <w:iCs/>
                <w:lang w:val="en-US" w:eastAsia="en-US"/>
              </w:rPr>
              <w:t>Number of contacts</w:t>
            </w:r>
          </w:p>
        </w:tc>
      </w:tr>
      <w:tr w:rsidR="00FF3827" w:rsidRPr="00E72DF6" w14:paraId="1A240DEA" w14:textId="77777777" w:rsidTr="00D137A4">
        <w:trPr>
          <w:trHeight w:val="113"/>
        </w:trPr>
        <w:tc>
          <w:tcPr>
            <w:tcW w:w="3859" w:type="dxa"/>
            <w:tcMar>
              <w:top w:w="0" w:type="dxa"/>
              <w:left w:w="108" w:type="dxa"/>
              <w:bottom w:w="0" w:type="dxa"/>
              <w:right w:w="108" w:type="dxa"/>
            </w:tcMar>
            <w:hideMark/>
          </w:tcPr>
          <w:p w14:paraId="6746E141" w14:textId="77777777" w:rsidR="00FF3827" w:rsidRPr="00E72DF6" w:rsidRDefault="00FF3827" w:rsidP="003C0860">
            <w:pPr>
              <w:ind w:left="567" w:hanging="567"/>
              <w:jc w:val="center"/>
              <w:rPr>
                <w:i/>
                <w:iCs/>
                <w:lang w:val="en-US" w:eastAsia="en-US"/>
              </w:rPr>
            </w:pPr>
            <w:r w:rsidRPr="00E72DF6">
              <w:rPr>
                <w:i/>
                <w:iCs/>
                <w:lang w:val="en-US" w:eastAsia="en-US"/>
              </w:rPr>
              <w:t>2021</w:t>
            </w:r>
          </w:p>
        </w:tc>
        <w:tc>
          <w:tcPr>
            <w:tcW w:w="3796" w:type="dxa"/>
            <w:tcMar>
              <w:top w:w="0" w:type="dxa"/>
              <w:left w:w="108" w:type="dxa"/>
              <w:bottom w:w="0" w:type="dxa"/>
              <w:right w:w="108" w:type="dxa"/>
            </w:tcMar>
            <w:hideMark/>
          </w:tcPr>
          <w:p w14:paraId="253C6CBB" w14:textId="77777777" w:rsidR="00FF3827" w:rsidRPr="00E72DF6" w:rsidRDefault="00FF3827" w:rsidP="003C0860">
            <w:pPr>
              <w:ind w:left="567" w:hanging="851"/>
              <w:jc w:val="center"/>
              <w:rPr>
                <w:i/>
                <w:iCs/>
                <w:lang w:val="en-US" w:eastAsia="en-US"/>
              </w:rPr>
            </w:pPr>
            <w:r w:rsidRPr="00E72DF6">
              <w:rPr>
                <w:i/>
                <w:iCs/>
                <w:lang w:val="en-US" w:eastAsia="en-US"/>
              </w:rPr>
              <w:t>1,127</w:t>
            </w:r>
          </w:p>
        </w:tc>
      </w:tr>
      <w:tr w:rsidR="00FF3827" w:rsidRPr="00E72DF6" w14:paraId="58A080F4" w14:textId="77777777" w:rsidTr="00D137A4">
        <w:trPr>
          <w:trHeight w:val="113"/>
        </w:trPr>
        <w:tc>
          <w:tcPr>
            <w:tcW w:w="3859" w:type="dxa"/>
            <w:tcMar>
              <w:top w:w="0" w:type="dxa"/>
              <w:left w:w="108" w:type="dxa"/>
              <w:bottom w:w="0" w:type="dxa"/>
              <w:right w:w="108" w:type="dxa"/>
            </w:tcMar>
            <w:hideMark/>
          </w:tcPr>
          <w:p w14:paraId="74368486" w14:textId="77777777" w:rsidR="00FF3827" w:rsidRPr="00E72DF6" w:rsidRDefault="00FF3827" w:rsidP="003C0860">
            <w:pPr>
              <w:ind w:left="567" w:hanging="567"/>
              <w:jc w:val="center"/>
              <w:rPr>
                <w:i/>
                <w:iCs/>
                <w:lang w:val="en-US" w:eastAsia="en-US"/>
              </w:rPr>
            </w:pPr>
            <w:r w:rsidRPr="00E72DF6">
              <w:rPr>
                <w:i/>
                <w:iCs/>
                <w:lang w:val="en-US" w:eastAsia="en-US"/>
              </w:rPr>
              <w:t>2022</w:t>
            </w:r>
          </w:p>
        </w:tc>
        <w:tc>
          <w:tcPr>
            <w:tcW w:w="3796" w:type="dxa"/>
            <w:tcMar>
              <w:top w:w="0" w:type="dxa"/>
              <w:left w:w="108" w:type="dxa"/>
              <w:bottom w:w="0" w:type="dxa"/>
              <w:right w:w="108" w:type="dxa"/>
            </w:tcMar>
            <w:hideMark/>
          </w:tcPr>
          <w:p w14:paraId="6A87038F" w14:textId="77777777" w:rsidR="00FF3827" w:rsidRPr="00E72DF6" w:rsidRDefault="00FF3827" w:rsidP="003C0860">
            <w:pPr>
              <w:ind w:left="567" w:hanging="851"/>
              <w:jc w:val="center"/>
              <w:rPr>
                <w:i/>
                <w:iCs/>
                <w:lang w:val="en-US" w:eastAsia="en-US"/>
              </w:rPr>
            </w:pPr>
            <w:r w:rsidRPr="00E72DF6">
              <w:rPr>
                <w:i/>
                <w:iCs/>
                <w:lang w:val="en-US" w:eastAsia="en-US"/>
              </w:rPr>
              <w:t>1,324</w:t>
            </w:r>
          </w:p>
        </w:tc>
      </w:tr>
      <w:tr w:rsidR="00FF3827" w:rsidRPr="00E72DF6" w14:paraId="53C9C202" w14:textId="77777777" w:rsidTr="00D137A4">
        <w:trPr>
          <w:trHeight w:val="113"/>
        </w:trPr>
        <w:tc>
          <w:tcPr>
            <w:tcW w:w="3859" w:type="dxa"/>
            <w:tcMar>
              <w:top w:w="0" w:type="dxa"/>
              <w:left w:w="108" w:type="dxa"/>
              <w:bottom w:w="0" w:type="dxa"/>
              <w:right w:w="108" w:type="dxa"/>
            </w:tcMar>
            <w:hideMark/>
          </w:tcPr>
          <w:p w14:paraId="20800216" w14:textId="77777777" w:rsidR="00FF3827" w:rsidRPr="00E72DF6" w:rsidRDefault="00FF3827" w:rsidP="003C0860">
            <w:pPr>
              <w:ind w:left="567" w:hanging="567"/>
              <w:jc w:val="center"/>
              <w:rPr>
                <w:i/>
                <w:iCs/>
                <w:lang w:val="en-US" w:eastAsia="en-US"/>
              </w:rPr>
            </w:pPr>
            <w:r w:rsidRPr="00E72DF6">
              <w:rPr>
                <w:i/>
                <w:iCs/>
                <w:lang w:val="en-US" w:eastAsia="en-US"/>
              </w:rPr>
              <w:t>2023 YTD</w:t>
            </w:r>
          </w:p>
        </w:tc>
        <w:tc>
          <w:tcPr>
            <w:tcW w:w="3796" w:type="dxa"/>
            <w:tcMar>
              <w:top w:w="0" w:type="dxa"/>
              <w:left w:w="108" w:type="dxa"/>
              <w:bottom w:w="0" w:type="dxa"/>
              <w:right w:w="108" w:type="dxa"/>
            </w:tcMar>
            <w:hideMark/>
          </w:tcPr>
          <w:p w14:paraId="69DCB99E" w14:textId="77777777" w:rsidR="00FF3827" w:rsidRPr="00E72DF6" w:rsidRDefault="00FF3827" w:rsidP="003C0860">
            <w:pPr>
              <w:ind w:left="567" w:hanging="851"/>
              <w:jc w:val="center"/>
              <w:rPr>
                <w:i/>
                <w:iCs/>
                <w:lang w:val="en-US" w:eastAsia="en-US"/>
              </w:rPr>
            </w:pPr>
            <w:r w:rsidRPr="00E72DF6">
              <w:rPr>
                <w:i/>
                <w:iCs/>
                <w:lang w:val="en-US" w:eastAsia="en-US"/>
              </w:rPr>
              <w:t>356</w:t>
            </w:r>
          </w:p>
        </w:tc>
      </w:tr>
    </w:tbl>
    <w:p w14:paraId="7E2497DF" w14:textId="77777777" w:rsidR="00FF3827" w:rsidRPr="00E72DF6" w:rsidRDefault="00FF3827" w:rsidP="003C0860">
      <w:pPr>
        <w:keepNext/>
        <w:contextualSpacing/>
        <w:rPr>
          <w:rFonts w:eastAsia="Calibri"/>
          <w:i/>
          <w:iCs/>
          <w:lang w:eastAsia="en-US"/>
        </w:rPr>
      </w:pPr>
      <w:r w:rsidRPr="00E72DF6">
        <w:rPr>
          <w:rFonts w:eastAsia="Calibri"/>
          <w:i/>
          <w:iCs/>
          <w:lang w:eastAsia="en-US"/>
        </w:rPr>
        <w:tab/>
      </w:r>
    </w:p>
    <w:p w14:paraId="5CE33B59" w14:textId="77777777" w:rsidR="00FF3827" w:rsidRPr="00E72DF6" w:rsidRDefault="00FF3827" w:rsidP="003C0860">
      <w:pPr>
        <w:keepNext/>
        <w:ind w:left="720"/>
        <w:contextualSpacing/>
        <w:rPr>
          <w:rFonts w:eastAsia="Calibri"/>
          <w:i/>
          <w:iCs/>
          <w:lang w:eastAsia="en-US"/>
        </w:rPr>
      </w:pPr>
      <w:r w:rsidRPr="00E72DF6">
        <w:rPr>
          <w:i/>
          <w:iCs/>
          <w:snapToGrid w:val="0"/>
          <w:lang w:eastAsia="en-US"/>
        </w:rPr>
        <w:t>These figures include requests for information, complaints, suggestions, multiple contacts for the same job, or a status update on an existing job.</w:t>
      </w:r>
    </w:p>
    <w:p w14:paraId="1468B08F" w14:textId="77777777" w:rsidR="00FF3827" w:rsidRPr="00E72DF6" w:rsidRDefault="00FF3827" w:rsidP="003C0860">
      <w:pPr>
        <w:ind w:left="720"/>
        <w:contextualSpacing/>
        <w:rPr>
          <w:rFonts w:eastAsia="Calibri"/>
          <w:lang w:val="en-GB" w:eastAsia="en-US"/>
        </w:rPr>
      </w:pPr>
    </w:p>
    <w:p w14:paraId="0F4A0EA8" w14:textId="77777777" w:rsidR="00FF3827" w:rsidRPr="00E72DF6" w:rsidRDefault="00FF3827" w:rsidP="003C0860">
      <w:pPr>
        <w:numPr>
          <w:ilvl w:val="0"/>
          <w:numId w:val="26"/>
        </w:numPr>
        <w:ind w:left="720" w:hanging="720"/>
        <w:contextualSpacing/>
        <w:jc w:val="left"/>
        <w:rPr>
          <w:rFonts w:eastAsia="Calibri"/>
          <w:lang w:val="en-GB" w:eastAsia="en-US"/>
        </w:rPr>
      </w:pPr>
      <w:r w:rsidRPr="00E72DF6">
        <w:rPr>
          <w:rFonts w:eastAsia="Calibri"/>
          <w:lang w:val="en-GB" w:eastAsia="en-US"/>
        </w:rPr>
        <w:t>How many Public Space Liaison Officers are currently employed by Council?</w:t>
      </w:r>
    </w:p>
    <w:p w14:paraId="2720F90E" w14:textId="77777777" w:rsidR="00FF3827" w:rsidRPr="00E72DF6" w:rsidRDefault="00FF3827" w:rsidP="003C0860">
      <w:pPr>
        <w:ind w:left="567"/>
        <w:contextualSpacing/>
        <w:rPr>
          <w:rFonts w:eastAsia="Calibri"/>
          <w:lang w:val="en-GB" w:eastAsia="en-US"/>
        </w:rPr>
      </w:pPr>
    </w:p>
    <w:p w14:paraId="36FF6681" w14:textId="77777777" w:rsidR="00FF3827" w:rsidRPr="00E72DF6" w:rsidRDefault="00FF3827" w:rsidP="003C0860">
      <w:pPr>
        <w:contextualSpacing/>
        <w:rPr>
          <w:i/>
          <w:iCs/>
          <w:snapToGrid w:val="0"/>
          <w:lang w:eastAsia="en-US"/>
        </w:rPr>
      </w:pPr>
      <w:r w:rsidRPr="00E72DF6">
        <w:rPr>
          <w:rFonts w:eastAsia="Calibri"/>
          <w:b/>
          <w:bCs/>
          <w:i/>
          <w:iCs/>
          <w:lang w:eastAsia="en-US"/>
        </w:rPr>
        <w:t>A52.</w:t>
      </w:r>
      <w:r w:rsidRPr="00E72DF6">
        <w:rPr>
          <w:rFonts w:eastAsia="Calibri"/>
          <w:b/>
          <w:bCs/>
          <w:i/>
          <w:iCs/>
          <w:lang w:eastAsia="en-US"/>
        </w:rPr>
        <w:tab/>
      </w:r>
      <w:r w:rsidRPr="00E72DF6">
        <w:rPr>
          <w:i/>
          <w:iCs/>
          <w:snapToGrid w:val="0"/>
          <w:lang w:eastAsia="en-US"/>
        </w:rPr>
        <w:t>4 FTE.</w:t>
      </w:r>
    </w:p>
    <w:p w14:paraId="7F0C2339" w14:textId="77777777" w:rsidR="00FF3827" w:rsidRPr="00E72DF6" w:rsidRDefault="00FF3827" w:rsidP="003C0860">
      <w:pPr>
        <w:ind w:left="567"/>
        <w:contextualSpacing/>
        <w:rPr>
          <w:rFonts w:eastAsia="Calibri"/>
          <w:lang w:val="en-GB" w:eastAsia="en-US"/>
        </w:rPr>
      </w:pPr>
    </w:p>
    <w:p w14:paraId="0FB04309" w14:textId="77777777" w:rsidR="00FF3827" w:rsidRPr="00E72DF6" w:rsidRDefault="00FF3827" w:rsidP="003C0860">
      <w:pPr>
        <w:numPr>
          <w:ilvl w:val="0"/>
          <w:numId w:val="26"/>
        </w:numPr>
        <w:ind w:left="720" w:hanging="720"/>
        <w:contextualSpacing/>
        <w:jc w:val="left"/>
        <w:rPr>
          <w:rFonts w:eastAsia="Calibri"/>
          <w:lang w:val="en-GB" w:eastAsia="en-US"/>
        </w:rPr>
      </w:pPr>
      <w:r w:rsidRPr="00E72DF6">
        <w:rPr>
          <w:rFonts w:eastAsia="Calibri"/>
          <w:lang w:val="en-GB" w:eastAsia="en-US"/>
        </w:rPr>
        <w:t>How many Community Development Coordinators are currently employed by Council?</w:t>
      </w:r>
    </w:p>
    <w:p w14:paraId="78087786" w14:textId="77777777" w:rsidR="00FF3827" w:rsidRPr="00E72DF6" w:rsidRDefault="00FF3827" w:rsidP="003C0860">
      <w:pPr>
        <w:rPr>
          <w:b/>
          <w:snapToGrid w:val="0"/>
          <w:lang w:eastAsia="en-US"/>
        </w:rPr>
      </w:pPr>
    </w:p>
    <w:p w14:paraId="77DE45EA" w14:textId="77777777" w:rsidR="00FF3827" w:rsidRPr="00E72DF6" w:rsidRDefault="00FF3827" w:rsidP="003C0860">
      <w:pPr>
        <w:contextualSpacing/>
        <w:rPr>
          <w:b/>
          <w:snapToGrid w:val="0"/>
          <w:lang w:eastAsia="en-US"/>
        </w:rPr>
      </w:pPr>
      <w:r w:rsidRPr="00E72DF6">
        <w:rPr>
          <w:rFonts w:eastAsia="Calibri"/>
          <w:b/>
          <w:bCs/>
          <w:i/>
          <w:iCs/>
          <w:lang w:eastAsia="en-US"/>
        </w:rPr>
        <w:t>A53.</w:t>
      </w:r>
      <w:r w:rsidRPr="00E72DF6">
        <w:rPr>
          <w:rFonts w:eastAsia="Calibri"/>
          <w:b/>
          <w:bCs/>
          <w:i/>
          <w:iCs/>
          <w:lang w:eastAsia="en-US"/>
        </w:rPr>
        <w:tab/>
      </w:r>
      <w:r w:rsidRPr="00E72DF6">
        <w:rPr>
          <w:i/>
          <w:iCs/>
          <w:lang w:val="en-US" w:eastAsia="en-US"/>
        </w:rPr>
        <w:t>2 FTE.</w:t>
      </w:r>
    </w:p>
    <w:p w14:paraId="252D1420" w14:textId="77777777" w:rsidR="00FF3827" w:rsidRDefault="00FF3827" w:rsidP="003C0860"/>
    <w:p w14:paraId="4D69DBAD" w14:textId="77777777" w:rsidR="00FF3827" w:rsidRDefault="00FF3827" w:rsidP="003C0860"/>
    <w:p w14:paraId="711D63B2" w14:textId="77777777" w:rsidR="00FF3827" w:rsidRDefault="00FF3827" w:rsidP="003C0860">
      <w:pPr>
        <w:tabs>
          <w:tab w:val="left" w:pos="3969"/>
        </w:tabs>
        <w:rPr>
          <w:b/>
        </w:rPr>
      </w:pPr>
      <w:r>
        <w:rPr>
          <w:b/>
        </w:rPr>
        <w:t>RISING OF COUNCIL:</w:t>
      </w:r>
      <w:r>
        <w:rPr>
          <w:b/>
        </w:rPr>
        <w:tab/>
      </w:r>
      <w:r>
        <w:rPr>
          <w:b/>
        </w:rPr>
        <w:tab/>
        <w:t>7.21pm.</w:t>
      </w:r>
    </w:p>
    <w:p w14:paraId="0F869A6E" w14:textId="77777777" w:rsidR="00FF3827" w:rsidRDefault="00FF3827" w:rsidP="003C0860">
      <w:pPr>
        <w:tabs>
          <w:tab w:val="left" w:pos="3969"/>
        </w:tabs>
        <w:rPr>
          <w:b/>
        </w:rPr>
      </w:pPr>
    </w:p>
    <w:p w14:paraId="39DF1DB1" w14:textId="77777777" w:rsidR="00FF3827" w:rsidRDefault="00FF3827" w:rsidP="003C0860">
      <w:pPr>
        <w:tabs>
          <w:tab w:val="left" w:pos="3969"/>
        </w:tabs>
      </w:pPr>
    </w:p>
    <w:p w14:paraId="3F82DDD3" w14:textId="77777777" w:rsidR="00FF3827" w:rsidRDefault="00FF3827" w:rsidP="003C0860">
      <w:pPr>
        <w:tabs>
          <w:tab w:val="left" w:pos="3969"/>
        </w:tabs>
        <w:rPr>
          <w:b/>
        </w:rPr>
      </w:pPr>
      <w:r>
        <w:rPr>
          <w:b/>
        </w:rPr>
        <w:t>PRESENTED:</w:t>
      </w:r>
      <w:r>
        <w:rPr>
          <w:b/>
        </w:rPr>
        <w:tab/>
      </w:r>
      <w:r>
        <w:rPr>
          <w:b/>
        </w:rPr>
        <w:tab/>
      </w:r>
      <w:r>
        <w:rPr>
          <w:b/>
        </w:rPr>
        <w:tab/>
      </w:r>
      <w:r>
        <w:rPr>
          <w:b/>
        </w:rPr>
        <w:tab/>
      </w:r>
      <w:r>
        <w:rPr>
          <w:b/>
        </w:rPr>
        <w:tab/>
      </w:r>
      <w:r>
        <w:rPr>
          <w:b/>
        </w:rPr>
        <w:tab/>
        <w:t>and CONFIRMED</w:t>
      </w:r>
    </w:p>
    <w:p w14:paraId="1A84CF48" w14:textId="77777777" w:rsidR="00FF3827" w:rsidRDefault="00FF3827" w:rsidP="003C0860">
      <w:pPr>
        <w:tabs>
          <w:tab w:val="left" w:pos="3969"/>
        </w:tabs>
        <w:rPr>
          <w:b/>
        </w:rPr>
      </w:pPr>
    </w:p>
    <w:p w14:paraId="7410B8A5" w14:textId="77777777" w:rsidR="00FF3827" w:rsidRDefault="00FF3827" w:rsidP="003C0860">
      <w:pPr>
        <w:tabs>
          <w:tab w:val="left" w:pos="3969"/>
        </w:tabs>
        <w:rPr>
          <w:b/>
        </w:rPr>
      </w:pPr>
    </w:p>
    <w:p w14:paraId="40889AB0" w14:textId="77777777" w:rsidR="00FF3827" w:rsidRDefault="00FF3827" w:rsidP="003C0860">
      <w:pPr>
        <w:tabs>
          <w:tab w:val="left" w:pos="3969"/>
        </w:tabs>
        <w:rPr>
          <w:b/>
        </w:rPr>
      </w:pPr>
    </w:p>
    <w:p w14:paraId="53A31872" w14:textId="77777777" w:rsidR="00FF3827" w:rsidRDefault="00FF3827" w:rsidP="003C0860">
      <w:pPr>
        <w:tabs>
          <w:tab w:val="left" w:pos="3969"/>
        </w:tabs>
        <w:rPr>
          <w:b/>
        </w:rPr>
      </w:pPr>
    </w:p>
    <w:p w14:paraId="32EDA455" w14:textId="77777777" w:rsidR="00FF3827" w:rsidRDefault="00FF3827" w:rsidP="003C0860">
      <w:pPr>
        <w:tabs>
          <w:tab w:val="left" w:pos="3969"/>
        </w:tabs>
        <w:rPr>
          <w:b/>
        </w:rPr>
      </w:pPr>
    </w:p>
    <w:p w14:paraId="61C61F54" w14:textId="77777777" w:rsidR="00FF3827" w:rsidRDefault="00FF3827" w:rsidP="003C0860">
      <w:pPr>
        <w:tabs>
          <w:tab w:val="left" w:pos="3969"/>
        </w:tabs>
        <w:rPr>
          <w:b/>
        </w:rPr>
      </w:pPr>
    </w:p>
    <w:p w14:paraId="08ACBA2D" w14:textId="77777777" w:rsidR="00FF3827" w:rsidRDefault="00FF3827" w:rsidP="003C0860">
      <w:pPr>
        <w:tabs>
          <w:tab w:val="left" w:pos="3969"/>
        </w:tabs>
        <w:rPr>
          <w:b/>
        </w:rPr>
      </w:pPr>
    </w:p>
    <w:p w14:paraId="656F0FF6" w14:textId="77777777" w:rsidR="00FF3827" w:rsidRDefault="00FF3827" w:rsidP="003C0860">
      <w:pPr>
        <w:tabs>
          <w:tab w:val="left" w:pos="3969"/>
        </w:tabs>
        <w:rPr>
          <w:b/>
        </w:rPr>
      </w:pPr>
    </w:p>
    <w:p w14:paraId="70C4325F" w14:textId="77777777" w:rsidR="00FF3827" w:rsidRDefault="00FF3827" w:rsidP="003C0860">
      <w:pPr>
        <w:tabs>
          <w:tab w:val="left" w:pos="3969"/>
        </w:tabs>
        <w:rPr>
          <w:b/>
        </w:rPr>
      </w:pPr>
      <w:r>
        <w:rPr>
          <w:b/>
          <w:noProof/>
        </w:rPr>
        <mc:AlternateContent>
          <mc:Choice Requires="wps">
            <w:drawing>
              <wp:anchor distT="0" distB="0" distL="114300" distR="114300" simplePos="0" relativeHeight="251660288" behindDoc="0" locked="1" layoutInCell="1" allowOverlap="1" wp14:anchorId="5540F7F3" wp14:editId="3874F839">
                <wp:simplePos x="0" y="0"/>
                <wp:positionH relativeFrom="column">
                  <wp:posOffset>4280535</wp:posOffset>
                </wp:positionH>
                <wp:positionV relativeFrom="paragraph">
                  <wp:posOffset>48895</wp:posOffset>
                </wp:positionV>
                <wp:extent cx="1371600" cy="0"/>
                <wp:effectExtent l="0" t="0" r="0" b="0"/>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CD9DAD" id="Line 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Pr>
          <w:b/>
        </w:rPr>
        <w:tab/>
      </w:r>
    </w:p>
    <w:p w14:paraId="31CD56D5" w14:textId="77777777" w:rsidR="00FF3827" w:rsidRDefault="00FF3827" w:rsidP="003C0860">
      <w:pPr>
        <w:tabs>
          <w:tab w:val="left" w:pos="3969"/>
        </w:tabs>
        <w:rPr>
          <w:b/>
        </w:rPr>
      </w:pPr>
      <w:r>
        <w:rPr>
          <w:b/>
        </w:rPr>
        <w:tab/>
      </w:r>
      <w:r>
        <w:rPr>
          <w:b/>
        </w:rPr>
        <w:tab/>
      </w:r>
      <w:r>
        <w:rPr>
          <w:b/>
        </w:rPr>
        <w:tab/>
      </w:r>
      <w:r>
        <w:rPr>
          <w:b/>
        </w:rPr>
        <w:tab/>
      </w:r>
      <w:r>
        <w:rPr>
          <w:b/>
        </w:rPr>
        <w:tab/>
      </w:r>
      <w:r>
        <w:rPr>
          <w:b/>
        </w:rPr>
        <w:tab/>
        <w:t xml:space="preserve">     CHAIR</w:t>
      </w:r>
    </w:p>
    <w:p w14:paraId="2D88E7A5" w14:textId="77777777" w:rsidR="00FF3827" w:rsidRDefault="00FF3827" w:rsidP="003C0860">
      <w:pPr>
        <w:tabs>
          <w:tab w:val="left" w:pos="3969"/>
        </w:tabs>
        <w:rPr>
          <w:b/>
        </w:rPr>
      </w:pPr>
    </w:p>
    <w:p w14:paraId="782B7C9B" w14:textId="77777777" w:rsidR="00FF3827" w:rsidRDefault="00FF3827" w:rsidP="003C0860">
      <w:pPr>
        <w:tabs>
          <w:tab w:val="left" w:pos="3969"/>
        </w:tabs>
        <w:rPr>
          <w:b/>
        </w:rPr>
      </w:pPr>
    </w:p>
    <w:p w14:paraId="37583414" w14:textId="77777777" w:rsidR="00FF3827" w:rsidRDefault="00FF3827" w:rsidP="003C0860">
      <w:pPr>
        <w:tabs>
          <w:tab w:val="left" w:pos="3969"/>
        </w:tabs>
        <w:rPr>
          <w:b/>
        </w:rPr>
      </w:pPr>
      <w:r>
        <w:rPr>
          <w:b/>
        </w:rPr>
        <w:t>Council officers in attendance:</w:t>
      </w:r>
    </w:p>
    <w:p w14:paraId="4DD2C126" w14:textId="77777777" w:rsidR="00FF3827" w:rsidRDefault="00FF3827" w:rsidP="003C0860">
      <w:pPr>
        <w:tabs>
          <w:tab w:val="left" w:pos="3969"/>
        </w:tabs>
        <w:rPr>
          <w:b/>
        </w:rPr>
      </w:pPr>
    </w:p>
    <w:p w14:paraId="2948BF80" w14:textId="77777777" w:rsidR="00FF3827" w:rsidRDefault="00FF3827" w:rsidP="003C0860">
      <w:pPr>
        <w:tabs>
          <w:tab w:val="left" w:pos="1701"/>
          <w:tab w:val="left" w:pos="2835"/>
          <w:tab w:val="left" w:pos="3969"/>
          <w:tab w:val="left" w:pos="5103"/>
        </w:tabs>
      </w:pPr>
      <w:r w:rsidRPr="009A7215">
        <w:t>Victor Tan (Council and Committee Coordinator)</w:t>
      </w:r>
    </w:p>
    <w:p w14:paraId="66E74C2B" w14:textId="77777777" w:rsidR="00FF3827" w:rsidRPr="00B53084" w:rsidRDefault="00FF3827" w:rsidP="003C0860">
      <w:pPr>
        <w:tabs>
          <w:tab w:val="left" w:pos="1701"/>
          <w:tab w:val="left" w:pos="2835"/>
          <w:tab w:val="left" w:pos="3969"/>
          <w:tab w:val="left" w:pos="5103"/>
        </w:tabs>
      </w:pPr>
      <w:r w:rsidRPr="00B53084">
        <w:t>Dorian Maruda (A/Senior Council and Committee Officer)</w:t>
      </w:r>
    </w:p>
    <w:p w14:paraId="5261F013" w14:textId="77777777" w:rsidR="00FF3827" w:rsidRPr="00646970" w:rsidRDefault="00FF3827" w:rsidP="003C0860">
      <w:pPr>
        <w:tabs>
          <w:tab w:val="left" w:pos="1701"/>
          <w:tab w:val="left" w:pos="2835"/>
          <w:tab w:val="left" w:pos="3969"/>
          <w:tab w:val="left" w:pos="5103"/>
        </w:tabs>
      </w:pPr>
      <w:r>
        <w:t xml:space="preserve">Billy Peers </w:t>
      </w:r>
      <w:r w:rsidRPr="00646970">
        <w:t>(Personal Support Officer to the Lord Mayor and Council Orderly)</w:t>
      </w:r>
    </w:p>
    <w:p w14:paraId="03D9B31E" w14:textId="77777777" w:rsidR="00FF3827" w:rsidRPr="00E72DF6" w:rsidRDefault="00FF3827" w:rsidP="003C0860">
      <w:pPr>
        <w:ind w:left="720"/>
        <w:contextualSpacing/>
        <w:rPr>
          <w:rFonts w:eastAsia="Calibri"/>
          <w:lang w:val="en-GB" w:eastAsia="en-US"/>
        </w:rPr>
      </w:pPr>
    </w:p>
    <w:p w14:paraId="22683854" w14:textId="28F931FC" w:rsidR="00D11878" w:rsidRPr="00885F63" w:rsidRDefault="00D11878" w:rsidP="00F5377E">
      <w:pPr>
        <w:jc w:val="left"/>
      </w:pPr>
    </w:p>
    <w:sectPr w:rsidR="00D11878" w:rsidRPr="00885F63" w:rsidSect="00085319">
      <w:headerReference w:type="default" r:id="rId22"/>
      <w:footerReference w:type="even" r:id="rId23"/>
      <w:footerReference w:type="default" r:id="rId24"/>
      <w:footerReference w:type="first" r:id="rId25"/>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125E" w14:textId="1D6D8A8C" w:rsidR="004D3E3E" w:rsidRDefault="004D3E3E">
    <w:pPr>
      <w:pStyle w:val="Footer"/>
    </w:pPr>
    <w:r>
      <w:rPr>
        <w:noProof/>
      </w:rPr>
      <mc:AlternateContent>
        <mc:Choice Requires="wps">
          <w:drawing>
            <wp:anchor distT="0" distB="0" distL="0" distR="0" simplePos="0" relativeHeight="251673088" behindDoc="0" locked="0" layoutInCell="1" allowOverlap="1" wp14:anchorId="0E68EFCF" wp14:editId="7A095D5F">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121285" w14:textId="0A4D60DB" w:rsidR="004D3E3E" w:rsidRPr="004D3E3E" w:rsidRDefault="004D3E3E" w:rsidP="004D3E3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68EFCF"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9121285" w14:textId="0A4D60DB" w:rsidR="004D3E3E" w:rsidRPr="004D3E3E" w:rsidRDefault="004D3E3E" w:rsidP="004D3E3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4C4B3560" w:rsidR="00315F97" w:rsidRDefault="004D3E3E">
    <w:pPr>
      <w:pStyle w:val="Footer"/>
    </w:pPr>
    <w:r>
      <w:rPr>
        <w:noProof/>
      </w:rPr>
      <mc:AlternateContent>
        <mc:Choice Requires="wps">
          <w:drawing>
            <wp:anchor distT="0" distB="0" distL="0" distR="0" simplePos="0" relativeHeight="251682304" behindDoc="0" locked="0" layoutInCell="1" allowOverlap="1" wp14:anchorId="7C4B7206" wp14:editId="1EE25145">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37885B" w14:textId="4F7202C1" w:rsidR="004D3E3E" w:rsidRPr="004D3E3E" w:rsidRDefault="004D3E3E" w:rsidP="004D3E3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4B7206"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D37885B" w14:textId="4F7202C1" w:rsidR="004D3E3E" w:rsidRPr="004D3E3E" w:rsidRDefault="004D3E3E" w:rsidP="004D3E3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26F2EDB3" w:rsidR="0035481C" w:rsidRDefault="004D3E3E" w:rsidP="0035481C">
    <w:pPr>
      <w:pStyle w:val="Footer"/>
      <w:jc w:val="right"/>
      <w:rPr>
        <w:sz w:val="16"/>
      </w:rPr>
    </w:pPr>
    <w:r>
      <w:rPr>
        <w:noProof/>
        <w:sz w:val="16"/>
      </w:rPr>
      <mc:AlternateContent>
        <mc:Choice Requires="wps">
          <w:drawing>
            <wp:anchor distT="0" distB="0" distL="0" distR="0" simplePos="0" relativeHeight="251683328" behindDoc="0" locked="0" layoutInCell="1" allowOverlap="1" wp14:anchorId="5095A87E" wp14:editId="1EDD7AA0">
              <wp:simplePos x="914400" y="10001250"/>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CEB973" w14:textId="63E07B61" w:rsidR="004D3E3E" w:rsidRPr="004D3E3E" w:rsidRDefault="004D3E3E" w:rsidP="004D3E3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95A87E"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5CCEB973" w14:textId="63E07B61" w:rsidR="004D3E3E" w:rsidRPr="004D3E3E" w:rsidRDefault="004D3E3E" w:rsidP="004D3E3E">
                    <w:pPr>
                      <w:rPr>
                        <w:rFonts w:ascii="Arial" w:eastAsia="Arial" w:hAnsi="Arial" w:cs="Arial"/>
                        <w:noProof/>
                        <w:color w:val="FF0000"/>
                      </w:rPr>
                    </w:pPr>
                  </w:p>
                </w:txbxContent>
              </v:textbox>
              <w10:wrap anchorx="page" anchory="page"/>
            </v:shape>
          </w:pict>
        </mc:Fallback>
      </mc:AlternateContent>
    </w:r>
  </w:p>
  <w:p w14:paraId="7AD36109" w14:textId="7F5B3644"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71040" behindDoc="0" locked="1" layoutInCell="0" allowOverlap="1" wp14:anchorId="4B4531E2" wp14:editId="38979700">
              <wp:simplePos x="0" y="0"/>
              <wp:positionH relativeFrom="column">
                <wp:posOffset>-91440</wp:posOffset>
              </wp:positionH>
              <wp:positionV relativeFrom="paragraph">
                <wp:posOffset>116205</wp:posOffset>
              </wp:positionV>
              <wp:extent cx="374904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7497" id="Line 2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0074DC">
      <w:rPr>
        <w:sz w:val="16"/>
        <w:szCs w:val="16"/>
      </w:rPr>
      <w:t>4722</w:t>
    </w:r>
    <w:r w:rsidRPr="009A7215">
      <w:rPr>
        <w:sz w:val="16"/>
        <w:szCs w:val="16"/>
      </w:rPr>
      <w:t xml:space="preserve"> (</w:t>
    </w:r>
    <w:r>
      <w:rPr>
        <w:sz w:val="16"/>
        <w:szCs w:val="16"/>
      </w:rPr>
      <w:t>Ordinary</w:t>
    </w:r>
    <w:r w:rsidRPr="009A7215">
      <w:rPr>
        <w:sz w:val="16"/>
        <w:szCs w:val="16"/>
      </w:rPr>
      <w:t xml:space="preserve">) Meeting – </w:t>
    </w:r>
    <w:r w:rsidR="000074DC">
      <w:rPr>
        <w:bCs/>
        <w:sz w:val="16"/>
        <w:szCs w:val="16"/>
      </w:rPr>
      <w:t>12 September 2023</w:t>
    </w:r>
    <w:r>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34D70A6A" w:rsidR="0035481C" w:rsidRDefault="004D3E3E" w:rsidP="0035481C">
    <w:pPr>
      <w:pStyle w:val="Footer"/>
      <w:jc w:val="right"/>
      <w:rPr>
        <w:sz w:val="16"/>
      </w:rPr>
    </w:pPr>
    <w:r>
      <w:rPr>
        <w:noProof/>
        <w:sz w:val="16"/>
      </w:rPr>
      <mc:AlternateContent>
        <mc:Choice Requires="wps">
          <w:drawing>
            <wp:anchor distT="0" distB="0" distL="0" distR="0" simplePos="0" relativeHeight="251681280" behindDoc="0" locked="0" layoutInCell="1" allowOverlap="1" wp14:anchorId="38B74240" wp14:editId="66081709">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091F4D" w14:textId="35EA2D34" w:rsidR="004D3E3E" w:rsidRPr="004D3E3E" w:rsidRDefault="004D3E3E" w:rsidP="004D3E3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B74240"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4E091F4D" w14:textId="35EA2D34" w:rsidR="004D3E3E" w:rsidRPr="004D3E3E" w:rsidRDefault="004D3E3E" w:rsidP="004D3E3E">
                    <w:pPr>
                      <w:rPr>
                        <w:rFonts w:ascii="Arial" w:eastAsia="Arial" w:hAnsi="Arial" w:cs="Arial"/>
                        <w:noProof/>
                        <w:color w:val="FF0000"/>
                      </w:rPr>
                    </w:pPr>
                  </w:p>
                </w:txbxContent>
              </v:textbox>
              <w10:wrap anchorx="page" anchory="page"/>
            </v:shape>
          </w:pict>
        </mc:Fallback>
      </mc:AlternateContent>
    </w:r>
  </w:p>
  <w:p w14:paraId="2348A57C" w14:textId="2B366CEC"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8992"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548B"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0074DC">
      <w:rPr>
        <w:sz w:val="16"/>
        <w:szCs w:val="16"/>
      </w:rPr>
      <w:t>4722</w:t>
    </w:r>
    <w:r w:rsidRPr="009A7215">
      <w:rPr>
        <w:sz w:val="16"/>
        <w:szCs w:val="16"/>
      </w:rPr>
      <w:t xml:space="preserve"> (</w:t>
    </w:r>
    <w:r>
      <w:rPr>
        <w:sz w:val="16"/>
        <w:szCs w:val="16"/>
      </w:rPr>
      <w:t>Ordinary</w:t>
    </w:r>
    <w:r w:rsidRPr="009A7215">
      <w:rPr>
        <w:sz w:val="16"/>
        <w:szCs w:val="16"/>
      </w:rPr>
      <w:t xml:space="preserve">) Meeting – </w:t>
    </w:r>
    <w:r w:rsidR="000074DC">
      <w:rPr>
        <w:bCs/>
        <w:sz w:val="16"/>
        <w:szCs w:val="16"/>
      </w:rPr>
      <w:t>12 September 2023</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1B5A21DA" w:rsidR="000079FC" w:rsidRPr="0054443F" w:rsidRDefault="004D3E3E">
    <w:pPr>
      <w:pStyle w:val="Footer"/>
    </w:pPr>
    <w:r>
      <w:rPr>
        <w:noProof/>
      </w:rPr>
      <mc:AlternateContent>
        <mc:Choice Requires="wps">
          <w:drawing>
            <wp:anchor distT="0" distB="0" distL="0" distR="0" simplePos="0" relativeHeight="251674112" behindDoc="0" locked="0" layoutInCell="1" allowOverlap="1" wp14:anchorId="6BD1742C" wp14:editId="5C99BF30">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623B822" w14:textId="558954D9" w:rsidR="004D3E3E" w:rsidRPr="004D3E3E" w:rsidRDefault="004D3E3E" w:rsidP="004D3E3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D1742C"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623B822" w14:textId="558954D9" w:rsidR="004D3E3E" w:rsidRPr="004D3E3E" w:rsidRDefault="004D3E3E" w:rsidP="004D3E3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29" name="Picture 29"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E71A" w14:textId="2C16F6FE" w:rsidR="004D3E3E" w:rsidRDefault="004D3E3E">
    <w:pPr>
      <w:pStyle w:val="Footer"/>
    </w:pPr>
    <w:r>
      <w:rPr>
        <w:noProof/>
      </w:rPr>
      <mc:AlternateContent>
        <mc:Choice Requires="wps">
          <w:drawing>
            <wp:anchor distT="0" distB="0" distL="0" distR="0" simplePos="0" relativeHeight="251672064" behindDoc="0" locked="0" layoutInCell="1" allowOverlap="1" wp14:anchorId="080E43FF" wp14:editId="59224664">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4D1104" w14:textId="1088F7E1" w:rsidR="004D3E3E" w:rsidRPr="004D3E3E" w:rsidRDefault="004D3E3E" w:rsidP="004D3E3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0E43FF"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3D4D1104" w14:textId="1088F7E1" w:rsidR="004D3E3E" w:rsidRPr="004D3E3E" w:rsidRDefault="004D3E3E" w:rsidP="004D3E3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0B50880B" w:rsidR="000079FC" w:rsidRDefault="004D3E3E">
    <w:pPr>
      <w:pStyle w:val="Footer"/>
      <w:framePr w:wrap="around" w:vAnchor="text" w:hAnchor="margin" w:xAlign="center" w:y="1"/>
      <w:rPr>
        <w:rStyle w:val="PageNumber"/>
      </w:rPr>
    </w:pPr>
    <w:r>
      <w:rPr>
        <w:noProof/>
      </w:rPr>
      <mc:AlternateContent>
        <mc:Choice Requires="wps">
          <w:drawing>
            <wp:anchor distT="0" distB="0" distL="0" distR="0" simplePos="0" relativeHeight="251676160" behindDoc="0" locked="0" layoutInCell="1" allowOverlap="1" wp14:anchorId="2B7FD27B" wp14:editId="1A0F6CDD">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38A8FF" w14:textId="719A2D8E" w:rsidR="004D3E3E" w:rsidRPr="004D3E3E" w:rsidRDefault="004D3E3E" w:rsidP="004D3E3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7FD27B"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0E38A8FF" w14:textId="719A2D8E" w:rsidR="004D3E3E" w:rsidRPr="004D3E3E" w:rsidRDefault="004D3E3E" w:rsidP="004D3E3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34FD3FE4" w:rsidR="000079FC" w:rsidRDefault="004D3E3E">
    <w:pPr>
      <w:pStyle w:val="Footer"/>
      <w:jc w:val="right"/>
      <w:rPr>
        <w:sz w:val="16"/>
      </w:rPr>
    </w:pPr>
    <w:r>
      <w:rPr>
        <w:noProof/>
        <w:sz w:val="16"/>
      </w:rPr>
      <mc:AlternateContent>
        <mc:Choice Requires="wps">
          <w:drawing>
            <wp:anchor distT="0" distB="0" distL="0" distR="0" simplePos="0" relativeHeight="251677184" behindDoc="0" locked="0" layoutInCell="1" allowOverlap="1" wp14:anchorId="7288E6EA" wp14:editId="1084771E">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CCD37E9" w14:textId="42D290FB" w:rsidR="004D3E3E" w:rsidRPr="004D3E3E" w:rsidRDefault="004D3E3E" w:rsidP="004D3E3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88E6EA"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5CCD37E9" w14:textId="42D290FB" w:rsidR="004D3E3E" w:rsidRPr="004D3E3E" w:rsidRDefault="004D3E3E" w:rsidP="004D3E3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0117"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5C0A8AE" w:rsidR="00315F97" w:rsidRDefault="004D3E3E">
    <w:pPr>
      <w:pStyle w:val="Footer"/>
    </w:pPr>
    <w:r>
      <w:rPr>
        <w:noProof/>
      </w:rPr>
      <mc:AlternateContent>
        <mc:Choice Requires="wps">
          <w:drawing>
            <wp:anchor distT="0" distB="0" distL="0" distR="0" simplePos="0" relativeHeight="251675136" behindDoc="0" locked="0" layoutInCell="1" allowOverlap="1" wp14:anchorId="6B13D235" wp14:editId="1FF58549">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1F5E84" w14:textId="2310B258" w:rsidR="004D3E3E" w:rsidRPr="004D3E3E" w:rsidRDefault="004D3E3E" w:rsidP="004D3E3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3D235"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1D1F5E84" w14:textId="2310B258" w:rsidR="004D3E3E" w:rsidRPr="004D3E3E" w:rsidRDefault="004D3E3E" w:rsidP="004D3E3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3B5F68B0" w:rsidR="00315F97" w:rsidRDefault="004D3E3E">
    <w:pPr>
      <w:pStyle w:val="Footer"/>
    </w:pPr>
    <w:r>
      <w:rPr>
        <w:noProof/>
      </w:rPr>
      <mc:AlternateContent>
        <mc:Choice Requires="wps">
          <w:drawing>
            <wp:anchor distT="0" distB="0" distL="0" distR="0" simplePos="0" relativeHeight="251679232" behindDoc="0" locked="0" layoutInCell="1" allowOverlap="1" wp14:anchorId="563FF783" wp14:editId="25E39BE6">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FED0B6" w14:textId="5296A68B" w:rsidR="004D3E3E" w:rsidRPr="004D3E3E" w:rsidRDefault="004D3E3E" w:rsidP="004D3E3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3FF783"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0DFED0B6" w14:textId="5296A68B" w:rsidR="004D3E3E" w:rsidRPr="004D3E3E" w:rsidRDefault="004D3E3E" w:rsidP="004D3E3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6C9BF536" w:rsidR="0035481C" w:rsidRDefault="004D3E3E" w:rsidP="0035481C">
    <w:pPr>
      <w:pStyle w:val="Footer"/>
      <w:jc w:val="right"/>
      <w:rPr>
        <w:sz w:val="16"/>
      </w:rPr>
    </w:pPr>
    <w:r>
      <w:rPr>
        <w:noProof/>
        <w:sz w:val="16"/>
      </w:rPr>
      <mc:AlternateContent>
        <mc:Choice Requires="wps">
          <w:drawing>
            <wp:anchor distT="0" distB="0" distL="0" distR="0" simplePos="0" relativeHeight="251680256" behindDoc="0" locked="0" layoutInCell="1" allowOverlap="1" wp14:anchorId="361AFCF2" wp14:editId="445EFC9E">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90A62B" w14:textId="788014C2" w:rsidR="004D3E3E" w:rsidRPr="004D3E3E" w:rsidRDefault="004D3E3E" w:rsidP="004D3E3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1AFCF2"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0090A62B" w14:textId="788014C2" w:rsidR="004D3E3E" w:rsidRPr="004D3E3E" w:rsidRDefault="004D3E3E" w:rsidP="004D3E3E">
                    <w:pPr>
                      <w:rPr>
                        <w:rFonts w:ascii="Arial" w:eastAsia="Arial" w:hAnsi="Arial" w:cs="Arial"/>
                        <w:noProof/>
                        <w:color w:val="FF0000"/>
                      </w:rPr>
                    </w:pPr>
                  </w:p>
                </w:txbxContent>
              </v:textbox>
              <w10:wrap anchorx="page" anchory="page"/>
            </v:shape>
          </w:pict>
        </mc:Fallback>
      </mc:AlternateContent>
    </w:r>
  </w:p>
  <w:p w14:paraId="3C3711B8" w14:textId="735DB0C3"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6944"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AF09"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0074DC">
      <w:rPr>
        <w:sz w:val="16"/>
        <w:szCs w:val="16"/>
      </w:rPr>
      <w:t>4722</w:t>
    </w:r>
    <w:r w:rsidRPr="009A7215">
      <w:rPr>
        <w:sz w:val="16"/>
        <w:szCs w:val="16"/>
      </w:rPr>
      <w:t xml:space="preserve"> (</w:t>
    </w:r>
    <w:r>
      <w:rPr>
        <w:sz w:val="16"/>
        <w:szCs w:val="16"/>
      </w:rPr>
      <w:t>Ordinary</w:t>
    </w:r>
    <w:r w:rsidRPr="009A7215">
      <w:rPr>
        <w:sz w:val="16"/>
        <w:szCs w:val="16"/>
      </w:rPr>
      <w:t xml:space="preserve">) Meeting – </w:t>
    </w:r>
    <w:r w:rsidR="000074DC">
      <w:rPr>
        <w:bCs/>
        <w:sz w:val="16"/>
        <w:szCs w:val="16"/>
      </w:rPr>
      <w:t>12 September 2023</w:t>
    </w:r>
    <w:r>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C91374E" w:rsidR="000079FC" w:rsidRDefault="004D3E3E">
    <w:pPr>
      <w:pStyle w:val="Footer"/>
      <w:jc w:val="right"/>
    </w:pPr>
    <w:r>
      <w:rPr>
        <w:noProof/>
        <w:sz w:val="16"/>
      </w:rPr>
      <mc:AlternateContent>
        <mc:Choice Requires="wps">
          <w:drawing>
            <wp:anchor distT="0" distB="0" distL="0" distR="0" simplePos="0" relativeHeight="251678208" behindDoc="0" locked="0" layoutInCell="1" allowOverlap="1" wp14:anchorId="3A037272" wp14:editId="7511B5C1">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DAAAC9" w14:textId="64A956C0" w:rsidR="004D3E3E" w:rsidRPr="004D3E3E" w:rsidRDefault="004D3E3E" w:rsidP="004D3E3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037272"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5FDAAAC9" w14:textId="64A956C0" w:rsidR="004D3E3E" w:rsidRPr="004D3E3E" w:rsidRDefault="004D3E3E" w:rsidP="004D3E3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FE5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 xml:space="preserve">Dedicated to a better </w:t>
                                </w:r>
                                <w:proofErr w:type="gramStart"/>
                                <w:r>
                                  <w:rPr>
                                    <w:i/>
                                    <w:sz w:val="16"/>
                                  </w:rPr>
                                  <w:t>Brisbane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32"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FA493B">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56563362"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54F3DD48" w:rsidR="00B02E55" w:rsidRDefault="00B02E55" w:rsidP="00B02E55">
          <w:pPr>
            <w:tabs>
              <w:tab w:val="center" w:pos="4513"/>
            </w:tabs>
            <w:ind w:right="95"/>
            <w:jc w:val="center"/>
            <w:rPr>
              <w:b/>
              <w:sz w:val="24"/>
            </w:rPr>
          </w:pPr>
          <w:r>
            <w:rPr>
              <w:b/>
              <w:sz w:val="24"/>
            </w:rPr>
            <w:t xml:space="preserve">THE </w:t>
          </w:r>
          <w:r w:rsidR="000074DC">
            <w:rPr>
              <w:b/>
              <w:sz w:val="24"/>
            </w:rPr>
            <w:t>4722</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254B046C" w:rsidR="00B02E55" w:rsidRDefault="00B02E55" w:rsidP="00B02E55">
          <w:pPr>
            <w:jc w:val="center"/>
            <w:rPr>
              <w:b/>
              <w:sz w:val="24"/>
            </w:rPr>
          </w:pPr>
          <w:r>
            <w:rPr>
              <w:b/>
              <w:sz w:val="24"/>
            </w:rPr>
            <w:t xml:space="preserve">ON TUESDAY </w:t>
          </w:r>
          <w:r w:rsidR="000074DC">
            <w:rPr>
              <w:b/>
              <w:sz w:val="24"/>
            </w:rPr>
            <w:t>12 SEPTEMBER 2023</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 xml:space="preserve">Dedicated to a better </w:t>
                                </w:r>
                                <w:proofErr w:type="gramStart"/>
                                <w:r>
                                  <w:rPr>
                                    <w:i/>
                                    <w:sz w:val="16"/>
                                  </w:rPr>
                                  <w:t>Brisbane</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35"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 xml:space="preserve">Dedicated to a better </w:t>
                          </w:r>
                          <w:proofErr w:type="gramStart"/>
                          <w:r>
                            <w:rPr>
                              <w:i/>
                              <w:sz w:val="16"/>
                            </w:rPr>
                            <w:t>Brisbane</w:t>
                          </w:r>
                          <w:proofErr w:type="gramEnd"/>
                        </w:p>
                      </w:txbxContent>
                    </v:textbox>
                    <w10:wrap anchorx="page"/>
                    <w10:anchorlock/>
                  </v:shape>
                </w:pict>
              </mc:Fallback>
            </mc:AlternateContent>
          </w:r>
          <w:r w:rsidR="00FA493B">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56563363"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17627EA3" w:rsidR="00085319" w:rsidRDefault="00085319" w:rsidP="00085319">
          <w:pPr>
            <w:tabs>
              <w:tab w:val="center" w:pos="4513"/>
            </w:tabs>
            <w:ind w:right="95"/>
            <w:jc w:val="center"/>
            <w:rPr>
              <w:b/>
              <w:sz w:val="24"/>
            </w:rPr>
          </w:pPr>
          <w:r>
            <w:rPr>
              <w:b/>
              <w:sz w:val="24"/>
            </w:rPr>
            <w:t xml:space="preserve">THE </w:t>
          </w:r>
          <w:r w:rsidR="000074DC">
            <w:rPr>
              <w:b/>
              <w:sz w:val="24"/>
            </w:rPr>
            <w:t>4722</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2644B048" w:rsidR="00085319" w:rsidRDefault="00085319" w:rsidP="00085319">
          <w:pPr>
            <w:jc w:val="center"/>
            <w:rPr>
              <w:b/>
              <w:sz w:val="24"/>
            </w:rPr>
          </w:pPr>
          <w:r>
            <w:rPr>
              <w:b/>
              <w:sz w:val="24"/>
            </w:rPr>
            <w:t xml:space="preserve">ON TUESDAY </w:t>
          </w:r>
          <w:r w:rsidR="000074DC" w:rsidRPr="000074DC">
            <w:rPr>
              <w:b/>
              <w:sz w:val="24"/>
            </w:rPr>
            <w:t>12 SEPTEMBER 2023</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42080867" w14:textId="77777777" w:rsidR="00A27131" w:rsidRDefault="00A271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1E3A3A"/>
    <w:multiLevelType w:val="hybridMultilevel"/>
    <w:tmpl w:val="F634E1A2"/>
    <w:lvl w:ilvl="0" w:tplc="12709202">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1F497DEB"/>
    <w:multiLevelType w:val="hybridMultilevel"/>
    <w:tmpl w:val="196C8D8A"/>
    <w:lvl w:ilvl="0" w:tplc="BB1E002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14" w15:restartNumberingAfterBreak="0">
    <w:nsid w:val="2BF056EC"/>
    <w:multiLevelType w:val="hybridMultilevel"/>
    <w:tmpl w:val="27D0DE0A"/>
    <w:lvl w:ilvl="0" w:tplc="1CAE81BA">
      <w:start w:val="1"/>
      <w:numFmt w:val="lowerRoman"/>
      <w:lvlText w:val="(%1)"/>
      <w:lvlJc w:val="left"/>
      <w:pPr>
        <w:ind w:left="2160" w:hanging="72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5" w15:restartNumberingAfterBreak="0">
    <w:nsid w:val="390C46AA"/>
    <w:multiLevelType w:val="hybridMultilevel"/>
    <w:tmpl w:val="A22A8E86"/>
    <w:lvl w:ilvl="0" w:tplc="750E160E">
      <w:start w:val="1"/>
      <w:numFmt w:val="decimal"/>
      <w:lvlText w:val="Q%1."/>
      <w:lvlJc w:val="left"/>
      <w:pPr>
        <w:ind w:left="360" w:hanging="360"/>
      </w:pPr>
      <w:rPr>
        <w:rFonts w:hint="default"/>
        <w:b/>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B7F599A"/>
    <w:multiLevelType w:val="hybridMultilevel"/>
    <w:tmpl w:val="812C0010"/>
    <w:lvl w:ilvl="0" w:tplc="9B6C076A">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9" w15:restartNumberingAfterBreak="0">
    <w:nsid w:val="6798059A"/>
    <w:multiLevelType w:val="hybridMultilevel"/>
    <w:tmpl w:val="3D902E36"/>
    <w:lvl w:ilvl="0" w:tplc="36EEA592">
      <w:start w:val="1"/>
      <w:numFmt w:val="lowerLetter"/>
      <w:lvlText w:val="(%1)"/>
      <w:lvlJc w:val="left"/>
      <w:pPr>
        <w:ind w:left="1222" w:hanging="360"/>
      </w:pPr>
      <w:rPr>
        <w:rFonts w:hint="default"/>
      </w:rPr>
    </w:lvl>
    <w:lvl w:ilvl="1" w:tplc="0C090019">
      <w:start w:val="1"/>
      <w:numFmt w:val="lowerLetter"/>
      <w:lvlText w:val="%2."/>
      <w:lvlJc w:val="left"/>
      <w:pPr>
        <w:ind w:left="1942" w:hanging="360"/>
      </w:pPr>
    </w:lvl>
    <w:lvl w:ilvl="2" w:tplc="0C09001B" w:tentative="1">
      <w:start w:val="1"/>
      <w:numFmt w:val="lowerRoman"/>
      <w:lvlText w:val="%3."/>
      <w:lvlJc w:val="right"/>
      <w:pPr>
        <w:ind w:left="2662" w:hanging="180"/>
      </w:pPr>
    </w:lvl>
    <w:lvl w:ilvl="3" w:tplc="0C09000F" w:tentative="1">
      <w:start w:val="1"/>
      <w:numFmt w:val="decimal"/>
      <w:lvlText w:val="%4."/>
      <w:lvlJc w:val="left"/>
      <w:pPr>
        <w:ind w:left="3382" w:hanging="360"/>
      </w:pPr>
    </w:lvl>
    <w:lvl w:ilvl="4" w:tplc="0C090019" w:tentative="1">
      <w:start w:val="1"/>
      <w:numFmt w:val="lowerLetter"/>
      <w:lvlText w:val="%5."/>
      <w:lvlJc w:val="left"/>
      <w:pPr>
        <w:ind w:left="4102" w:hanging="360"/>
      </w:pPr>
    </w:lvl>
    <w:lvl w:ilvl="5" w:tplc="0C09001B" w:tentative="1">
      <w:start w:val="1"/>
      <w:numFmt w:val="lowerRoman"/>
      <w:lvlText w:val="%6."/>
      <w:lvlJc w:val="right"/>
      <w:pPr>
        <w:ind w:left="4822" w:hanging="180"/>
      </w:pPr>
    </w:lvl>
    <w:lvl w:ilvl="6" w:tplc="0C09000F" w:tentative="1">
      <w:start w:val="1"/>
      <w:numFmt w:val="decimal"/>
      <w:lvlText w:val="%7."/>
      <w:lvlJc w:val="left"/>
      <w:pPr>
        <w:ind w:left="5542" w:hanging="360"/>
      </w:pPr>
    </w:lvl>
    <w:lvl w:ilvl="7" w:tplc="0C090019" w:tentative="1">
      <w:start w:val="1"/>
      <w:numFmt w:val="lowerLetter"/>
      <w:lvlText w:val="%8."/>
      <w:lvlJc w:val="left"/>
      <w:pPr>
        <w:ind w:left="6262" w:hanging="360"/>
      </w:pPr>
    </w:lvl>
    <w:lvl w:ilvl="8" w:tplc="0C09001B" w:tentative="1">
      <w:start w:val="1"/>
      <w:numFmt w:val="lowerRoman"/>
      <w:lvlText w:val="%9."/>
      <w:lvlJc w:val="right"/>
      <w:pPr>
        <w:ind w:left="6982" w:hanging="180"/>
      </w:pPr>
    </w:lvl>
  </w:abstractNum>
  <w:abstractNum w:abstractNumId="20"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D6E569D"/>
    <w:multiLevelType w:val="hybridMultilevel"/>
    <w:tmpl w:val="4A4E0BD6"/>
    <w:lvl w:ilvl="0" w:tplc="93B4CF24">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2" w15:restartNumberingAfterBreak="0">
    <w:nsid w:val="70F655C2"/>
    <w:multiLevelType w:val="hybridMultilevel"/>
    <w:tmpl w:val="8DAEC1B8"/>
    <w:lvl w:ilvl="0" w:tplc="1CAE81BA">
      <w:start w:val="1"/>
      <w:numFmt w:val="lowerRoman"/>
      <w:lvlText w:val="(%1)"/>
      <w:lvlJc w:val="left"/>
      <w:pPr>
        <w:ind w:left="1800" w:hanging="360"/>
      </w:pPr>
      <w:rPr>
        <w:rFonts w:hint="default"/>
      </w:rPr>
    </w:lvl>
    <w:lvl w:ilvl="1" w:tplc="0C090019">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4256405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88669047">
    <w:abstractNumId w:val="17"/>
  </w:num>
  <w:num w:numId="13" w16cid:durableId="1180007995">
    <w:abstractNumId w:val="13"/>
  </w:num>
  <w:num w:numId="14" w16cid:durableId="2104252745">
    <w:abstractNumId w:val="11"/>
  </w:num>
  <w:num w:numId="15" w16cid:durableId="21438849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861258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63811204">
    <w:abstractNumId w:val="10"/>
  </w:num>
  <w:num w:numId="18" w16cid:durableId="975912580">
    <w:abstractNumId w:val="21"/>
  </w:num>
  <w:num w:numId="19" w16cid:durableId="481167671">
    <w:abstractNumId w:val="14"/>
  </w:num>
  <w:num w:numId="20" w16cid:durableId="621810126">
    <w:abstractNumId w:val="22"/>
  </w:num>
  <w:num w:numId="21" w16cid:durableId="1301809069">
    <w:abstractNumId w:val="19"/>
  </w:num>
  <w:num w:numId="22" w16cid:durableId="1772430055">
    <w:abstractNumId w:val="23"/>
  </w:num>
  <w:num w:numId="23" w16cid:durableId="991106596">
    <w:abstractNumId w:val="20"/>
  </w:num>
  <w:num w:numId="24" w16cid:durableId="300622369">
    <w:abstractNumId w:val="12"/>
  </w:num>
  <w:num w:numId="25" w16cid:durableId="166217932">
    <w:abstractNumId w:val="16"/>
  </w:num>
  <w:num w:numId="26" w16cid:durableId="779878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4DC"/>
    <w:rsid w:val="000079FC"/>
    <w:rsid w:val="0001178F"/>
    <w:rsid w:val="000302D6"/>
    <w:rsid w:val="0003059F"/>
    <w:rsid w:val="000322C9"/>
    <w:rsid w:val="00033D42"/>
    <w:rsid w:val="00036296"/>
    <w:rsid w:val="00054832"/>
    <w:rsid w:val="00055855"/>
    <w:rsid w:val="00055B60"/>
    <w:rsid w:val="00065B5B"/>
    <w:rsid w:val="00071A99"/>
    <w:rsid w:val="0008471F"/>
    <w:rsid w:val="00085319"/>
    <w:rsid w:val="00086E6D"/>
    <w:rsid w:val="00090FB5"/>
    <w:rsid w:val="00095B42"/>
    <w:rsid w:val="000A4110"/>
    <w:rsid w:val="000B0CB3"/>
    <w:rsid w:val="000B2374"/>
    <w:rsid w:val="000B2CA3"/>
    <w:rsid w:val="000B5CB6"/>
    <w:rsid w:val="000B6944"/>
    <w:rsid w:val="000C2503"/>
    <w:rsid w:val="000D0135"/>
    <w:rsid w:val="000D227B"/>
    <w:rsid w:val="000D2CC4"/>
    <w:rsid w:val="000D68E7"/>
    <w:rsid w:val="000E3FC4"/>
    <w:rsid w:val="000E7CF0"/>
    <w:rsid w:val="000F311B"/>
    <w:rsid w:val="000F4AD8"/>
    <w:rsid w:val="00102D4D"/>
    <w:rsid w:val="001078C1"/>
    <w:rsid w:val="00107B96"/>
    <w:rsid w:val="00107BE0"/>
    <w:rsid w:val="00111693"/>
    <w:rsid w:val="00115A89"/>
    <w:rsid w:val="00117E3C"/>
    <w:rsid w:val="001274FB"/>
    <w:rsid w:val="001308F1"/>
    <w:rsid w:val="00137882"/>
    <w:rsid w:val="00150BCE"/>
    <w:rsid w:val="001554F1"/>
    <w:rsid w:val="00156D69"/>
    <w:rsid w:val="00165211"/>
    <w:rsid w:val="0016538C"/>
    <w:rsid w:val="001707B6"/>
    <w:rsid w:val="0018583F"/>
    <w:rsid w:val="00186E81"/>
    <w:rsid w:val="001908C1"/>
    <w:rsid w:val="001A2433"/>
    <w:rsid w:val="001A3638"/>
    <w:rsid w:val="001A54E3"/>
    <w:rsid w:val="001A5B94"/>
    <w:rsid w:val="001A7B21"/>
    <w:rsid w:val="001A7B9A"/>
    <w:rsid w:val="001C510A"/>
    <w:rsid w:val="001D1903"/>
    <w:rsid w:val="001D463F"/>
    <w:rsid w:val="001D5A5B"/>
    <w:rsid w:val="001D6276"/>
    <w:rsid w:val="001E0115"/>
    <w:rsid w:val="001E17B5"/>
    <w:rsid w:val="001E3478"/>
    <w:rsid w:val="001E63F0"/>
    <w:rsid w:val="001E734F"/>
    <w:rsid w:val="001F3C2D"/>
    <w:rsid w:val="001F3E83"/>
    <w:rsid w:val="001F4ADE"/>
    <w:rsid w:val="001F6523"/>
    <w:rsid w:val="00202827"/>
    <w:rsid w:val="002048BE"/>
    <w:rsid w:val="00206C75"/>
    <w:rsid w:val="00217183"/>
    <w:rsid w:val="002232B9"/>
    <w:rsid w:val="00226EBD"/>
    <w:rsid w:val="0023596A"/>
    <w:rsid w:val="00242BCA"/>
    <w:rsid w:val="00244C60"/>
    <w:rsid w:val="0024528E"/>
    <w:rsid w:val="002467FB"/>
    <w:rsid w:val="00252645"/>
    <w:rsid w:val="002633FC"/>
    <w:rsid w:val="0026713C"/>
    <w:rsid w:val="00270FBD"/>
    <w:rsid w:val="0027323A"/>
    <w:rsid w:val="0027496E"/>
    <w:rsid w:val="0028075D"/>
    <w:rsid w:val="00280982"/>
    <w:rsid w:val="00282B6D"/>
    <w:rsid w:val="002831D7"/>
    <w:rsid w:val="00285EA4"/>
    <w:rsid w:val="00293711"/>
    <w:rsid w:val="002A18A8"/>
    <w:rsid w:val="002A4E94"/>
    <w:rsid w:val="002A6383"/>
    <w:rsid w:val="002A6C28"/>
    <w:rsid w:val="002B31F3"/>
    <w:rsid w:val="002C0A5A"/>
    <w:rsid w:val="002C1C60"/>
    <w:rsid w:val="002C3984"/>
    <w:rsid w:val="002D4D71"/>
    <w:rsid w:val="002E23F5"/>
    <w:rsid w:val="002E2E7A"/>
    <w:rsid w:val="002E6B3F"/>
    <w:rsid w:val="002F4B19"/>
    <w:rsid w:val="002F52C4"/>
    <w:rsid w:val="002F6EAC"/>
    <w:rsid w:val="002F7BB8"/>
    <w:rsid w:val="00302EDF"/>
    <w:rsid w:val="0031234D"/>
    <w:rsid w:val="00313D2D"/>
    <w:rsid w:val="00315F97"/>
    <w:rsid w:val="00317639"/>
    <w:rsid w:val="0032774D"/>
    <w:rsid w:val="003405E3"/>
    <w:rsid w:val="00341679"/>
    <w:rsid w:val="00345888"/>
    <w:rsid w:val="00347C5A"/>
    <w:rsid w:val="0035481C"/>
    <w:rsid w:val="00355080"/>
    <w:rsid w:val="00362B6D"/>
    <w:rsid w:val="00363BB8"/>
    <w:rsid w:val="00363E5D"/>
    <w:rsid w:val="00366A83"/>
    <w:rsid w:val="0037694A"/>
    <w:rsid w:val="00383598"/>
    <w:rsid w:val="00383696"/>
    <w:rsid w:val="00390E71"/>
    <w:rsid w:val="00391537"/>
    <w:rsid w:val="003A30CE"/>
    <w:rsid w:val="003B0E26"/>
    <w:rsid w:val="003B23A7"/>
    <w:rsid w:val="003B3C06"/>
    <w:rsid w:val="003C0860"/>
    <w:rsid w:val="003C19F5"/>
    <w:rsid w:val="003C291D"/>
    <w:rsid w:val="003C2D12"/>
    <w:rsid w:val="003D2E7F"/>
    <w:rsid w:val="003D51BA"/>
    <w:rsid w:val="003F2621"/>
    <w:rsid w:val="003F582A"/>
    <w:rsid w:val="00407D06"/>
    <w:rsid w:val="0041322E"/>
    <w:rsid w:val="0041330E"/>
    <w:rsid w:val="00417691"/>
    <w:rsid w:val="00417B55"/>
    <w:rsid w:val="00420D20"/>
    <w:rsid w:val="00421C4C"/>
    <w:rsid w:val="00423DAE"/>
    <w:rsid w:val="0042425F"/>
    <w:rsid w:val="00425532"/>
    <w:rsid w:val="00427C54"/>
    <w:rsid w:val="00427D10"/>
    <w:rsid w:val="00430297"/>
    <w:rsid w:val="00431DD6"/>
    <w:rsid w:val="004364B6"/>
    <w:rsid w:val="00444564"/>
    <w:rsid w:val="0045249B"/>
    <w:rsid w:val="00455EF5"/>
    <w:rsid w:val="00457DCD"/>
    <w:rsid w:val="00462B68"/>
    <w:rsid w:val="0047454F"/>
    <w:rsid w:val="004746A6"/>
    <w:rsid w:val="0047698D"/>
    <w:rsid w:val="004858D7"/>
    <w:rsid w:val="00491446"/>
    <w:rsid w:val="004925D1"/>
    <w:rsid w:val="00496B36"/>
    <w:rsid w:val="004A0401"/>
    <w:rsid w:val="004A6EF4"/>
    <w:rsid w:val="004B3C25"/>
    <w:rsid w:val="004B42E8"/>
    <w:rsid w:val="004B7A93"/>
    <w:rsid w:val="004C13FF"/>
    <w:rsid w:val="004C3C63"/>
    <w:rsid w:val="004C5E80"/>
    <w:rsid w:val="004C6C86"/>
    <w:rsid w:val="004C70A7"/>
    <w:rsid w:val="004D3E3E"/>
    <w:rsid w:val="004D7BCB"/>
    <w:rsid w:val="004E417D"/>
    <w:rsid w:val="004E478F"/>
    <w:rsid w:val="004E4B78"/>
    <w:rsid w:val="004E6016"/>
    <w:rsid w:val="004F5F2E"/>
    <w:rsid w:val="005043A6"/>
    <w:rsid w:val="005157FD"/>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63E38"/>
    <w:rsid w:val="005645AC"/>
    <w:rsid w:val="00565F4E"/>
    <w:rsid w:val="00576B62"/>
    <w:rsid w:val="005830E7"/>
    <w:rsid w:val="005854B6"/>
    <w:rsid w:val="00587922"/>
    <w:rsid w:val="00591371"/>
    <w:rsid w:val="005914F6"/>
    <w:rsid w:val="00595173"/>
    <w:rsid w:val="0059700E"/>
    <w:rsid w:val="00597BD5"/>
    <w:rsid w:val="005A1995"/>
    <w:rsid w:val="005A3A32"/>
    <w:rsid w:val="005A5507"/>
    <w:rsid w:val="005A5685"/>
    <w:rsid w:val="005B350D"/>
    <w:rsid w:val="005B6E5A"/>
    <w:rsid w:val="005C14F7"/>
    <w:rsid w:val="005C24AF"/>
    <w:rsid w:val="005C29BE"/>
    <w:rsid w:val="005C419F"/>
    <w:rsid w:val="005C7E64"/>
    <w:rsid w:val="005D0997"/>
    <w:rsid w:val="005D6A4C"/>
    <w:rsid w:val="005E2081"/>
    <w:rsid w:val="005E482C"/>
    <w:rsid w:val="005E6EA6"/>
    <w:rsid w:val="00602676"/>
    <w:rsid w:val="00605D85"/>
    <w:rsid w:val="00607911"/>
    <w:rsid w:val="00613350"/>
    <w:rsid w:val="00613359"/>
    <w:rsid w:val="00613A7B"/>
    <w:rsid w:val="00614A17"/>
    <w:rsid w:val="0061764C"/>
    <w:rsid w:val="00620128"/>
    <w:rsid w:val="006215E8"/>
    <w:rsid w:val="00630FC5"/>
    <w:rsid w:val="006323AF"/>
    <w:rsid w:val="006377DA"/>
    <w:rsid w:val="006378C2"/>
    <w:rsid w:val="00646970"/>
    <w:rsid w:val="00656BAF"/>
    <w:rsid w:val="0066140F"/>
    <w:rsid w:val="00662BC8"/>
    <w:rsid w:val="006663B0"/>
    <w:rsid w:val="00670713"/>
    <w:rsid w:val="0068239B"/>
    <w:rsid w:val="00682B12"/>
    <w:rsid w:val="00686B64"/>
    <w:rsid w:val="0069161C"/>
    <w:rsid w:val="00691D4E"/>
    <w:rsid w:val="006977DA"/>
    <w:rsid w:val="006A235A"/>
    <w:rsid w:val="006A3D07"/>
    <w:rsid w:val="006A66E5"/>
    <w:rsid w:val="006B35A0"/>
    <w:rsid w:val="006B4BF3"/>
    <w:rsid w:val="006B66D2"/>
    <w:rsid w:val="006B7833"/>
    <w:rsid w:val="006C2423"/>
    <w:rsid w:val="006D7B68"/>
    <w:rsid w:val="006E01C8"/>
    <w:rsid w:val="006E1397"/>
    <w:rsid w:val="006E23AF"/>
    <w:rsid w:val="006E2640"/>
    <w:rsid w:val="006E5D7A"/>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56751"/>
    <w:rsid w:val="007621B3"/>
    <w:rsid w:val="00764260"/>
    <w:rsid w:val="00766DA9"/>
    <w:rsid w:val="0077293B"/>
    <w:rsid w:val="00775D81"/>
    <w:rsid w:val="00776A9C"/>
    <w:rsid w:val="00782C72"/>
    <w:rsid w:val="0078560C"/>
    <w:rsid w:val="0078598B"/>
    <w:rsid w:val="0078646E"/>
    <w:rsid w:val="007B6816"/>
    <w:rsid w:val="007C1585"/>
    <w:rsid w:val="007C793D"/>
    <w:rsid w:val="007D0108"/>
    <w:rsid w:val="007D0B68"/>
    <w:rsid w:val="007D120B"/>
    <w:rsid w:val="007E142C"/>
    <w:rsid w:val="007F138E"/>
    <w:rsid w:val="007F1E01"/>
    <w:rsid w:val="00803C9B"/>
    <w:rsid w:val="00805698"/>
    <w:rsid w:val="00805F02"/>
    <w:rsid w:val="00810043"/>
    <w:rsid w:val="00811CCD"/>
    <w:rsid w:val="00824225"/>
    <w:rsid w:val="00824A49"/>
    <w:rsid w:val="00824FA8"/>
    <w:rsid w:val="008279AB"/>
    <w:rsid w:val="00836C71"/>
    <w:rsid w:val="00842A85"/>
    <w:rsid w:val="00846DE1"/>
    <w:rsid w:val="00851412"/>
    <w:rsid w:val="00851B4A"/>
    <w:rsid w:val="00852C8A"/>
    <w:rsid w:val="00853DC3"/>
    <w:rsid w:val="00865B52"/>
    <w:rsid w:val="00870977"/>
    <w:rsid w:val="00880613"/>
    <w:rsid w:val="00882CA0"/>
    <w:rsid w:val="00885F63"/>
    <w:rsid w:val="0088615F"/>
    <w:rsid w:val="008932C8"/>
    <w:rsid w:val="00893EBF"/>
    <w:rsid w:val="008A2313"/>
    <w:rsid w:val="008A326C"/>
    <w:rsid w:val="008B1278"/>
    <w:rsid w:val="008B25A9"/>
    <w:rsid w:val="008B4166"/>
    <w:rsid w:val="008B5B7F"/>
    <w:rsid w:val="008B7F2F"/>
    <w:rsid w:val="008C0BB7"/>
    <w:rsid w:val="008C2E4F"/>
    <w:rsid w:val="008C4F26"/>
    <w:rsid w:val="008C7FDE"/>
    <w:rsid w:val="008D3B45"/>
    <w:rsid w:val="008D3F67"/>
    <w:rsid w:val="008D508C"/>
    <w:rsid w:val="008E14DC"/>
    <w:rsid w:val="008E15C6"/>
    <w:rsid w:val="008E1AC6"/>
    <w:rsid w:val="008F00E7"/>
    <w:rsid w:val="008F1DB0"/>
    <w:rsid w:val="008F646D"/>
    <w:rsid w:val="00902449"/>
    <w:rsid w:val="00905514"/>
    <w:rsid w:val="009117A6"/>
    <w:rsid w:val="00911F43"/>
    <w:rsid w:val="00921909"/>
    <w:rsid w:val="00927DF6"/>
    <w:rsid w:val="00932473"/>
    <w:rsid w:val="00933436"/>
    <w:rsid w:val="00936183"/>
    <w:rsid w:val="00940A2D"/>
    <w:rsid w:val="00941AA1"/>
    <w:rsid w:val="00942EF9"/>
    <w:rsid w:val="009438AA"/>
    <w:rsid w:val="009477A2"/>
    <w:rsid w:val="009541FA"/>
    <w:rsid w:val="00955043"/>
    <w:rsid w:val="009555E8"/>
    <w:rsid w:val="00961D11"/>
    <w:rsid w:val="00963279"/>
    <w:rsid w:val="009646B9"/>
    <w:rsid w:val="00967AD6"/>
    <w:rsid w:val="00981271"/>
    <w:rsid w:val="00984345"/>
    <w:rsid w:val="00985D2D"/>
    <w:rsid w:val="0098662C"/>
    <w:rsid w:val="009966BC"/>
    <w:rsid w:val="009A01BC"/>
    <w:rsid w:val="009A183E"/>
    <w:rsid w:val="009A408D"/>
    <w:rsid w:val="009A7215"/>
    <w:rsid w:val="009A75F7"/>
    <w:rsid w:val="009B433D"/>
    <w:rsid w:val="009B571A"/>
    <w:rsid w:val="009B6D31"/>
    <w:rsid w:val="009B6F4E"/>
    <w:rsid w:val="009C0585"/>
    <w:rsid w:val="009C1B66"/>
    <w:rsid w:val="009C37A5"/>
    <w:rsid w:val="009E05AE"/>
    <w:rsid w:val="009E7611"/>
    <w:rsid w:val="009F2813"/>
    <w:rsid w:val="00A1061B"/>
    <w:rsid w:val="00A13469"/>
    <w:rsid w:val="00A14E61"/>
    <w:rsid w:val="00A23D1B"/>
    <w:rsid w:val="00A250BE"/>
    <w:rsid w:val="00A27131"/>
    <w:rsid w:val="00A27EB1"/>
    <w:rsid w:val="00A301FA"/>
    <w:rsid w:val="00A326D6"/>
    <w:rsid w:val="00A36822"/>
    <w:rsid w:val="00A42803"/>
    <w:rsid w:val="00A43C13"/>
    <w:rsid w:val="00A44D40"/>
    <w:rsid w:val="00A4580D"/>
    <w:rsid w:val="00A47C6E"/>
    <w:rsid w:val="00A50533"/>
    <w:rsid w:val="00A56BF8"/>
    <w:rsid w:val="00A56E40"/>
    <w:rsid w:val="00A627FC"/>
    <w:rsid w:val="00A6298D"/>
    <w:rsid w:val="00A65144"/>
    <w:rsid w:val="00A70BB2"/>
    <w:rsid w:val="00A71072"/>
    <w:rsid w:val="00A7273A"/>
    <w:rsid w:val="00A72802"/>
    <w:rsid w:val="00A74A2C"/>
    <w:rsid w:val="00A80A86"/>
    <w:rsid w:val="00A837B6"/>
    <w:rsid w:val="00A90E82"/>
    <w:rsid w:val="00A93467"/>
    <w:rsid w:val="00A954A7"/>
    <w:rsid w:val="00AA2D73"/>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51EE"/>
    <w:rsid w:val="00AE65B3"/>
    <w:rsid w:val="00AF0718"/>
    <w:rsid w:val="00AF5A7A"/>
    <w:rsid w:val="00AF6768"/>
    <w:rsid w:val="00AF6CB9"/>
    <w:rsid w:val="00AF7838"/>
    <w:rsid w:val="00B02E55"/>
    <w:rsid w:val="00B0352C"/>
    <w:rsid w:val="00B0365E"/>
    <w:rsid w:val="00B06001"/>
    <w:rsid w:val="00B14214"/>
    <w:rsid w:val="00B149B5"/>
    <w:rsid w:val="00B14E37"/>
    <w:rsid w:val="00B266B9"/>
    <w:rsid w:val="00B301EF"/>
    <w:rsid w:val="00B31C60"/>
    <w:rsid w:val="00B32BBC"/>
    <w:rsid w:val="00B3540B"/>
    <w:rsid w:val="00B40795"/>
    <w:rsid w:val="00B41B1F"/>
    <w:rsid w:val="00B52427"/>
    <w:rsid w:val="00B53084"/>
    <w:rsid w:val="00B54EEA"/>
    <w:rsid w:val="00B55BB9"/>
    <w:rsid w:val="00B561D4"/>
    <w:rsid w:val="00B608A0"/>
    <w:rsid w:val="00B70901"/>
    <w:rsid w:val="00B71101"/>
    <w:rsid w:val="00B73671"/>
    <w:rsid w:val="00B741A9"/>
    <w:rsid w:val="00B74E7B"/>
    <w:rsid w:val="00B763A3"/>
    <w:rsid w:val="00B84540"/>
    <w:rsid w:val="00B86E0C"/>
    <w:rsid w:val="00B960EC"/>
    <w:rsid w:val="00BA50BB"/>
    <w:rsid w:val="00BB7CB4"/>
    <w:rsid w:val="00BC042B"/>
    <w:rsid w:val="00BE3E7F"/>
    <w:rsid w:val="00BE51A2"/>
    <w:rsid w:val="00BE6B17"/>
    <w:rsid w:val="00C03F74"/>
    <w:rsid w:val="00C1378F"/>
    <w:rsid w:val="00C22640"/>
    <w:rsid w:val="00C23413"/>
    <w:rsid w:val="00C24EDF"/>
    <w:rsid w:val="00C27EC6"/>
    <w:rsid w:val="00C30345"/>
    <w:rsid w:val="00C3304A"/>
    <w:rsid w:val="00C37F13"/>
    <w:rsid w:val="00C41391"/>
    <w:rsid w:val="00C45734"/>
    <w:rsid w:val="00C47197"/>
    <w:rsid w:val="00C60C87"/>
    <w:rsid w:val="00C621E4"/>
    <w:rsid w:val="00C63104"/>
    <w:rsid w:val="00C63856"/>
    <w:rsid w:val="00C67FBF"/>
    <w:rsid w:val="00C72A49"/>
    <w:rsid w:val="00C72EF9"/>
    <w:rsid w:val="00C75533"/>
    <w:rsid w:val="00C76964"/>
    <w:rsid w:val="00C80BEC"/>
    <w:rsid w:val="00C82281"/>
    <w:rsid w:val="00C831CE"/>
    <w:rsid w:val="00C8341D"/>
    <w:rsid w:val="00C84936"/>
    <w:rsid w:val="00C84C13"/>
    <w:rsid w:val="00C90A42"/>
    <w:rsid w:val="00C9720B"/>
    <w:rsid w:val="00CA0450"/>
    <w:rsid w:val="00CA0C3B"/>
    <w:rsid w:val="00CA58EB"/>
    <w:rsid w:val="00CB23EF"/>
    <w:rsid w:val="00CB32E5"/>
    <w:rsid w:val="00CB3451"/>
    <w:rsid w:val="00CB36CE"/>
    <w:rsid w:val="00CB40D9"/>
    <w:rsid w:val="00CC57B1"/>
    <w:rsid w:val="00CD12EB"/>
    <w:rsid w:val="00CD3402"/>
    <w:rsid w:val="00CD3AFC"/>
    <w:rsid w:val="00CE0989"/>
    <w:rsid w:val="00CE0BA0"/>
    <w:rsid w:val="00CE196E"/>
    <w:rsid w:val="00CF1C0B"/>
    <w:rsid w:val="00CF33C0"/>
    <w:rsid w:val="00CF3C63"/>
    <w:rsid w:val="00CF6A79"/>
    <w:rsid w:val="00D0148E"/>
    <w:rsid w:val="00D11878"/>
    <w:rsid w:val="00D11C1E"/>
    <w:rsid w:val="00D15C1F"/>
    <w:rsid w:val="00D267CB"/>
    <w:rsid w:val="00D32667"/>
    <w:rsid w:val="00D339F2"/>
    <w:rsid w:val="00D455B5"/>
    <w:rsid w:val="00D46E85"/>
    <w:rsid w:val="00D51497"/>
    <w:rsid w:val="00D52093"/>
    <w:rsid w:val="00D543D3"/>
    <w:rsid w:val="00D60623"/>
    <w:rsid w:val="00D61D57"/>
    <w:rsid w:val="00D6260D"/>
    <w:rsid w:val="00D63F94"/>
    <w:rsid w:val="00D65A8A"/>
    <w:rsid w:val="00D7012B"/>
    <w:rsid w:val="00D726AC"/>
    <w:rsid w:val="00D742D9"/>
    <w:rsid w:val="00D812A6"/>
    <w:rsid w:val="00D85714"/>
    <w:rsid w:val="00D866F6"/>
    <w:rsid w:val="00D978E6"/>
    <w:rsid w:val="00DA3908"/>
    <w:rsid w:val="00DB41DD"/>
    <w:rsid w:val="00DB4BA5"/>
    <w:rsid w:val="00DC57FF"/>
    <w:rsid w:val="00DC605A"/>
    <w:rsid w:val="00DC67C8"/>
    <w:rsid w:val="00DC6A64"/>
    <w:rsid w:val="00DD241E"/>
    <w:rsid w:val="00DD3A7A"/>
    <w:rsid w:val="00DD41C9"/>
    <w:rsid w:val="00DE0926"/>
    <w:rsid w:val="00DE72A4"/>
    <w:rsid w:val="00DF392F"/>
    <w:rsid w:val="00DF56E7"/>
    <w:rsid w:val="00E01C10"/>
    <w:rsid w:val="00E06FB6"/>
    <w:rsid w:val="00E11D7F"/>
    <w:rsid w:val="00E17A63"/>
    <w:rsid w:val="00E17EC0"/>
    <w:rsid w:val="00E2189B"/>
    <w:rsid w:val="00E26E6D"/>
    <w:rsid w:val="00E273EF"/>
    <w:rsid w:val="00E350F2"/>
    <w:rsid w:val="00E365BD"/>
    <w:rsid w:val="00E36C0F"/>
    <w:rsid w:val="00E37AAC"/>
    <w:rsid w:val="00E50724"/>
    <w:rsid w:val="00E51D8B"/>
    <w:rsid w:val="00E523B5"/>
    <w:rsid w:val="00E60DD5"/>
    <w:rsid w:val="00E628EF"/>
    <w:rsid w:val="00E62F76"/>
    <w:rsid w:val="00E630D5"/>
    <w:rsid w:val="00E638F0"/>
    <w:rsid w:val="00E63CC7"/>
    <w:rsid w:val="00E65A7C"/>
    <w:rsid w:val="00E704D6"/>
    <w:rsid w:val="00E70765"/>
    <w:rsid w:val="00E71F65"/>
    <w:rsid w:val="00E72DF6"/>
    <w:rsid w:val="00E80E42"/>
    <w:rsid w:val="00E81680"/>
    <w:rsid w:val="00E83E76"/>
    <w:rsid w:val="00E91E56"/>
    <w:rsid w:val="00E9549B"/>
    <w:rsid w:val="00E95FC3"/>
    <w:rsid w:val="00E96227"/>
    <w:rsid w:val="00E977D9"/>
    <w:rsid w:val="00EB01DC"/>
    <w:rsid w:val="00EB425E"/>
    <w:rsid w:val="00EB617C"/>
    <w:rsid w:val="00EB62FF"/>
    <w:rsid w:val="00EB6ED5"/>
    <w:rsid w:val="00EC4039"/>
    <w:rsid w:val="00EC6090"/>
    <w:rsid w:val="00EC7757"/>
    <w:rsid w:val="00ED097D"/>
    <w:rsid w:val="00ED0C66"/>
    <w:rsid w:val="00ED16F4"/>
    <w:rsid w:val="00ED2C56"/>
    <w:rsid w:val="00ED6F5D"/>
    <w:rsid w:val="00ED7A03"/>
    <w:rsid w:val="00EE05F3"/>
    <w:rsid w:val="00EE23CC"/>
    <w:rsid w:val="00EE6A49"/>
    <w:rsid w:val="00EF1080"/>
    <w:rsid w:val="00EF5F60"/>
    <w:rsid w:val="00EF62E9"/>
    <w:rsid w:val="00F04A07"/>
    <w:rsid w:val="00F0662D"/>
    <w:rsid w:val="00F078BB"/>
    <w:rsid w:val="00F10ECB"/>
    <w:rsid w:val="00F1108B"/>
    <w:rsid w:val="00F1127B"/>
    <w:rsid w:val="00F1127F"/>
    <w:rsid w:val="00F127DD"/>
    <w:rsid w:val="00F13117"/>
    <w:rsid w:val="00F14823"/>
    <w:rsid w:val="00F14B16"/>
    <w:rsid w:val="00F17802"/>
    <w:rsid w:val="00F25A99"/>
    <w:rsid w:val="00F30658"/>
    <w:rsid w:val="00F32E7F"/>
    <w:rsid w:val="00F34349"/>
    <w:rsid w:val="00F43427"/>
    <w:rsid w:val="00F50028"/>
    <w:rsid w:val="00F50CCF"/>
    <w:rsid w:val="00F5377E"/>
    <w:rsid w:val="00F61351"/>
    <w:rsid w:val="00F631C7"/>
    <w:rsid w:val="00F673E9"/>
    <w:rsid w:val="00F700DC"/>
    <w:rsid w:val="00F72B21"/>
    <w:rsid w:val="00F7541D"/>
    <w:rsid w:val="00F77B09"/>
    <w:rsid w:val="00F81799"/>
    <w:rsid w:val="00F82A94"/>
    <w:rsid w:val="00F953B1"/>
    <w:rsid w:val="00FA1DF5"/>
    <w:rsid w:val="00FA493B"/>
    <w:rsid w:val="00FA4EFC"/>
    <w:rsid w:val="00FA6DC9"/>
    <w:rsid w:val="00FC3834"/>
    <w:rsid w:val="00FD0A4B"/>
    <w:rsid w:val="00FD5A16"/>
    <w:rsid w:val="00FD7821"/>
    <w:rsid w:val="00FE0963"/>
    <w:rsid w:val="00FE1921"/>
    <w:rsid w:val="00FF1B33"/>
    <w:rsid w:val="00FF201A"/>
    <w:rsid w:val="00FF3827"/>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er"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qFormat/>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uiPriority w:val="39"/>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FA493B"/>
    <w:pPr>
      <w:keepNext/>
      <w:tabs>
        <w:tab w:val="right" w:leader="underscore" w:pos="9016"/>
      </w:tabs>
      <w:spacing w:before="120"/>
      <w:ind w:left="198"/>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FA493B"/>
    <w:pPr>
      <w:tabs>
        <w:tab w:val="left" w:pos="1000"/>
        <w:tab w:val="right" w:leader="underscore" w:pos="9016"/>
      </w:tabs>
      <w:ind w:left="1032" w:hanging="431"/>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uiPriority w:val="99"/>
    <w:rsid w:val="00824FA8"/>
    <w:rPr>
      <w:rFonts w:ascii="Tahoma" w:hAnsi="Tahoma" w:cs="Tahoma"/>
      <w:sz w:val="16"/>
      <w:szCs w:val="16"/>
    </w:rPr>
  </w:style>
  <w:style w:type="character" w:customStyle="1" w:styleId="BalloonTextChar">
    <w:name w:val="Balloon Text Char"/>
    <w:link w:val="BalloonText"/>
    <w:uiPriority w:val="99"/>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uiPriority w:val="99"/>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26713C"/>
  </w:style>
  <w:style w:type="character" w:styleId="Strong">
    <w:name w:val="Strong"/>
    <w:basedOn w:val="DefaultParagraphFont"/>
    <w:qFormat/>
    <w:rsid w:val="0026713C"/>
    <w:rPr>
      <w:b/>
      <w:bCs/>
    </w:rPr>
  </w:style>
  <w:style w:type="paragraph" w:customStyle="1" w:styleId="Heading2-leftalign">
    <w:name w:val="Heading 2 - left align"/>
    <w:basedOn w:val="Heading2"/>
    <w:link w:val="Heading2-leftalignChar"/>
    <w:qFormat/>
    <w:rsid w:val="0026713C"/>
    <w:rPr>
      <w:rFonts w:ascii="Times New (W1)" w:hAnsi="Times New (W1)"/>
      <w:snapToGrid w:val="0"/>
      <w:sz w:val="22"/>
      <w:lang w:val="en-US" w:eastAsia="en-US"/>
    </w:rPr>
  </w:style>
  <w:style w:type="paragraph" w:customStyle="1" w:styleId="Normal-header">
    <w:name w:val="Normal - header"/>
    <w:basedOn w:val="Normal"/>
    <w:link w:val="Normal-headerChar"/>
    <w:qFormat/>
    <w:rsid w:val="0026713C"/>
    <w:pPr>
      <w:ind w:right="-330"/>
      <w:jc w:val="left"/>
    </w:pPr>
    <w:rPr>
      <w:rFonts w:ascii="Arial" w:eastAsiaTheme="minorHAnsi" w:hAnsi="Arial" w:cstheme="minorBidi"/>
      <w:color w:val="000080"/>
      <w:sz w:val="22"/>
      <w:szCs w:val="22"/>
      <w:lang w:eastAsia="en-US"/>
    </w:rPr>
  </w:style>
  <w:style w:type="character" w:customStyle="1" w:styleId="Heading2-leftalignChar">
    <w:name w:val="Heading 2 - left align Char"/>
    <w:basedOn w:val="Heading2Char"/>
    <w:link w:val="Heading2-leftalign"/>
    <w:rsid w:val="0026713C"/>
    <w:rPr>
      <w:rFonts w:ascii="Times New (W1)" w:hAnsi="Times New (W1)" w:cs="Arial"/>
      <w:b/>
      <w:snapToGrid w:val="0"/>
      <w:sz w:val="22"/>
      <w:szCs w:val="28"/>
      <w:lang w:val="en-US" w:eastAsia="en-US"/>
    </w:rPr>
  </w:style>
  <w:style w:type="paragraph" w:styleId="NoSpacing">
    <w:name w:val="No Spacing"/>
    <w:uiPriority w:val="1"/>
    <w:qFormat/>
    <w:rsid w:val="0026713C"/>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26713C"/>
    <w:rPr>
      <w:rFonts w:ascii="Arial" w:eastAsiaTheme="minorHAnsi" w:hAnsi="Arial" w:cstheme="minorBidi"/>
      <w:b w:val="0"/>
      <w:color w:val="000080"/>
      <w:sz w:val="22"/>
      <w:szCs w:val="22"/>
      <w:lang w:eastAsia="en-US"/>
    </w:rPr>
  </w:style>
  <w:style w:type="paragraph" w:customStyle="1" w:styleId="Heading2-Clause">
    <w:name w:val="Heading 2 - Clause"/>
    <w:basedOn w:val="Heading2-leftalign"/>
    <w:link w:val="Heading2-ClauseChar"/>
    <w:qFormat/>
    <w:rsid w:val="0026713C"/>
    <w:pPr>
      <w:ind w:left="720"/>
    </w:pPr>
    <w:rPr>
      <w:caps/>
      <w:u w:val="single"/>
    </w:rPr>
  </w:style>
  <w:style w:type="character" w:customStyle="1" w:styleId="Heading2-ClauseChar">
    <w:name w:val="Heading 2 - Clause Char"/>
    <w:basedOn w:val="Heading2-leftalignChar"/>
    <w:link w:val="Heading2-Clause"/>
    <w:rsid w:val="0026713C"/>
    <w:rPr>
      <w:rFonts w:ascii="Times New (W1)" w:hAnsi="Times New (W1)" w:cs="Arial"/>
      <w:b/>
      <w:caps/>
      <w:snapToGrid w:val="0"/>
      <w:sz w:val="22"/>
      <w:szCs w:val="28"/>
      <w:u w:val="single"/>
      <w:lang w:val="en-US" w:eastAsia="en-US"/>
    </w:rPr>
  </w:style>
  <w:style w:type="paragraph" w:customStyle="1" w:styleId="Heading3-attachment">
    <w:name w:val="Heading 3 - attachment"/>
    <w:basedOn w:val="Heading3"/>
    <w:link w:val="Heading3-attachmentChar"/>
    <w:qFormat/>
    <w:rsid w:val="0026713C"/>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26713C"/>
    <w:rPr>
      <w:rFonts w:ascii="Arial" w:hAnsi="Arial"/>
      <w:b w:val="0"/>
      <w:i w:val="0"/>
      <w:snapToGrid w:val="0"/>
      <w:sz w:val="22"/>
      <w:szCs w:val="22"/>
      <w:u w:val="single"/>
      <w:lang w:eastAsia="en-US"/>
    </w:rPr>
  </w:style>
  <w:style w:type="character" w:styleId="CommentReference">
    <w:name w:val="annotation reference"/>
    <w:basedOn w:val="DefaultParagraphFont"/>
    <w:unhideWhenUsed/>
    <w:rsid w:val="0026713C"/>
    <w:rPr>
      <w:sz w:val="16"/>
      <w:szCs w:val="16"/>
    </w:rPr>
  </w:style>
  <w:style w:type="paragraph" w:styleId="CommentText">
    <w:name w:val="annotation text"/>
    <w:basedOn w:val="Normal"/>
    <w:link w:val="CommentTextChar"/>
    <w:unhideWhenUsed/>
    <w:rsid w:val="0026713C"/>
    <w:pPr>
      <w:jc w:val="left"/>
    </w:pPr>
    <w:rPr>
      <w:rFonts w:eastAsiaTheme="minorHAnsi" w:cstheme="minorBidi"/>
      <w:lang w:eastAsia="en-US"/>
    </w:rPr>
  </w:style>
  <w:style w:type="character" w:customStyle="1" w:styleId="CommentTextChar">
    <w:name w:val="Comment Text Char"/>
    <w:basedOn w:val="DefaultParagraphFont"/>
    <w:link w:val="CommentText"/>
    <w:rsid w:val="0026713C"/>
    <w:rPr>
      <w:rFonts w:eastAsiaTheme="minorHAnsi" w:cstheme="minorBidi"/>
      <w:lang w:eastAsia="en-US"/>
    </w:rPr>
  </w:style>
  <w:style w:type="paragraph" w:styleId="CommentSubject">
    <w:name w:val="annotation subject"/>
    <w:basedOn w:val="CommentText"/>
    <w:next w:val="CommentText"/>
    <w:link w:val="CommentSubjectChar"/>
    <w:unhideWhenUsed/>
    <w:rsid w:val="0026713C"/>
    <w:rPr>
      <w:b/>
      <w:bCs/>
    </w:rPr>
  </w:style>
  <w:style w:type="character" w:customStyle="1" w:styleId="CommentSubjectChar">
    <w:name w:val="Comment Subject Char"/>
    <w:basedOn w:val="CommentTextChar"/>
    <w:link w:val="CommentSubject"/>
    <w:rsid w:val="0026713C"/>
    <w:rPr>
      <w:rFonts w:eastAsiaTheme="minorHAnsi" w:cstheme="minorBidi"/>
      <w:b/>
      <w:bCs/>
      <w:lang w:eastAsia="en-US"/>
    </w:rPr>
  </w:style>
  <w:style w:type="paragraph" w:styleId="ListParagraph">
    <w:name w:val="List Paragraph"/>
    <w:aliases w:val="Rpt bullet 1,Rpt Bullet 2"/>
    <w:basedOn w:val="Normal"/>
    <w:link w:val="ListParagraphChar"/>
    <w:uiPriority w:val="34"/>
    <w:qFormat/>
    <w:rsid w:val="0026713C"/>
    <w:pPr>
      <w:numPr>
        <w:numId w:val="12"/>
      </w:numPr>
      <w:ind w:hanging="720"/>
      <w:contextualSpacing/>
    </w:pPr>
    <w:rPr>
      <w:snapToGrid w:val="0"/>
      <w:sz w:val="22"/>
      <w:lang w:eastAsia="en-US"/>
    </w:rPr>
  </w:style>
  <w:style w:type="table" w:customStyle="1" w:styleId="TableGrid1">
    <w:name w:val="Table Grid1"/>
    <w:basedOn w:val="TableNormal"/>
    <w:next w:val="TableGrid"/>
    <w:uiPriority w:val="39"/>
    <w:rsid w:val="0026713C"/>
    <w:rPr>
      <w:rFonts w:eastAsia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713C"/>
  </w:style>
  <w:style w:type="table" w:customStyle="1" w:styleId="TableGrid11">
    <w:name w:val="Table Grid11"/>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uiPriority w:val="99"/>
    <w:unhideWhenUsed/>
    <w:rsid w:val="0026713C"/>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26713C"/>
    <w:pPr>
      <w:tabs>
        <w:tab w:val="center" w:pos="4513"/>
        <w:tab w:val="right" w:pos="9026"/>
      </w:tabs>
      <w:jc w:val="left"/>
    </w:pPr>
    <w:rPr>
      <w:rFonts w:ascii="Arial" w:eastAsia="Calibri" w:hAnsi="Arial"/>
    </w:rPr>
  </w:style>
  <w:style w:type="paragraph" w:customStyle="1" w:styleId="FigureLabels">
    <w:name w:val="Figure Labels"/>
    <w:basedOn w:val="Normal"/>
    <w:autoRedefine/>
    <w:rsid w:val="0026713C"/>
    <w:pPr>
      <w:jc w:val="center"/>
    </w:pPr>
    <w:rPr>
      <w:rFonts w:ascii="Arial" w:hAnsi="Arial"/>
      <w:b/>
      <w:i/>
    </w:rPr>
  </w:style>
  <w:style w:type="paragraph" w:customStyle="1" w:styleId="FigureNumber">
    <w:name w:val="Figure Number"/>
    <w:basedOn w:val="Normal"/>
    <w:autoRedefine/>
    <w:rsid w:val="0026713C"/>
    <w:pPr>
      <w:jc w:val="center"/>
    </w:pPr>
    <w:rPr>
      <w:rFonts w:ascii="Arial" w:hAnsi="Arial"/>
      <w:i/>
    </w:rPr>
  </w:style>
  <w:style w:type="paragraph" w:customStyle="1" w:styleId="AppendixTitle">
    <w:name w:val="Appendix Title"/>
    <w:basedOn w:val="Footer"/>
    <w:rsid w:val="0026713C"/>
    <w:pPr>
      <w:ind w:right="360"/>
      <w:jc w:val="left"/>
    </w:pPr>
    <w:rPr>
      <w:rFonts w:ascii="Arial" w:hAnsi="Arial"/>
      <w:b/>
      <w:i/>
      <w:sz w:val="24"/>
    </w:rPr>
  </w:style>
  <w:style w:type="paragraph" w:customStyle="1" w:styleId="AppendixNumber">
    <w:name w:val="Appendix Number"/>
    <w:basedOn w:val="AppendixTitle"/>
    <w:autoRedefine/>
    <w:rsid w:val="0026713C"/>
    <w:pPr>
      <w:jc w:val="right"/>
    </w:pPr>
    <w:rPr>
      <w:b w:val="0"/>
      <w:i w:val="0"/>
    </w:rPr>
  </w:style>
  <w:style w:type="table" w:customStyle="1" w:styleId="TableGrid111">
    <w:name w:val="Table Grid111"/>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6713C"/>
  </w:style>
  <w:style w:type="table" w:customStyle="1" w:styleId="TableGrid1111">
    <w:name w:val="Table Grid1111"/>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26713C"/>
    <w:rPr>
      <w:i/>
      <w:iCs/>
      <w:color w:val="808080"/>
    </w:rPr>
  </w:style>
  <w:style w:type="paragraph" w:customStyle="1" w:styleId="NormalWeb1">
    <w:name w:val="Normal (Web)1"/>
    <w:basedOn w:val="Normal"/>
    <w:next w:val="NormalWeb"/>
    <w:uiPriority w:val="99"/>
    <w:semiHidden/>
    <w:unhideWhenUsed/>
    <w:rsid w:val="0026713C"/>
    <w:pPr>
      <w:spacing w:before="100" w:beforeAutospacing="1" w:after="100" w:afterAutospacing="1"/>
      <w:jc w:val="left"/>
    </w:pPr>
    <w:rPr>
      <w:sz w:val="24"/>
      <w:szCs w:val="24"/>
    </w:rPr>
  </w:style>
  <w:style w:type="table" w:customStyle="1" w:styleId="TableGrid2">
    <w:name w:val="Table Grid2"/>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26713C"/>
    <w:rPr>
      <w:rFonts w:ascii="Calibri" w:eastAsia="Calibri" w:hAnsi="Calibri"/>
      <w:sz w:val="22"/>
      <w:szCs w:val="22"/>
      <w:lang w:eastAsia="en-US"/>
    </w:rPr>
  </w:style>
  <w:style w:type="paragraph" w:customStyle="1" w:styleId="Style2">
    <w:name w:val="Style2"/>
    <w:basedOn w:val="Normal"/>
    <w:rsid w:val="0026713C"/>
    <w:pPr>
      <w:numPr>
        <w:numId w:val="13"/>
      </w:numPr>
      <w:shd w:val="clear" w:color="auto" w:fill="FFFF99"/>
      <w:tabs>
        <w:tab w:val="clear" w:pos="567"/>
        <w:tab w:val="num" w:pos="360"/>
      </w:tabs>
      <w:spacing w:after="120"/>
      <w:ind w:left="0" w:firstLine="0"/>
      <w:jc w:val="left"/>
    </w:pPr>
    <w:rPr>
      <w:rFonts w:ascii="Arial" w:hAnsi="Arial" w:cs="Arial"/>
      <w:b/>
      <w:bCs/>
      <w:caps/>
      <w:shd w:val="clear" w:color="auto" w:fill="FFFF99"/>
    </w:rPr>
  </w:style>
  <w:style w:type="character" w:customStyle="1" w:styleId="ListParagraphChar">
    <w:name w:val="List Paragraph Char"/>
    <w:aliases w:val="Rpt bullet 1 Char,Rpt Bullet 2 Char"/>
    <w:link w:val="ListParagraph"/>
    <w:uiPriority w:val="34"/>
    <w:locked/>
    <w:rsid w:val="0026713C"/>
    <w:rPr>
      <w:snapToGrid w:val="0"/>
      <w:sz w:val="22"/>
      <w:lang w:eastAsia="en-US"/>
    </w:rPr>
  </w:style>
  <w:style w:type="paragraph" w:customStyle="1" w:styleId="PlainText1">
    <w:name w:val="Plain Text1"/>
    <w:basedOn w:val="Normal"/>
    <w:next w:val="PlainText"/>
    <w:link w:val="PlainTextChar"/>
    <w:uiPriority w:val="99"/>
    <w:unhideWhenUsed/>
    <w:rsid w:val="0026713C"/>
    <w:pPr>
      <w:jc w:val="left"/>
    </w:pPr>
    <w:rPr>
      <w:rFonts w:ascii="Calibri" w:hAnsi="Calibri"/>
      <w:szCs w:val="21"/>
    </w:rPr>
  </w:style>
  <w:style w:type="character" w:customStyle="1" w:styleId="PlainTextChar">
    <w:name w:val="Plain Text Char"/>
    <w:basedOn w:val="DefaultParagraphFont"/>
    <w:link w:val="PlainText1"/>
    <w:uiPriority w:val="99"/>
    <w:rsid w:val="0026713C"/>
    <w:rPr>
      <w:rFonts w:ascii="Calibri" w:hAnsi="Calibri"/>
      <w:szCs w:val="21"/>
    </w:rPr>
  </w:style>
  <w:style w:type="character" w:customStyle="1" w:styleId="UnresolvedMention1">
    <w:name w:val="Unresolved Mention1"/>
    <w:basedOn w:val="DefaultParagraphFont"/>
    <w:uiPriority w:val="99"/>
    <w:semiHidden/>
    <w:unhideWhenUsed/>
    <w:rsid w:val="0026713C"/>
    <w:rPr>
      <w:color w:val="605E5C"/>
      <w:shd w:val="clear" w:color="auto" w:fill="E1DFDD"/>
    </w:rPr>
  </w:style>
  <w:style w:type="character" w:customStyle="1" w:styleId="FollowedHyperlink1">
    <w:name w:val="FollowedHyperlink1"/>
    <w:basedOn w:val="DefaultParagraphFont"/>
    <w:uiPriority w:val="99"/>
    <w:semiHidden/>
    <w:unhideWhenUsed/>
    <w:rsid w:val="0026713C"/>
    <w:rPr>
      <w:color w:val="954F72"/>
      <w:u w:val="single"/>
    </w:rPr>
  </w:style>
  <w:style w:type="character" w:customStyle="1" w:styleId="HeaderChar1">
    <w:name w:val="Header Char1"/>
    <w:basedOn w:val="DefaultParagraphFont"/>
    <w:uiPriority w:val="99"/>
    <w:rsid w:val="0026713C"/>
  </w:style>
  <w:style w:type="character" w:customStyle="1" w:styleId="FooterChar1">
    <w:name w:val="Footer Char1"/>
    <w:basedOn w:val="DefaultParagraphFont"/>
    <w:uiPriority w:val="99"/>
    <w:rsid w:val="0026713C"/>
  </w:style>
  <w:style w:type="paragraph" w:styleId="NormalWeb">
    <w:name w:val="Normal (Web)"/>
    <w:basedOn w:val="Normal"/>
    <w:uiPriority w:val="99"/>
    <w:unhideWhenUsed/>
    <w:rsid w:val="0026713C"/>
    <w:rPr>
      <w:rFonts w:eastAsia="Calibri"/>
      <w:sz w:val="24"/>
      <w:szCs w:val="24"/>
    </w:rPr>
  </w:style>
  <w:style w:type="paragraph" w:styleId="PlainText">
    <w:name w:val="Plain Text"/>
    <w:basedOn w:val="Normal"/>
    <w:link w:val="PlainTextChar1"/>
    <w:uiPriority w:val="99"/>
    <w:unhideWhenUsed/>
    <w:rsid w:val="0026713C"/>
    <w:rPr>
      <w:rFonts w:ascii="Consolas" w:eastAsia="Calibri" w:hAnsi="Consolas"/>
      <w:sz w:val="21"/>
      <w:szCs w:val="21"/>
    </w:rPr>
  </w:style>
  <w:style w:type="character" w:customStyle="1" w:styleId="PlainTextChar1">
    <w:name w:val="Plain Text Char1"/>
    <w:basedOn w:val="DefaultParagraphFont"/>
    <w:link w:val="PlainText"/>
    <w:uiPriority w:val="99"/>
    <w:rsid w:val="0026713C"/>
    <w:rPr>
      <w:rFonts w:ascii="Consolas" w:eastAsia="Calibri" w:hAnsi="Consolas"/>
      <w:sz w:val="21"/>
      <w:szCs w:val="21"/>
    </w:rPr>
  </w:style>
  <w:style w:type="character" w:customStyle="1" w:styleId="FollowedHyperlink2">
    <w:name w:val="FollowedHyperlink2"/>
    <w:basedOn w:val="DefaultParagraphFont"/>
    <w:uiPriority w:val="99"/>
    <w:semiHidden/>
    <w:unhideWhenUsed/>
    <w:rsid w:val="0026713C"/>
    <w:rPr>
      <w:color w:val="800080"/>
      <w:u w:val="single"/>
    </w:rPr>
  </w:style>
  <w:style w:type="paragraph" w:customStyle="1" w:styleId="BasicParagraph">
    <w:name w:val="[Basic Paragraph]"/>
    <w:basedOn w:val="Normal"/>
    <w:rsid w:val="0026713C"/>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rsid w:val="0026713C"/>
    <w:pPr>
      <w:widowControl w:val="0"/>
      <w:jc w:val="left"/>
    </w:pPr>
    <w:rPr>
      <w:i/>
      <w:snapToGrid w:val="0"/>
      <w:szCs w:val="24"/>
      <w:lang w:eastAsia="en-US"/>
    </w:rPr>
  </w:style>
  <w:style w:type="paragraph" w:styleId="BodyText">
    <w:name w:val="Body Text"/>
    <w:basedOn w:val="Normal"/>
    <w:link w:val="BodyTextChar"/>
    <w:rsid w:val="0026713C"/>
    <w:pPr>
      <w:ind w:right="282"/>
    </w:pPr>
    <w:rPr>
      <w:sz w:val="24"/>
      <w:lang w:eastAsia="en-US"/>
    </w:rPr>
  </w:style>
  <w:style w:type="character" w:customStyle="1" w:styleId="BodyTextChar">
    <w:name w:val="Body Text Char"/>
    <w:basedOn w:val="DefaultParagraphFont"/>
    <w:link w:val="BodyText"/>
    <w:rsid w:val="0026713C"/>
    <w:rPr>
      <w:sz w:val="24"/>
      <w:lang w:eastAsia="en-US"/>
    </w:rPr>
  </w:style>
  <w:style w:type="table" w:customStyle="1" w:styleId="TableGrid5">
    <w:name w:val="Table Grid5"/>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713C"/>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26713C"/>
    <w:rPr>
      <w:color w:val="605E5C"/>
      <w:shd w:val="clear" w:color="auto" w:fill="E1DFDD"/>
    </w:rPr>
  </w:style>
  <w:style w:type="table" w:customStyle="1" w:styleId="TableGrid13">
    <w:name w:val="Table Grid13"/>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26713C"/>
  </w:style>
  <w:style w:type="table" w:customStyle="1" w:styleId="TableGrid10">
    <w:name w:val="Table Grid10"/>
    <w:basedOn w:val="TableNormal"/>
    <w:next w:val="TableGrid"/>
    <w:uiPriority w:val="3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semiHidden/>
    <w:rsid w:val="0026713C"/>
    <w:rPr>
      <w:rFonts w:eastAsia="Calibri"/>
      <w:sz w:val="24"/>
      <w:szCs w:val="24"/>
    </w:rPr>
  </w:style>
  <w:style w:type="table" w:customStyle="1" w:styleId="TableGrid61">
    <w:name w:val="Table Grid61"/>
    <w:basedOn w:val="TableNormal"/>
    <w:next w:val="TableGrid"/>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26713C"/>
    <w:pPr>
      <w:widowControl w:val="0"/>
      <w:snapToGrid w:val="0"/>
      <w:spacing w:after="120"/>
      <w:ind w:left="283"/>
      <w:jc w:val="left"/>
    </w:pPr>
    <w:rPr>
      <w:sz w:val="24"/>
      <w:lang w:eastAsia="en-US"/>
    </w:rPr>
  </w:style>
  <w:style w:type="character" w:customStyle="1" w:styleId="BodyTextIndentChar">
    <w:name w:val="Body Text Indent Char"/>
    <w:basedOn w:val="DefaultParagraphFont"/>
    <w:link w:val="BodyTextIndent"/>
    <w:rsid w:val="0026713C"/>
    <w:rPr>
      <w:sz w:val="24"/>
      <w:lang w:eastAsia="en-US"/>
    </w:rPr>
  </w:style>
  <w:style w:type="table" w:customStyle="1" w:styleId="TableGrid16">
    <w:name w:val="Table Grid16"/>
    <w:basedOn w:val="TableNormal"/>
    <w:next w:val="TableGrid"/>
    <w:uiPriority w:val="3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6713C"/>
  </w:style>
  <w:style w:type="table" w:customStyle="1" w:styleId="TableGrid18">
    <w:name w:val="Table Grid18"/>
    <w:basedOn w:val="TableNormal"/>
    <w:next w:val="TableGrid"/>
    <w:uiPriority w:val="3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1214"/>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CC-arial10ptblack">
    <w:name w:val="BCC - arial 10pt black"/>
    <w:basedOn w:val="DefaultParagraphFont"/>
    <w:uiPriority w:val="1"/>
    <w:rsid w:val="0026713C"/>
    <w:rPr>
      <w:rFonts w:ascii="Arial" w:hAnsi="Arial" w:cs="Arial" w:hint="default"/>
      <w:color w:val="000000"/>
      <w:sz w:val="20"/>
    </w:rPr>
  </w:style>
  <w:style w:type="table" w:customStyle="1" w:styleId="TableGrid23">
    <w:name w:val="Table Grid23"/>
    <w:basedOn w:val="TableNormal"/>
    <w:next w:val="TableGrid"/>
    <w:uiPriority w:val="3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1216"/>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1119"/>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8">
    <w:name w:val="Table Grid1218"/>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8">
    <w:name w:val="Table Grid618"/>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
    <w:name w:val="Table Grid5218"/>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 1 Char"/>
    <w:basedOn w:val="DefaultParagraphFont"/>
    <w:link w:val="para1"/>
    <w:locked/>
    <w:rsid w:val="0026713C"/>
    <w:rPr>
      <w:rFonts w:cs="Arial"/>
    </w:rPr>
  </w:style>
  <w:style w:type="paragraph" w:customStyle="1" w:styleId="para1">
    <w:name w:val="para 1"/>
    <w:basedOn w:val="Normal"/>
    <w:link w:val="para1Char"/>
    <w:qFormat/>
    <w:rsid w:val="0026713C"/>
    <w:pPr>
      <w:snapToGrid w:val="0"/>
      <w:spacing w:before="120"/>
      <w:ind w:left="720"/>
      <w:jc w:val="left"/>
    </w:pPr>
    <w:rPr>
      <w:rFonts w:cs="Arial"/>
    </w:rPr>
  </w:style>
  <w:style w:type="table" w:customStyle="1" w:styleId="TableGrid1010">
    <w:name w:val="Table Grid1010"/>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3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 Grid129"/>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0">
    <w:name w:val="Table Grid1120"/>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 Grid5119"/>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TableNormal"/>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0">
    <w:name w:val="Table Grid1210"/>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9">
    <w:name w:val="Table Grid1219"/>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9">
    <w:name w:val="Table Grid619"/>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
    <w:name w:val="Table Grid5219"/>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26713C"/>
    <w:rPr>
      <w:color w:val="2B579A"/>
      <w:shd w:val="clear" w:color="auto" w:fill="E1DFDD"/>
    </w:rPr>
  </w:style>
  <w:style w:type="table" w:customStyle="1" w:styleId="TableGrid30">
    <w:name w:val="Table Grid30"/>
    <w:basedOn w:val="TableNormal"/>
    <w:next w:val="TableGrid"/>
    <w:uiPriority w:val="3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 Grid130"/>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0"/>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 Grid51110"/>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 Grid1220"/>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0">
    <w:name w:val="Table Grid12110"/>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 Grid6110"/>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
    <w:name w:val="Table Grid52110"/>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3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0">
    <w:name w:val="Table Grid620"/>
    <w:basedOn w:val="TableNormal"/>
    <w:next w:val="TableGrid"/>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5">
    <w:name w:val="Table Grid5125"/>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0">
    <w:name w:val="Table Grid720"/>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
    <w:name w:val="Table Grid5220"/>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6">
    <w:name w:val="Table Grid5126"/>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7">
    <w:name w:val="Table Grid5127"/>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4">
    <w:name w:val="Table Grid1014"/>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26713C"/>
  </w:style>
  <w:style w:type="table" w:customStyle="1" w:styleId="TableGrid40">
    <w:name w:val="Table Grid40"/>
    <w:basedOn w:val="TableNormal"/>
    <w:next w:val="TableGrid"/>
    <w:uiPriority w:val="3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8">
    <w:name w:val="Table Grid138"/>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8">
    <w:name w:val="Table Grid5128"/>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9">
    <w:name w:val="Table Grid139"/>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9">
    <w:name w:val="Table Grid5129"/>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3">
    <w:name w:val="Table Grid52113"/>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5">
    <w:name w:val="Table Grid1015"/>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26713C"/>
  </w:style>
  <w:style w:type="table" w:customStyle="1" w:styleId="TableGrid48">
    <w:name w:val="Table Grid48"/>
    <w:basedOn w:val="TableNormal"/>
    <w:next w:val="TableGrid"/>
    <w:uiPriority w:val="3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0">
    <w:name w:val="Table Grid5130"/>
    <w:basedOn w:val="TableNormal"/>
    <w:uiPriority w:val="59"/>
    <w:rsid w:val="0026713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4">
    <w:name w:val="Table Grid51114"/>
    <w:basedOn w:val="TableNormal"/>
    <w:uiPriority w:val="59"/>
    <w:rsid w:val="0026713C"/>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12114"/>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TableNormal"/>
    <w:next w:val="TableGrid"/>
    <w:uiPriority w:val="59"/>
    <w:rsid w:val="0026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4">
    <w:name w:val="Table Grid52114"/>
    <w:basedOn w:val="TableNormal"/>
    <w:next w:val="TableGrid"/>
    <w:uiPriority w:val="5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6">
    <w:name w:val="Table Grid1016"/>
    <w:basedOn w:val="TableNormal"/>
    <w:next w:val="TableGrid"/>
    <w:uiPriority w:val="39"/>
    <w:rsid w:val="0026713C"/>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26713C"/>
    <w:rPr>
      <w:color w:val="954F72" w:themeColor="followedHyperlink"/>
      <w:u w:val="single"/>
    </w:rPr>
  </w:style>
  <w:style w:type="numbering" w:customStyle="1" w:styleId="NoList2">
    <w:name w:val="No List2"/>
    <w:next w:val="NoList"/>
    <w:uiPriority w:val="99"/>
    <w:semiHidden/>
    <w:unhideWhenUsed/>
    <w:rsid w:val="00E72DF6"/>
  </w:style>
  <w:style w:type="character" w:styleId="FootnoteReference">
    <w:name w:val="footnote reference"/>
    <w:rsid w:val="00E72DF6"/>
  </w:style>
  <w:style w:type="paragraph" w:styleId="BodyTextIndent2">
    <w:name w:val="Body Text Indent 2"/>
    <w:basedOn w:val="Normal"/>
    <w:link w:val="BodyTextIndent2Char"/>
    <w:rsid w:val="00E72DF6"/>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E72DF6"/>
    <w:rPr>
      <w:b/>
      <w:snapToGrid w:val="0"/>
      <w:sz w:val="24"/>
      <w:lang w:eastAsia="en-US"/>
    </w:rPr>
  </w:style>
  <w:style w:type="paragraph" w:styleId="BlockText">
    <w:name w:val="Block Text"/>
    <w:basedOn w:val="Normal"/>
    <w:rsid w:val="00E72DF6"/>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3">
    <w:name w:val="Body Text Indent 3"/>
    <w:basedOn w:val="Normal"/>
    <w:link w:val="BodyTextIndent3Char"/>
    <w:rsid w:val="00E72DF6"/>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E72DF6"/>
    <w:rPr>
      <w:b/>
      <w:snapToGrid w:val="0"/>
      <w:sz w:val="24"/>
      <w:lang w:eastAsia="en-US"/>
    </w:rPr>
  </w:style>
  <w:style w:type="paragraph" w:styleId="BodyText2">
    <w:name w:val="Body Text 2"/>
    <w:basedOn w:val="Normal"/>
    <w:link w:val="BodyText2Char"/>
    <w:rsid w:val="00E72DF6"/>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E72DF6"/>
    <w:rPr>
      <w:b/>
      <w:i/>
      <w:snapToGrid w:val="0"/>
      <w:sz w:val="22"/>
      <w:lang w:eastAsia="en-US"/>
    </w:rPr>
  </w:style>
  <w:style w:type="paragraph" w:customStyle="1" w:styleId="HeadingOne">
    <w:name w:val="Heading One"/>
    <w:basedOn w:val="Heading1"/>
    <w:rsid w:val="00E72DF6"/>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table" w:customStyle="1" w:styleId="TableGrid49">
    <w:name w:val="Table Grid49"/>
    <w:basedOn w:val="TableNormal"/>
    <w:next w:val="TableGrid"/>
    <w:uiPriority w:val="39"/>
    <w:rsid w:val="00E72DF6"/>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9224">
      <w:bodyDiv w:val="1"/>
      <w:marLeft w:val="0"/>
      <w:marRight w:val="0"/>
      <w:marTop w:val="0"/>
      <w:marBottom w:val="0"/>
      <w:divBdr>
        <w:top w:val="none" w:sz="0" w:space="0" w:color="auto"/>
        <w:left w:val="none" w:sz="0" w:space="0" w:color="auto"/>
        <w:bottom w:val="none" w:sz="0" w:space="0" w:color="auto"/>
        <w:right w:val="none" w:sz="0" w:space="0" w:color="auto"/>
      </w:divBdr>
    </w:div>
    <w:div w:id="415442956">
      <w:bodyDiv w:val="1"/>
      <w:marLeft w:val="0"/>
      <w:marRight w:val="0"/>
      <w:marTop w:val="0"/>
      <w:marBottom w:val="0"/>
      <w:divBdr>
        <w:top w:val="none" w:sz="0" w:space="0" w:color="auto"/>
        <w:left w:val="none" w:sz="0" w:space="0" w:color="auto"/>
        <w:bottom w:val="none" w:sz="0" w:space="0" w:color="auto"/>
        <w:right w:val="none" w:sz="0" w:space="0" w:color="auto"/>
      </w:divBdr>
    </w:div>
    <w:div w:id="481965454">
      <w:bodyDiv w:val="1"/>
      <w:marLeft w:val="0"/>
      <w:marRight w:val="0"/>
      <w:marTop w:val="0"/>
      <w:marBottom w:val="0"/>
      <w:divBdr>
        <w:top w:val="none" w:sz="0" w:space="0" w:color="auto"/>
        <w:left w:val="none" w:sz="0" w:space="0" w:color="auto"/>
        <w:bottom w:val="none" w:sz="0" w:space="0" w:color="auto"/>
        <w:right w:val="none" w:sz="0" w:space="0" w:color="auto"/>
      </w:divBdr>
    </w:div>
    <w:div w:id="856507739">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976950920">
      <w:bodyDiv w:val="1"/>
      <w:marLeft w:val="0"/>
      <w:marRight w:val="0"/>
      <w:marTop w:val="0"/>
      <w:marBottom w:val="0"/>
      <w:divBdr>
        <w:top w:val="none" w:sz="0" w:space="0" w:color="auto"/>
        <w:left w:val="none" w:sz="0" w:space="0" w:color="auto"/>
        <w:bottom w:val="none" w:sz="0" w:space="0" w:color="auto"/>
        <w:right w:val="none" w:sz="0" w:space="0" w:color="auto"/>
      </w:divBdr>
    </w:div>
    <w:div w:id="1007825508">
      <w:bodyDiv w:val="1"/>
      <w:marLeft w:val="0"/>
      <w:marRight w:val="0"/>
      <w:marTop w:val="0"/>
      <w:marBottom w:val="0"/>
      <w:divBdr>
        <w:top w:val="none" w:sz="0" w:space="0" w:color="auto"/>
        <w:left w:val="none" w:sz="0" w:space="0" w:color="auto"/>
        <w:bottom w:val="none" w:sz="0" w:space="0" w:color="auto"/>
        <w:right w:val="none" w:sz="0" w:space="0" w:color="auto"/>
      </w:divBdr>
    </w:div>
    <w:div w:id="1062603051">
      <w:bodyDiv w:val="1"/>
      <w:marLeft w:val="0"/>
      <w:marRight w:val="0"/>
      <w:marTop w:val="0"/>
      <w:marBottom w:val="0"/>
      <w:divBdr>
        <w:top w:val="none" w:sz="0" w:space="0" w:color="auto"/>
        <w:left w:val="none" w:sz="0" w:space="0" w:color="auto"/>
        <w:bottom w:val="none" w:sz="0" w:space="0" w:color="auto"/>
        <w:right w:val="none" w:sz="0" w:space="0" w:color="auto"/>
      </w:divBdr>
    </w:div>
    <w:div w:id="1563708432">
      <w:bodyDiv w:val="1"/>
      <w:marLeft w:val="0"/>
      <w:marRight w:val="0"/>
      <w:marTop w:val="0"/>
      <w:marBottom w:val="0"/>
      <w:divBdr>
        <w:top w:val="none" w:sz="0" w:space="0" w:color="auto"/>
        <w:left w:val="none" w:sz="0" w:space="0" w:color="auto"/>
        <w:bottom w:val="none" w:sz="0" w:space="0" w:color="auto"/>
        <w:right w:val="none" w:sz="0" w:space="0" w:color="auto"/>
      </w:divBdr>
    </w:div>
    <w:div w:id="1641615757">
      <w:bodyDiv w:val="1"/>
      <w:marLeft w:val="0"/>
      <w:marRight w:val="0"/>
      <w:marTop w:val="0"/>
      <w:marBottom w:val="0"/>
      <w:divBdr>
        <w:top w:val="none" w:sz="0" w:space="0" w:color="auto"/>
        <w:left w:val="none" w:sz="0" w:space="0" w:color="auto"/>
        <w:bottom w:val="none" w:sz="0" w:space="0" w:color="auto"/>
        <w:right w:val="none" w:sz="0" w:space="0" w:color="auto"/>
      </w:divBdr>
    </w:div>
    <w:div w:id="1654992318">
      <w:bodyDiv w:val="1"/>
      <w:marLeft w:val="0"/>
      <w:marRight w:val="0"/>
      <w:marTop w:val="0"/>
      <w:marBottom w:val="0"/>
      <w:divBdr>
        <w:top w:val="none" w:sz="0" w:space="0" w:color="auto"/>
        <w:left w:val="none" w:sz="0" w:space="0" w:color="auto"/>
        <w:bottom w:val="none" w:sz="0" w:space="0" w:color="auto"/>
        <w:right w:val="none" w:sz="0" w:space="0" w:color="auto"/>
      </w:divBdr>
    </w:div>
    <w:div w:id="177624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119</Pages>
  <Words>62724</Words>
  <Characters>321722</Characters>
  <Application>Microsoft Office Word</Application>
  <DocSecurity>0</DocSecurity>
  <Lines>9236</Lines>
  <Paragraphs>3912</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381326</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4</cp:revision>
  <cp:lastPrinted>2017-02-17T07:09:00Z</cp:lastPrinted>
  <dcterms:created xsi:type="dcterms:W3CDTF">2023-09-18T05:09:00Z</dcterms:created>
  <dcterms:modified xsi:type="dcterms:W3CDTF">2023-09-18T07:30:00Z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2023-09-06T02:48:11Z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2b0975e2-e9e2-4f8b-b308-9915393ceb2b</vt:lpwstr>
  </property>
  <property fmtid="{D5CDD505-2E9C-101B-9397-08002B2CF9AE}" pid="11" name="MSIP_Label_8b1ee035-5707-4242-a1ea-c505f8033d0a_ContentBits">
    <vt:lpwstr>2</vt:lpwstr>
  </property>
</Properties>
</file>